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AE" w:rsidRDefault="00AD7B1B" w:rsidP="00AD7B1B">
      <w:pPr>
        <w:pStyle w:val="Title"/>
      </w:pPr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914"/>
        <w:gridCol w:w="1903"/>
        <w:gridCol w:w="3064"/>
      </w:tblGrid>
      <w:tr w:rsidR="00AD7B1B" w:rsidTr="00AD7B1B">
        <w:tc>
          <w:tcPr>
            <w:tcW w:w="2254" w:type="dxa"/>
          </w:tcPr>
          <w:p w:rsidR="00AD7B1B" w:rsidRDefault="00AD7B1B">
            <w:r>
              <w:t>Test</w:t>
            </w:r>
          </w:p>
        </w:tc>
        <w:tc>
          <w:tcPr>
            <w:tcW w:w="2254" w:type="dxa"/>
          </w:tcPr>
          <w:p w:rsidR="00AD7B1B" w:rsidRDefault="00AD7B1B">
            <w:r>
              <w:t xml:space="preserve">Estim. </w:t>
            </w:r>
            <w:r w:rsidR="00AC08F0">
              <w:t>H</w:t>
            </w:r>
            <w:r>
              <w:t>ours</w:t>
            </w:r>
            <w:r w:rsidR="00AC08F0">
              <w:t xml:space="preserve"> testing</w:t>
            </w:r>
          </w:p>
        </w:tc>
        <w:tc>
          <w:tcPr>
            <w:tcW w:w="2254" w:type="dxa"/>
          </w:tcPr>
          <w:p w:rsidR="00AD7B1B" w:rsidRDefault="00AD7B1B">
            <w:r>
              <w:t>Actual hours</w:t>
            </w:r>
            <w:r w:rsidR="00AC08F0">
              <w:t xml:space="preserve"> tested</w:t>
            </w:r>
          </w:p>
        </w:tc>
        <w:tc>
          <w:tcPr>
            <w:tcW w:w="2254" w:type="dxa"/>
          </w:tcPr>
          <w:p w:rsidR="00AD7B1B" w:rsidRDefault="00AD7B1B">
            <w:r>
              <w:t>Result</w: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1 - Connect to database</w:t>
            </w:r>
          </w:p>
        </w:tc>
        <w:tc>
          <w:tcPr>
            <w:tcW w:w="2254" w:type="dxa"/>
          </w:tcPr>
          <w:p w:rsidR="00AD7B1B" w:rsidRDefault="00AC08F0">
            <w:r>
              <w:t>0.1</w:t>
            </w:r>
          </w:p>
        </w:tc>
        <w:tc>
          <w:tcPr>
            <w:tcW w:w="2254" w:type="dxa"/>
          </w:tcPr>
          <w:p w:rsidR="00AD7B1B" w:rsidRDefault="00AC08F0">
            <w:r>
              <w:t>0.1</w:t>
            </w:r>
          </w:p>
        </w:tc>
        <w:tc>
          <w:tcPr>
            <w:tcW w:w="2254" w:type="dxa"/>
          </w:tcPr>
          <w:p w:rsidR="00AD7B1B" w:rsidRDefault="00AD7B1B">
            <w:r>
              <w:t>Yes – connected successfully</w:t>
            </w:r>
          </w:p>
          <w:p w:rsidR="00AD7B1B" w:rsidRDefault="00AD7B1B">
            <w:r>
              <w:object w:dxaOrig="12045" w:dyaOrig="7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pt;height:92pt" o:ole="">
                  <v:imagedata r:id="rId5" o:title=""/>
                </v:shape>
                <o:OLEObject Type="Embed" ProgID="PBrush" ShapeID="_x0000_i1025" DrawAspect="Content" ObjectID="_1602415101" r:id="rId6"/>
              </w:objec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2 - View movie details</w:t>
            </w:r>
          </w:p>
        </w:tc>
        <w:tc>
          <w:tcPr>
            <w:tcW w:w="2254" w:type="dxa"/>
          </w:tcPr>
          <w:p w:rsidR="00AD7B1B" w:rsidRDefault="00AC08F0">
            <w:r>
              <w:t>0.1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D7B1B">
            <w:r>
              <w:t>Yes – click on ‘More Info’</w:t>
            </w:r>
          </w:p>
          <w:p w:rsidR="00AD7B1B" w:rsidRDefault="00AD7B1B">
            <w:r>
              <w:object w:dxaOrig="5940" w:dyaOrig="4590">
                <v:shape id="_x0000_i1026" type="#_x0000_t75" style="width:140.5pt;height:108.5pt" o:ole="">
                  <v:imagedata r:id="rId7" o:title=""/>
                </v:shape>
                <o:OLEObject Type="Embed" ProgID="PBrush" ShapeID="_x0000_i1026" DrawAspect="Content" ObjectID="_1602415102" r:id="rId8"/>
              </w:objec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3 - Search by: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Director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Writer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Actor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Genre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Year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Producer</w:t>
            </w:r>
          </w:p>
          <w:p w:rsidR="00AD7B1B" w:rsidRDefault="00AD7B1B" w:rsidP="00AD7B1B">
            <w:pPr>
              <w:pStyle w:val="ListParagraph"/>
              <w:numPr>
                <w:ilvl w:val="0"/>
                <w:numId w:val="1"/>
              </w:numPr>
            </w:pPr>
            <w:r>
              <w:t>Ratings</w:t>
            </w:r>
          </w:p>
        </w:tc>
        <w:tc>
          <w:tcPr>
            <w:tcW w:w="2254" w:type="dxa"/>
          </w:tcPr>
          <w:p w:rsidR="00AD7B1B" w:rsidRDefault="00AC08F0">
            <w:r>
              <w:t>0.1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7A5C57">
            <w:r>
              <w:t>Not implemen</w:t>
            </w:r>
            <w:r w:rsidR="00AC08F0">
              <w:t>ted</w: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4 – Wish List</w:t>
            </w:r>
          </w:p>
        </w:tc>
        <w:tc>
          <w:tcPr>
            <w:tcW w:w="2254" w:type="dxa"/>
          </w:tcPr>
          <w:p w:rsidR="00AD7B1B" w:rsidRDefault="00AC08F0">
            <w:r>
              <w:t>0.1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D7B1B">
            <w:r>
              <w:t>Yes – Can view Wish List</w:t>
            </w:r>
          </w:p>
          <w:p w:rsidR="00AD7B1B" w:rsidRDefault="00AD7B1B">
            <w:r>
              <w:object w:dxaOrig="8415" w:dyaOrig="6435">
                <v:shape id="_x0000_i1027" type="#_x0000_t75" style="width:142pt;height:108.5pt" o:ole="">
                  <v:imagedata r:id="rId9" o:title=""/>
                </v:shape>
                <o:OLEObject Type="Embed" ProgID="PBrush" ShapeID="_x0000_i1027" DrawAspect="Content" ObjectID="_1602415103" r:id="rId10"/>
              </w:objec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5 – GUI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D7B1B">
            <w:r>
              <w:t>Yes</w: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6 – Fast and efficient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D7B1B">
            <w:r>
              <w:t>Yes – Searches take less than a second, easy to navigate</w: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7 – Poster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D7B1B">
            <w:r>
              <w:t>Yes</w: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8 – Same name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D7B1B">
            <w:r>
              <w:t>Yes</w:t>
            </w:r>
            <w:r w:rsidR="00AC08F0">
              <w:t xml:space="preserve"> – can choose to search for multiple or just one</w:t>
            </w:r>
          </w:p>
          <w:p w:rsidR="00AC08F0" w:rsidRDefault="00AC08F0">
            <w:r>
              <w:object w:dxaOrig="1800" w:dyaOrig="420">
                <v:shape id="_x0000_i1029" type="#_x0000_t75" style="width:90pt;height:21pt" o:ole="">
                  <v:imagedata r:id="rId11" o:title=""/>
                </v:shape>
                <o:OLEObject Type="Embed" ProgID="PBrush" ShapeID="_x0000_i1029" DrawAspect="Content" ObjectID="_1602415104" r:id="rId12"/>
              </w:objec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9 – Sort films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Not implemented</w:t>
            </w:r>
          </w:p>
        </w:tc>
      </w:tr>
      <w:tr w:rsidR="00AD7B1B" w:rsidTr="00AD7B1B">
        <w:tc>
          <w:tcPr>
            <w:tcW w:w="2254" w:type="dxa"/>
          </w:tcPr>
          <w:p w:rsidR="00AD7B1B" w:rsidRDefault="00AD7B1B">
            <w:r>
              <w:t>10 – Seen List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0</w:t>
            </w:r>
            <w:r>
              <w:t>.1</w:t>
            </w:r>
          </w:p>
        </w:tc>
        <w:tc>
          <w:tcPr>
            <w:tcW w:w="2254" w:type="dxa"/>
          </w:tcPr>
          <w:p w:rsidR="00AD7B1B" w:rsidRDefault="00AC08F0">
            <w:r>
              <w:t>Yes – use the ‘Eye’ icon</w:t>
            </w:r>
          </w:p>
          <w:p w:rsidR="00AC08F0" w:rsidRDefault="00AC08F0">
            <w:r>
              <w:object w:dxaOrig="3750" w:dyaOrig="1800">
                <v:shape id="_x0000_i1028" type="#_x0000_t75" style="width:111pt;height:53.5pt" o:ole="">
                  <v:imagedata r:id="rId13" o:title=""/>
                </v:shape>
                <o:OLEObject Type="Embed" ProgID="PBrush" ShapeID="_x0000_i1028" DrawAspect="Content" ObjectID="_1602415105" r:id="rId14"/>
              </w:object>
            </w:r>
          </w:p>
        </w:tc>
      </w:tr>
      <w:tr w:rsidR="00AC08F0" w:rsidTr="00AD7B1B">
        <w:tc>
          <w:tcPr>
            <w:tcW w:w="2254" w:type="dxa"/>
          </w:tcPr>
          <w:p w:rsidR="00AC08F0" w:rsidRDefault="00AC08F0">
            <w:r>
              <w:lastRenderedPageBreak/>
              <w:t>11 – Seen list in new window</w:t>
            </w:r>
          </w:p>
        </w:tc>
        <w:tc>
          <w:tcPr>
            <w:tcW w:w="2254" w:type="dxa"/>
          </w:tcPr>
          <w:p w:rsidR="00AC08F0" w:rsidRDefault="00AC08F0">
            <w:r>
              <w:t>0.1</w:t>
            </w:r>
          </w:p>
        </w:tc>
        <w:tc>
          <w:tcPr>
            <w:tcW w:w="2254" w:type="dxa"/>
          </w:tcPr>
          <w:p w:rsidR="00AC08F0" w:rsidRDefault="00AC08F0">
            <w:r>
              <w:t>0.1</w:t>
            </w:r>
          </w:p>
        </w:tc>
        <w:tc>
          <w:tcPr>
            <w:tcW w:w="2254" w:type="dxa"/>
          </w:tcPr>
          <w:p w:rsidR="00AC08F0" w:rsidRDefault="00AC08F0">
            <w:r>
              <w:t>Yes</w:t>
            </w:r>
          </w:p>
          <w:p w:rsidR="00AC08F0" w:rsidRDefault="00AC08F0">
            <w:r>
              <w:object w:dxaOrig="8400" w:dyaOrig="6450">
                <v:shape id="_x0000_i1030" type="#_x0000_t75" style="width:142.5pt;height:109.5pt" o:ole="">
                  <v:imagedata r:id="rId15" o:title=""/>
                </v:shape>
                <o:OLEObject Type="Embed" ProgID="PBrush" ShapeID="_x0000_i1030" DrawAspect="Content" ObjectID="_1602415106" r:id="rId16"/>
              </w:object>
            </w:r>
          </w:p>
        </w:tc>
      </w:tr>
      <w:tr w:rsidR="00AC08F0" w:rsidTr="00AD7B1B">
        <w:tc>
          <w:tcPr>
            <w:tcW w:w="2254" w:type="dxa"/>
          </w:tcPr>
          <w:p w:rsidR="00AC08F0" w:rsidRDefault="00AC08F0">
            <w:r>
              <w:t>12 – Sort seen list</w:t>
            </w:r>
          </w:p>
        </w:tc>
        <w:tc>
          <w:tcPr>
            <w:tcW w:w="2254" w:type="dxa"/>
          </w:tcPr>
          <w:p w:rsidR="00AC08F0" w:rsidRDefault="00AC08F0">
            <w:r>
              <w:t>0.1</w:t>
            </w:r>
          </w:p>
        </w:tc>
        <w:tc>
          <w:tcPr>
            <w:tcW w:w="2254" w:type="dxa"/>
          </w:tcPr>
          <w:p w:rsidR="00AC08F0" w:rsidRDefault="00AC08F0">
            <w:r>
              <w:t>0.1</w:t>
            </w:r>
          </w:p>
        </w:tc>
        <w:tc>
          <w:tcPr>
            <w:tcW w:w="2254" w:type="dxa"/>
          </w:tcPr>
          <w:p w:rsidR="00AC08F0" w:rsidRDefault="00AC08F0">
            <w:r>
              <w:t>Not implemented</w:t>
            </w:r>
          </w:p>
        </w:tc>
      </w:tr>
    </w:tbl>
    <w:p w:rsidR="00AD7B1B" w:rsidRDefault="00AD7B1B"/>
    <w:p w:rsidR="00AC08F0" w:rsidRDefault="00AC08F0" w:rsidP="00AC08F0">
      <w:pPr>
        <w:pStyle w:val="Heading1"/>
      </w:pPr>
      <w:r>
        <w:t>Test Results</w:t>
      </w:r>
    </w:p>
    <w:p w:rsidR="00AC08F0" w:rsidRDefault="00AC08F0" w:rsidP="00AC08F0">
      <w:r>
        <w:t xml:space="preserve">All user stories implemented except </w:t>
      </w:r>
      <w:r w:rsidR="007A5C57">
        <w:t>3, 9 and 12. Task 3 was expected to take a long time so this is not much of a su</w:t>
      </w:r>
      <w:r w:rsidR="00F97562">
        <w:t>rprise. We will add tasks 3, 9 and 12 to our next sprint.</w:t>
      </w:r>
      <w:bookmarkStart w:id="0" w:name="_GoBack"/>
      <w:bookmarkEnd w:id="0"/>
    </w:p>
    <w:p w:rsidR="007A5C57" w:rsidRDefault="007A5C57" w:rsidP="007A5C57">
      <w:pPr>
        <w:pStyle w:val="Heading2"/>
      </w:pPr>
      <w:r>
        <w:t>Test Error</w:t>
      </w:r>
    </w:p>
    <w:p w:rsidR="007A5C57" w:rsidRPr="007A5C57" w:rsidRDefault="007A5C57" w:rsidP="007A5C57">
      <w:r>
        <w:t>A bug occurred during testing where the number of movies in the seen list is always listed as 0:</w:t>
      </w:r>
    </w:p>
    <w:p w:rsidR="007A5C57" w:rsidRPr="007A5C57" w:rsidRDefault="007A5C57" w:rsidP="007A5C57">
      <w:r>
        <w:rPr>
          <w:noProof/>
          <w:lang w:eastAsia="en-GB"/>
        </w:rPr>
        <w:drawing>
          <wp:inline distT="0" distB="0" distL="0" distR="0">
            <wp:extent cx="1739308" cy="132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61" cy="13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57" w:rsidRDefault="007A5C57" w:rsidP="007A5C57">
      <w:r>
        <w:rPr>
          <w:noProof/>
          <w:lang w:eastAsia="en-GB"/>
        </w:rPr>
        <w:drawing>
          <wp:inline distT="0" distB="0" distL="0" distR="0">
            <wp:extent cx="3194294" cy="2025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22" cy="204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57" w:rsidRPr="007A5C57" w:rsidRDefault="007A5C57" w:rsidP="007A5C57">
      <w:r>
        <w:t>-We reported this error and it has since been fixed.</w:t>
      </w:r>
    </w:p>
    <w:sectPr w:rsidR="007A5C57" w:rsidRPr="007A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A49C5"/>
    <w:multiLevelType w:val="hybridMultilevel"/>
    <w:tmpl w:val="CD32B2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1B"/>
    <w:rsid w:val="003071AE"/>
    <w:rsid w:val="007A5C57"/>
    <w:rsid w:val="00AC08F0"/>
    <w:rsid w:val="00AD7B1B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CA473-1396-4669-91FC-3B105042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D7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7B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C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2018-10-30T14:05:00Z</dcterms:created>
  <dcterms:modified xsi:type="dcterms:W3CDTF">2018-10-30T14:32:00Z</dcterms:modified>
</cp:coreProperties>
</file>