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8"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3CE455DB" w:rsidR="00355F40" w:rsidRDefault="00355F40" w:rsidP="00893813">
      <w:pPr>
        <w:pStyle w:val="text"/>
        <w:rPr>
          <w:b/>
          <w:bCs/>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have to make diverse products based on mass production environment. </w:t>
      </w:r>
      <w:r w:rsidR="001F7F0A">
        <w:rPr>
          <w:szCs w:val="24"/>
        </w:rPr>
        <w:t xml:space="preserve">Making diverse products effort manufacturing complexity. And </w:t>
      </w:r>
      <w:r w:rsidR="00E8527B">
        <w:rPr>
          <w:szCs w:val="24"/>
        </w:rPr>
        <w:t>o</w:t>
      </w:r>
      <w:r w:rsidR="001F7F0A">
        <w:rPr>
          <w:szCs w:val="24"/>
        </w:rPr>
        <w:t>ptimized transportation</w:t>
      </w:r>
      <w:r w:rsidR="00433E16">
        <w:rPr>
          <w:szCs w:val="24"/>
        </w:rPr>
        <w:t xml:space="preserve"> </w:t>
      </w:r>
      <w:r w:rsidR="001F7F0A">
        <w:rPr>
          <w:szCs w:val="24"/>
        </w:rPr>
        <w:t xml:space="preserve">is one of </w:t>
      </w:r>
      <w:r w:rsidR="00433E16">
        <w:rPr>
          <w:szCs w:val="24"/>
        </w:rPr>
        <w:t>methods solve</w:t>
      </w:r>
      <w:r w:rsidR="001F7F0A">
        <w:rPr>
          <w:szCs w:val="24"/>
        </w:rPr>
        <w:t xml:space="preserve"> production efficiency and reducing costs</w:t>
      </w:r>
      <w:r w:rsidR="00433E16">
        <w:rPr>
          <w:szCs w:val="24"/>
        </w:rPr>
        <w:t xml:space="preserve">. </w:t>
      </w:r>
      <w:r w:rsidR="00E8527B" w:rsidRPr="00CB7071">
        <w:rPr>
          <w:b/>
          <w:bCs/>
          <w:szCs w:val="24"/>
        </w:rPr>
        <w:t>AGV (</w:t>
      </w:r>
      <w:r w:rsidR="00433E16" w:rsidRPr="00CB7071">
        <w:rPr>
          <w:b/>
          <w:bCs/>
          <w:szCs w:val="24"/>
        </w:rPr>
        <w:t>Automated Guided Vehicle)</w:t>
      </w:r>
      <w:r w:rsidR="00CB7071">
        <w:rPr>
          <w:b/>
          <w:bCs/>
          <w:szCs w:val="24"/>
        </w:rPr>
        <w:t xml:space="preserve"> can</w:t>
      </w:r>
    </w:p>
    <w:p w14:paraId="6436A110" w14:textId="77777777" w:rsidR="00B17D2C" w:rsidRPr="00B17D2C" w:rsidRDefault="00B17D2C" w:rsidP="00B17D2C">
      <w:pPr>
        <w:pStyle w:val="text"/>
        <w:rPr>
          <w:b/>
          <w:bCs/>
        </w:rPr>
      </w:pPr>
      <w:r>
        <w:rPr>
          <w:rFonts w:hint="eastAsia"/>
          <w:b/>
          <w:bCs/>
          <w:szCs w:val="24"/>
        </w:rPr>
        <w:t>+</w:t>
      </w:r>
      <w:r>
        <w:rPr>
          <w:b/>
          <w:bCs/>
          <w:szCs w:val="24"/>
        </w:rPr>
        <w:t xml:space="preserve"> </w:t>
      </w:r>
      <w:r w:rsidRPr="00B17D2C">
        <w:rPr>
          <w:rFonts w:hint="eastAsia"/>
          <w:b/>
          <w:bCs/>
        </w:rPr>
        <w:t xml:space="preserve">AGV </w:t>
      </w:r>
      <w:r w:rsidRPr="00B17D2C">
        <w:rPr>
          <w:rFonts w:hint="eastAsia"/>
          <w:b/>
          <w:bCs/>
        </w:rPr>
        <w:t>스케줄링과</w:t>
      </w:r>
      <w:r w:rsidRPr="00B17D2C">
        <w:rPr>
          <w:rFonts w:hint="eastAsia"/>
          <w:b/>
          <w:bCs/>
        </w:rPr>
        <w:t xml:space="preserve"> </w:t>
      </w:r>
      <w:proofErr w:type="spellStart"/>
      <w:r w:rsidRPr="00B17D2C">
        <w:rPr>
          <w:rFonts w:hint="eastAsia"/>
          <w:b/>
          <w:bCs/>
        </w:rPr>
        <w:t>디스패칭에</w:t>
      </w:r>
      <w:proofErr w:type="spellEnd"/>
      <w:r w:rsidRPr="00B17D2C">
        <w:rPr>
          <w:rFonts w:hint="eastAsia"/>
          <w:b/>
          <w:bCs/>
        </w:rPr>
        <w:t xml:space="preserve"> </w:t>
      </w:r>
      <w:r w:rsidRPr="00B17D2C">
        <w:rPr>
          <w:rFonts w:hint="eastAsia"/>
          <w:b/>
          <w:bCs/>
        </w:rPr>
        <w:t>대한</w:t>
      </w:r>
      <w:r w:rsidRPr="00B17D2C">
        <w:rPr>
          <w:rFonts w:hint="eastAsia"/>
          <w:b/>
          <w:bCs/>
        </w:rPr>
        <w:t xml:space="preserve"> </w:t>
      </w:r>
      <w:r w:rsidRPr="00B17D2C">
        <w:rPr>
          <w:rFonts w:hint="eastAsia"/>
          <w:b/>
          <w:bCs/>
        </w:rPr>
        <w:t>설명</w:t>
      </w:r>
    </w:p>
    <w:p w14:paraId="1EBE8821" w14:textId="1ECDC8CB" w:rsidR="00B17D2C" w:rsidRPr="00B17D2C" w:rsidRDefault="00B17D2C" w:rsidP="00893813">
      <w:pPr>
        <w:pStyle w:val="text"/>
        <w:rPr>
          <w:b/>
          <w:bCs/>
          <w:szCs w:val="24"/>
        </w:rPr>
      </w:pPr>
    </w:p>
    <w:p w14:paraId="3C80E57B" w14:textId="4414EC2B" w:rsidR="004745B6" w:rsidRDefault="004745B6" w:rsidP="00893813">
      <w:pPr>
        <w:pStyle w:val="text"/>
        <w:rPr>
          <w:szCs w:val="24"/>
        </w:rPr>
      </w:pP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42BF6FA0" w14:textId="71B5170B" w:rsidR="00EE4743" w:rsidRDefault="00581C4A"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00B338F9" w14:textId="3F5BE7E6" w:rsidR="00292616" w:rsidRPr="007813D8" w:rsidRDefault="00C00E10" w:rsidP="005B39E5">
      <w:pPr>
        <w:pStyle w:val="text"/>
      </w:pPr>
      <w:r>
        <w:tab/>
      </w:r>
      <w:r w:rsidR="00FA2E50">
        <w:t xml:space="preserve">Dispatching rule typically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 xml:space="preserve">These rules are </w:t>
      </w:r>
      <w:bookmarkStart w:id="0" w:name="OLE_LINK1"/>
      <w:bookmarkStart w:id="1" w:name="OLE_LINK2"/>
      <w:r w:rsidR="00061E3F">
        <w:t>First Come First Served</w:t>
      </w:r>
      <w:r w:rsidR="00F96469">
        <w:t xml:space="preserve"> </w:t>
      </w:r>
      <w:r w:rsidR="00061E3F">
        <w:t xml:space="preserve">(FCFS), </w:t>
      </w:r>
      <w:r w:rsidR="00F96469">
        <w:t>Shortest Travel Distance (STD), Earliest Due Date first (EDD), Longest Waiting Time (LWT), Nearest Vehicle First (NVF), Maximum Queue Size (MQS)</w:t>
      </w:r>
      <w:bookmarkEnd w:id="0"/>
      <w:bookmarkEnd w:id="1"/>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proposed Q(</w:t>
      </w:r>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Vehicle-</w:t>
      </w:r>
      <w:r w:rsidR="00270E91">
        <w:lastRenderedPageBreak/>
        <w:t xml:space="preserv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 xml:space="preserve">, </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0F1043AA" w14:textId="53087B13" w:rsidR="00467D42" w:rsidRDefault="00EA3F06" w:rsidP="00467D42">
      <w:pPr>
        <w:pStyle w:val="text"/>
      </w:pPr>
      <w:r>
        <w:tab/>
        <w:t xml:space="preserve"> In</w:t>
      </w:r>
      <w:r w:rsidR="00DD3FB0">
        <w:t xml:space="preserve"> this paper, </w:t>
      </w:r>
      <w:r w:rsidR="0045098E">
        <w:t xml:space="preserve">t-step simulation </w:t>
      </w:r>
      <w:r w:rsidR="00AC6F82">
        <w:t xml:space="preserve">environment clip </w:t>
      </w:r>
      <w:r w:rsidR="0045098E">
        <w:t xml:space="preserve">image </w:t>
      </w:r>
      <w:r w:rsidR="00AC6F82">
        <w:t>as input</w:t>
      </w:r>
      <w:r w:rsidR="002D5809">
        <w:t xml:space="preserve"> approach</w:t>
      </w:r>
      <w:r w:rsidR="00AC6F82">
        <w:t xml:space="preserve"> </w:t>
      </w:r>
      <w:r w:rsidR="00976745">
        <w:t>real-time AGV dispatching problem</w:t>
      </w:r>
      <w:r w:rsidR="0045098E">
        <w:t xml:space="preserve"> </w:t>
      </w:r>
      <w:r w:rsidR="002D5809">
        <w:t xml:space="preserve">using multi-agent method of reinforcement learning conclude CNN and GNN. </w:t>
      </w:r>
    </w:p>
    <w:p w14:paraId="07665EAC" w14:textId="77777777" w:rsidR="00E67FD0" w:rsidRDefault="00E67FD0" w:rsidP="00467D42">
      <w:pPr>
        <w:pStyle w:val="text"/>
      </w:pPr>
    </w:p>
    <w:p w14:paraId="50EADA9F" w14:textId="4EE219E6" w:rsidR="00E67FD0" w:rsidRPr="00E67FD0" w:rsidRDefault="00E67FD0" w:rsidP="00E67FD0">
      <w:pPr>
        <w:pStyle w:val="sub-title"/>
        <w:rPr>
          <w:bCs/>
          <w:sz w:val="24"/>
          <w:szCs w:val="24"/>
        </w:rPr>
      </w:pPr>
      <w:r w:rsidRPr="00E67FD0">
        <w:rPr>
          <w:bCs/>
          <w:sz w:val="24"/>
          <w:szCs w:val="24"/>
        </w:rPr>
        <w:t xml:space="preserve">2.1. </w:t>
      </w:r>
      <w:r>
        <w:rPr>
          <w:bCs/>
          <w:sz w:val="24"/>
          <w:szCs w:val="24"/>
        </w:rPr>
        <w:t>State representation</w:t>
      </w:r>
    </w:p>
    <w:p w14:paraId="65C4FB55" w14:textId="6BA3A2CA" w:rsidR="00E67FD0" w:rsidRDefault="007A7217" w:rsidP="00467D42">
      <w:pPr>
        <w:pStyle w:val="text"/>
        <w:rPr>
          <w:rFonts w:ascii="TimesNewRomanPSMT" w:hAnsi="TimesNewRomanPSMT" w:cs="TimesNewRomanPSMT"/>
          <w:b/>
          <w:bCs/>
          <w:szCs w:val="24"/>
        </w:rPr>
      </w:pPr>
      <w:r>
        <w:rPr>
          <w:rFonts w:ascii="TimesNewRomanPSMT" w:hAnsi="TimesNewRomanPSMT" w:cs="TimesNewRomanPSMT"/>
          <w:szCs w:val="24"/>
        </w:rPr>
        <w:tab/>
      </w:r>
      <w:r w:rsidRPr="007A7217">
        <w:rPr>
          <w:rFonts w:ascii="TimesNewRomanPSMT" w:hAnsi="TimesNewRomanPSMT" w:cs="TimesNewRomanPSMT"/>
          <w:b/>
          <w:bCs/>
          <w:szCs w:val="24"/>
        </w:rPr>
        <w:t>State raw observation full state</w:t>
      </w:r>
    </w:p>
    <w:p w14:paraId="7FA913F8" w14:textId="2AB5C73F" w:rsidR="007A7217" w:rsidRPr="007A7217" w:rsidRDefault="0066177A" w:rsidP="00467D42">
      <w:pPr>
        <w:pStyle w:val="text"/>
        <w:rPr>
          <w:rFonts w:ascii="TimesNewRomanPSMT" w:hAnsi="TimesNewRomanPSMT" w:cs="TimesNewRomanPSMT"/>
          <w:szCs w:val="24"/>
        </w:rPr>
      </w:pPr>
      <m:oMathPara>
        <m:oMath>
          <m:sSub>
            <m:sSubPr>
              <m:ctrlPr>
                <w:rPr>
                  <w:rFonts w:ascii="Cambria Math" w:hAnsi="Cambria Math" w:cs="TimesNewRomanPSMT"/>
                  <w:i/>
                  <w:szCs w:val="24"/>
                </w:rPr>
              </m:ctrlPr>
            </m:sSubPr>
            <m:e>
              <m:r>
                <m:rPr>
                  <m:sty m:val="p"/>
                </m:rPr>
                <w:rPr>
                  <w:rFonts w:ascii="Cambria Math" w:hAnsi="Cambria Math" w:cs="TimesNewRomanPSMT"/>
                  <w:szCs w:val="24"/>
                </w:rPr>
                <m:t>S</m:t>
              </m:r>
              <m:ctrlPr>
                <w:rPr>
                  <w:rFonts w:ascii="Cambria Math" w:hAnsi="Cambria Math" w:cs="TimesNewRomanPSMT"/>
                  <w:szCs w:val="24"/>
                </w:rPr>
              </m:ctrlPr>
            </m:e>
            <m:sub>
              <m:r>
                <m:rPr>
                  <m:sty m:val="p"/>
                </m:rP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m:rPr>
                  <m:sty m:val="p"/>
                </m:rPr>
                <w:rPr>
                  <w:rFonts w:ascii="Cambria Math" w:hAnsi="Cambria Math" w:cs="TimesNewRomanPSMT"/>
                  <w:szCs w:val="24"/>
                </w:rPr>
                <m:t>I</m:t>
              </m:r>
            </m:e>
            <m:sub>
              <m:r>
                <m:rPr>
                  <m:sty m:val="p"/>
                </m:rP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m:rPr>
                  <m:sty m:val="p"/>
                </m:rPr>
                <w:rPr>
                  <w:rFonts w:ascii="Cambria Math" w:hAnsi="Cambria Math" w:cs="TimesNewRomanPSMT"/>
                  <w:szCs w:val="24"/>
                </w:rPr>
                <m:t>R</m:t>
              </m:r>
            </m:e>
            <m:sub>
              <m:r>
                <m:rPr>
                  <m:sty m:val="p"/>
                </m:rP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m:rPr>
                  <m:sty m:val="p"/>
                </m:rPr>
                <w:rPr>
                  <w:rFonts w:ascii="Cambria Math" w:hAnsi="Cambria Math" w:cs="TimesNewRomanPSMT"/>
                  <w:szCs w:val="24"/>
                </w:rPr>
                <m:t>G</m:t>
              </m:r>
            </m:e>
            <m:sub>
              <m:r>
                <m:rPr>
                  <m:sty m:val="p"/>
                </m:rP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m:rPr>
                  <m:sty m:val="p"/>
                </m:rPr>
                <w:rPr>
                  <w:rFonts w:ascii="Cambria Math" w:hAnsi="Cambria Math" w:cs="TimesNewRomanPSMT"/>
                  <w:szCs w:val="24"/>
                </w:rPr>
                <m:t>B</m:t>
              </m:r>
            </m:e>
            <m:sub>
              <m:r>
                <m:rPr>
                  <m:sty m:val="p"/>
                </m:rPr>
                <w:rPr>
                  <w:rFonts w:ascii="Cambria Math" w:hAnsi="Cambria Math" w:cs="TimesNewRomanPSMT"/>
                  <w:szCs w:val="24"/>
                </w:rPr>
                <m:t>t</m:t>
              </m:r>
            </m:sub>
          </m:sSub>
        </m:oMath>
      </m:oMathPara>
    </w:p>
    <w:p w14:paraId="75EDEBCD" w14:textId="111F8C0A" w:rsidR="007A7217" w:rsidRDefault="007A7217" w:rsidP="00467D42">
      <w:pPr>
        <w:pStyle w:val="text"/>
        <w:rPr>
          <w:rFonts w:ascii="TimesNewRomanPSMT" w:hAnsi="TimesNewRomanPSMT" w:cs="TimesNewRomanPSMT"/>
          <w:szCs w:val="24"/>
        </w:rPr>
      </w:pPr>
      <w:r>
        <w:rPr>
          <w:rFonts w:ascii="TimesNewRomanPSMT" w:hAnsi="TimesNewRomanPSMT" w:cs="TimesNewRomanPSMT"/>
          <w:szCs w:val="24"/>
        </w:rPr>
        <w:tab/>
        <w:t xml:space="preserve">State at t-step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is separable term represented multi-matrix form meaning 3-channel image(127 by 127).</w:t>
      </w:r>
      <w:r>
        <w:rPr>
          <w:rFonts w:ascii="TimesNewRomanPSMT" w:hAnsi="TimesNewRomanPSMT" w:cs="TimesNewRomanPSMT" w:hint="eastAsia"/>
          <w:szCs w:val="24"/>
        </w:rPr>
        <w:t xml:space="preserve"> </w:t>
      </w:r>
      <w:r>
        <w:rPr>
          <w:rFonts w:ascii="TimesNewRomanPSMT" w:hAnsi="TimesNewRomanPSMT" w:cs="TimesNewRomanPSMT"/>
          <w:szCs w:val="24"/>
        </w:rPr>
        <w:t xml:space="preserve">Environment clip image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is program screen of human level. Red channel image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represented job information.</w:t>
      </w:r>
    </w:p>
    <w:p w14:paraId="024C1F26" w14:textId="4D53581F" w:rsidR="007A7217" w:rsidRDefault="007A7217" w:rsidP="00467D42">
      <w:pPr>
        <w:pStyle w:val="text"/>
        <w:rPr>
          <w:rFonts w:ascii="TimesNewRomanPSMT" w:hAnsi="TimesNewRomanPSMT" w:cs="TimesNewRomanPSMT"/>
          <w:szCs w:val="24"/>
        </w:rPr>
      </w:pPr>
      <m:oMathPara>
        <m:oMath>
          <m:r>
            <w:rPr>
              <w:rFonts w:ascii="Cambria Math" w:hAnsi="Cambria Math" w:cs="TimesNewRomanPSMT"/>
              <w:szCs w:val="24"/>
            </w:rPr>
            <m:t>dsfd</m:t>
          </m:r>
        </m:oMath>
      </m:oMathPara>
    </w:p>
    <w:p w14:paraId="6A5E94A3" w14:textId="4CD88C5E" w:rsidR="004A6E51" w:rsidRDefault="00DF7351" w:rsidP="00467D42">
      <w:pPr>
        <w:pStyle w:val="text"/>
        <w:rPr>
          <w:rFonts w:ascii="TimesNewRomanPSMT" w:hAnsi="TimesNewRomanPSMT" w:cs="TimesNewRomanPSMT"/>
          <w:szCs w:val="24"/>
        </w:rPr>
      </w:pPr>
      <w:r>
        <w:rPr>
          <w:rFonts w:ascii="TimesNewRomanPSMT" w:hAnsi="TimesNewRomanPSMT" w:cs="TimesNewRomanPSMT"/>
          <w:szCs w:val="24"/>
        </w:rPr>
        <w:tab/>
      </w:r>
      <w:r w:rsidR="004A6E51">
        <w:rPr>
          <w:rFonts w:ascii="TimesNewRomanPSMT" w:hAnsi="TimesNewRomanPSMT" w:cs="TimesNewRomanPSMT"/>
          <w:szCs w:val="24"/>
        </w:rPr>
        <w:t xml:space="preserve">Green Channel image </w:t>
      </w:r>
      <w:r w:rsidR="00B36337">
        <w:rPr>
          <w:rFonts w:ascii="TimesNewRomanPSMT" w:hAnsi="TimesNewRomanPSMT" w:cs="TimesNewRomanPSMT"/>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 xml:space="preserve">is represented each link’s driving constraints such as direction, velocity, and rotation. </w:t>
      </w:r>
    </w:p>
    <w:p w14:paraId="2A8DC578" w14:textId="77777777" w:rsidR="00B36337" w:rsidRDefault="00B36337" w:rsidP="00467D42">
      <w:pPr>
        <w:pStyle w:val="text"/>
        <w:rPr>
          <w:rFonts w:ascii="TimesNewRomanPSMT" w:hAnsi="TimesNewRomanPSMT" w:cs="TimesNewRomanPSMT"/>
          <w:szCs w:val="24"/>
        </w:rPr>
      </w:pPr>
    </w:p>
    <w:p w14:paraId="17988309" w14:textId="73EBCEFF" w:rsidR="00B36337" w:rsidRDefault="004A6E51" w:rsidP="00467D42">
      <w:pPr>
        <w:pStyle w:val="text"/>
        <w:rPr>
          <w:rFonts w:ascii="TimesNewRomanPSMT" w:hAnsi="TimesNewRomanPSMT" w:cs="TimesNewRomanPSMT"/>
          <w:szCs w:val="24"/>
        </w:rPr>
      </w:pPr>
      <w:r>
        <w:rPr>
          <w:rFonts w:ascii="TimesNewRomanPSMT" w:hAnsi="TimesNewRomanPSMT" w:cs="TimesNewRomanPSMT"/>
          <w:szCs w:val="24"/>
        </w:rPr>
        <w:tab/>
      </w:r>
      <w:r w:rsidR="00B36337">
        <w:rPr>
          <w:rFonts w:ascii="TimesNewRomanPSMT" w:hAnsi="TimesNewRomanPSMT" w:cs="TimesNewRomanPSMT"/>
          <w:szCs w:val="24"/>
        </w:rPr>
        <w:t xml:space="preserve">Blue channel image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sequence information about time-horizon AGV routing left.</w:t>
      </w:r>
    </w:p>
    <w:p w14:paraId="387109EB" w14:textId="63964AD2" w:rsidR="00B36337" w:rsidRDefault="00B36337" w:rsidP="00467D42">
      <w:pPr>
        <w:pStyle w:val="text"/>
        <w:rPr>
          <w:rFonts w:ascii="TimesNewRomanPSMT" w:hAnsi="TimesNewRomanPSMT" w:cs="TimesNewRomanPSMT"/>
          <w:szCs w:val="24"/>
        </w:rPr>
      </w:pPr>
    </w:p>
    <w:p w14:paraId="17C13AF3" w14:textId="7152CF51"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t xml:space="preserve">Finally, mask </w:t>
      </w:r>
      <m:oMath>
        <m:r>
          <m:rPr>
            <m:scr m:val="script"/>
          </m:rPr>
          <w:rPr>
            <w:rFonts w:ascii="Cambria Math" w:hAnsi="Cambria Math" w:cs="TimesNewRomanPSMT"/>
            <w:szCs w:val="24"/>
          </w:rPr>
          <m:t>M</m:t>
        </m:r>
      </m:oMath>
      <w:r>
        <w:rPr>
          <w:rFonts w:ascii="TimesNewRomanPSMT" w:hAnsi="TimesNewRomanPSMT" w:cs="TimesNewRomanPSMT" w:hint="eastAsia"/>
          <w:szCs w:val="24"/>
        </w:rPr>
        <w:t xml:space="preserve"> </w:t>
      </w:r>
      <w:r>
        <w:rPr>
          <w:rFonts w:ascii="TimesNewRomanPSMT" w:hAnsi="TimesNewRomanPSMT" w:cs="TimesNewRomanPSMT"/>
          <w:szCs w:val="24"/>
        </w:rPr>
        <w:t>make block unnecessary region.</w:t>
      </w:r>
    </w:p>
    <w:p w14:paraId="10E848FF" w14:textId="3A4507C6" w:rsidR="00B36337" w:rsidRDefault="00B36337" w:rsidP="00467D42">
      <w:pPr>
        <w:pStyle w:val="text"/>
        <w:rPr>
          <w:rFonts w:ascii="TimesNewRomanPSMT" w:hAnsi="TimesNewRomanPSMT" w:cs="TimesNewRomanPSMT"/>
          <w:szCs w:val="24"/>
        </w:rPr>
      </w:pPr>
    </w:p>
    <w:p w14:paraId="2E30F4D7" w14:textId="074C568E" w:rsidR="00B36337" w:rsidRPr="00E67FD0" w:rsidRDefault="00B36337" w:rsidP="00B36337">
      <w:pPr>
        <w:pStyle w:val="sub-title"/>
        <w:rPr>
          <w:bCs/>
          <w:sz w:val="24"/>
          <w:szCs w:val="24"/>
        </w:rPr>
      </w:pPr>
      <w:r w:rsidRPr="00E67FD0">
        <w:rPr>
          <w:bCs/>
          <w:sz w:val="24"/>
          <w:szCs w:val="24"/>
        </w:rPr>
        <w:t>2.</w:t>
      </w:r>
      <w:r>
        <w:rPr>
          <w:bCs/>
          <w:sz w:val="24"/>
          <w:szCs w:val="24"/>
        </w:rPr>
        <w:t>2</w:t>
      </w:r>
      <w:r w:rsidRPr="00E67FD0">
        <w:rPr>
          <w:bCs/>
          <w:sz w:val="24"/>
          <w:szCs w:val="24"/>
        </w:rPr>
        <w:t xml:space="preserve">. </w:t>
      </w:r>
      <w:r>
        <w:rPr>
          <w:bCs/>
          <w:sz w:val="24"/>
          <w:szCs w:val="24"/>
        </w:rPr>
        <w:t>Reward</w:t>
      </w:r>
      <w:r>
        <w:rPr>
          <w:bCs/>
          <w:sz w:val="24"/>
          <w:szCs w:val="24"/>
        </w:rPr>
        <w:t xml:space="preserve"> representation</w:t>
      </w:r>
    </w:p>
    <w:p w14:paraId="0548060F" w14:textId="2507851B"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351EC4">
        <w:rPr>
          <w:rFonts w:ascii="TimesNewRomanPSMT" w:hAnsi="TimesNewRomanPSMT" w:cs="TimesNewRomanPSMT"/>
          <w:szCs w:val="24"/>
        </w:rPr>
        <w:t>Many researcher are trying well-made reward function, several good reward function design cases, ‘Deep Mimic’ and ‘GAIL(</w:t>
      </w:r>
      <w:r w:rsidR="00351EC4" w:rsidRPr="00351EC4">
        <w:rPr>
          <w:rFonts w:ascii="TimesNewRomanPSMT" w:hAnsi="TimesNewRomanPSMT" w:cs="TimesNewRomanPSMT"/>
          <w:b/>
          <w:bCs/>
          <w:szCs w:val="24"/>
        </w:rPr>
        <w:t>dd</w:t>
      </w:r>
      <w:r w:rsidR="00351EC4">
        <w:rPr>
          <w:rFonts w:ascii="TimesNewRomanPSMT" w:hAnsi="TimesNewRomanPSMT" w:cs="TimesNewRomanPSMT"/>
          <w:szCs w:val="24"/>
        </w:rPr>
        <w:t xml:space="preserve">)’ are used exponential form into </w:t>
      </w:r>
      <w:proofErr w:type="spellStart"/>
      <w:r w:rsidR="00351EC4">
        <w:rPr>
          <w:rFonts w:ascii="TimesNewRomanPSMT" w:hAnsi="TimesNewRomanPSMT" w:cs="TimesNewRomanPSMT"/>
          <w:szCs w:val="24"/>
        </w:rPr>
        <w:lastRenderedPageBreak/>
        <w:t>kinimetic</w:t>
      </w:r>
      <w:proofErr w:type="spellEnd"/>
      <w:r w:rsidR="00351EC4">
        <w:rPr>
          <w:rFonts w:ascii="TimesNewRomanPSMT" w:hAnsi="TimesNewRomanPSMT" w:cs="TimesNewRomanPSMT"/>
          <w:szCs w:val="24"/>
        </w:rPr>
        <w:t xml:space="preserve"> models. If demonstrate agent get valuable experience by non-linear functions. Also , we refer multi attributes rule, selected throughput, waiting time, and mileages. We make non-negative reward function.</w:t>
      </w:r>
    </w:p>
    <w:p w14:paraId="2C8A2318" w14:textId="50B43E0D" w:rsidR="00351EC4" w:rsidRDefault="00351EC4" w:rsidP="00467D42">
      <w:pPr>
        <w:pStyle w:val="text"/>
        <w:rPr>
          <w:rFonts w:ascii="TimesNewRomanPSMT" w:hAnsi="TimesNewRomanPSMT" w:cs="TimesNewRomanPSMT"/>
          <w:szCs w:val="24"/>
        </w:rPr>
      </w:pPr>
    </w:p>
    <w:p w14:paraId="52854286" w14:textId="50E73833" w:rsidR="00D92F14" w:rsidRPr="00E67FD0" w:rsidRDefault="00D92F14" w:rsidP="00D92F14">
      <w:pPr>
        <w:pStyle w:val="sub-title"/>
        <w:rPr>
          <w:bCs/>
          <w:sz w:val="24"/>
          <w:szCs w:val="24"/>
        </w:rPr>
      </w:pPr>
      <w:r w:rsidRPr="00E67FD0">
        <w:rPr>
          <w:bCs/>
          <w:sz w:val="24"/>
          <w:szCs w:val="24"/>
        </w:rPr>
        <w:t>2.</w:t>
      </w:r>
      <w:r>
        <w:rPr>
          <w:bCs/>
          <w:sz w:val="24"/>
          <w:szCs w:val="24"/>
        </w:rPr>
        <w:t>3</w:t>
      </w:r>
      <w:r w:rsidRPr="00E67FD0">
        <w:rPr>
          <w:bCs/>
          <w:sz w:val="24"/>
          <w:szCs w:val="24"/>
        </w:rPr>
        <w:t xml:space="preserve">. </w:t>
      </w:r>
      <w:r>
        <w:rPr>
          <w:bCs/>
          <w:sz w:val="24"/>
          <w:szCs w:val="24"/>
        </w:rPr>
        <w:t>Action</w:t>
      </w:r>
      <w:r>
        <w:rPr>
          <w:bCs/>
          <w:sz w:val="24"/>
          <w:szCs w:val="24"/>
        </w:rPr>
        <w:t xml:space="preserve"> representation</w:t>
      </w:r>
    </w:p>
    <w:p w14:paraId="2DBD672B" w14:textId="3BEE5195" w:rsidR="00D92F14" w:rsidRDefault="00D92F14" w:rsidP="00467D42">
      <w:pPr>
        <w:pStyle w:val="text"/>
        <w:rPr>
          <w:rFonts w:ascii="TimesNewRomanPSMT" w:hAnsi="TimesNewRomanPSMT" w:cs="TimesNewRomanPSMT" w:hint="eastAsia"/>
          <w:szCs w:val="24"/>
        </w:rPr>
      </w:pPr>
      <w:r>
        <w:rPr>
          <w:rFonts w:ascii="TimesNewRomanPSMT" w:hAnsi="TimesNewRomanPSMT" w:cs="TimesNewRomanPSMT"/>
          <w:szCs w:val="24"/>
        </w:rPr>
        <w:tab/>
        <w:t xml:space="preserve">Action represents the dispatching rule of the AGV’s system and is defined by a encoding value </w:t>
      </w:r>
      <m:oMath>
        <m:sSub>
          <m:sSubPr>
            <m:ctrlPr>
              <w:rPr>
                <w:rFonts w:ascii="Cambria Math" w:hAnsi="Cambria Math" w:cs="TimesNewRomanPSMT"/>
                <w:i/>
                <w:szCs w:val="24"/>
              </w:rPr>
            </m:ctrlPr>
          </m:sSubPr>
          <m:e>
            <m:r>
              <w:rPr>
                <w:rFonts w:ascii="Cambria Math" w:hAnsi="Cambria Math" w:cs="TimesNewRomanPSMT"/>
                <w:szCs w:val="24"/>
              </w:rPr>
              <m:t>A</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Dispatching rules in action are </w:t>
      </w:r>
      <w:r>
        <w:t xml:space="preserve">First Come First Served (FCFS), Shortest Travel Distance (STD), Earliest Due Date first (EDD), Longest Waiting Time (LWT), Nearest Vehicle First (NVF), </w:t>
      </w:r>
      <w:r>
        <w:t xml:space="preserve">and </w:t>
      </w:r>
      <w:r>
        <w:t>Maximum Queue Size (MQS)</w:t>
      </w:r>
      <w:r>
        <w:t xml:space="preserve">. </w:t>
      </w:r>
    </w:p>
    <w:p w14:paraId="32AD2208" w14:textId="50E79DE6" w:rsidR="00270A65"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DF7351">
        <w:rPr>
          <w:rFonts w:ascii="TimesNewRomanPSMT" w:hAnsi="TimesNewRomanPSMT" w:cs="TimesNewRomanPSMT"/>
          <w:szCs w:val="24"/>
        </w:rPr>
        <w:t xml:space="preserve">The state </w:t>
      </w:r>
      <w:r w:rsidR="00D56663">
        <w:rPr>
          <w:rFonts w:ascii="TimesNewRomanPSMT" w:hAnsi="TimesNewRomanPSMT" w:cs="TimesNewRomanPSMT"/>
          <w:szCs w:val="24"/>
        </w:rPr>
        <w:t>represents separable matrix form</w:t>
      </w:r>
      <w:r w:rsidR="00270A65">
        <w:rPr>
          <w:rFonts w:ascii="TimesNewRomanPSMT" w:hAnsi="TimesNewRomanPSMT" w:cs="TimesNewRomanPSMT" w:hint="eastAsia"/>
          <w:szCs w:val="24"/>
        </w:rPr>
        <w:t xml:space="preserve"> </w:t>
      </w:r>
      <w:r w:rsidR="00270A65">
        <w:rPr>
          <w:rFonts w:ascii="TimesNewRomanPSMT" w:hAnsi="TimesNewRomanPSMT" w:cs="TimesNewRomanPSMT"/>
          <w:szCs w:val="24"/>
        </w:rPr>
        <w:t xml:space="preserve">at time t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sidR="003067D3">
        <w:rPr>
          <w:rFonts w:ascii="TimesNewRomanPSMT" w:hAnsi="TimesNewRomanPSMT" w:cs="TimesNewRomanPSMT" w:hint="eastAsia"/>
          <w:szCs w:val="24"/>
        </w:rPr>
        <w:t>.</w:t>
      </w:r>
      <w:r w:rsidR="00270A65">
        <w:rPr>
          <w:rFonts w:ascii="TimesNewRomanPSMT" w:hAnsi="TimesNewRomanPSMT" w:cs="TimesNewRomanPSMT" w:hint="eastAsia"/>
          <w:szCs w:val="24"/>
        </w:rPr>
        <w:t xml:space="preserve"> </w:t>
      </w:r>
      <w:r w:rsidR="003067D3">
        <w:rPr>
          <w:rFonts w:ascii="TimesNewRomanPSMT" w:hAnsi="TimesNewRomanPSMT" w:cs="TimesNewRomanPSMT"/>
          <w:szCs w:val="24"/>
        </w:rPr>
        <w:t>Each observation merged to state in AGV. Critic network adjust weights from value function. And Actor network give action strategy to Environment. Mix-up method is one of feature extract methods. And</w:t>
      </w:r>
      <w:r w:rsidR="00CB4F5B">
        <w:rPr>
          <w:rFonts w:ascii="TimesNewRomanPSMT" w:hAnsi="TimesNewRomanPSMT" w:cs="TimesNewRomanPSMT"/>
          <w:szCs w:val="24"/>
        </w:rPr>
        <w:t xml:space="preserve"> select</w:t>
      </w:r>
      <w:r w:rsidR="003067D3">
        <w:rPr>
          <w:rFonts w:ascii="TimesNewRomanPSMT" w:hAnsi="TimesNewRomanPSMT" w:cs="TimesNewRomanPSMT"/>
          <w:szCs w:val="24"/>
        </w:rPr>
        <w:t xml:space="preserve"> </w:t>
      </w:r>
      <w:proofErr w:type="spellStart"/>
      <w:r w:rsidR="003067D3">
        <w:rPr>
          <w:rFonts w:ascii="TimesNewRomanPSMT" w:hAnsi="TimesNewRomanPSMT" w:cs="TimesNewRomanPSMT"/>
          <w:szCs w:val="24"/>
        </w:rPr>
        <w:t>RasNet</w:t>
      </w:r>
      <w:proofErr w:type="spellEnd"/>
      <w:r w:rsidR="003067D3">
        <w:rPr>
          <w:rFonts w:ascii="TimesNewRomanPSMT" w:hAnsi="TimesNewRomanPSMT" w:cs="TimesNewRomanPSMT"/>
          <w:szCs w:val="24"/>
        </w:rPr>
        <w:t xml:space="preserve">-50 </w:t>
      </w:r>
      <w:r w:rsidR="00CB4F5B">
        <w:rPr>
          <w:rFonts w:ascii="TimesNewRomanPSMT" w:hAnsi="TimesNewRomanPSMT" w:cs="TimesNewRomanPSMT"/>
          <w:szCs w:val="24"/>
        </w:rPr>
        <w:t>fine-tune method transfer learning</w:t>
      </w:r>
    </w:p>
    <w:p w14:paraId="20815F1D" w14:textId="11FA97C2" w:rsidR="004A6E51" w:rsidRDefault="004A6E51" w:rsidP="00467D42">
      <w:pPr>
        <w:pStyle w:val="text"/>
        <w:rPr>
          <w:rFonts w:ascii="TimesNewRomanPSMT" w:hAnsi="TimesNewRomanPSMT" w:cs="TimesNewRomanPSMT"/>
          <w:szCs w:val="24"/>
        </w:rPr>
      </w:pPr>
      <w:r>
        <w:rPr>
          <w:rFonts w:ascii="TimesNewRomanPSMT" w:hAnsi="TimesNewRomanPSMT" w:cs="TimesNewRomanPSMT"/>
          <w:szCs w:val="24"/>
        </w:rPr>
        <w:tab/>
      </w:r>
    </w:p>
    <w:p w14:paraId="559CB089" w14:textId="46881CAC" w:rsidR="00D92F14" w:rsidRDefault="00D92F14" w:rsidP="00467D42">
      <w:pPr>
        <w:pStyle w:val="text"/>
        <w:rPr>
          <w:rFonts w:ascii="TimesNewRomanPSMT" w:hAnsi="TimesNewRomanPSMT" w:cs="TimesNewRomanPSMT"/>
          <w:szCs w:val="24"/>
        </w:rPr>
      </w:pPr>
      <w:r>
        <w:rPr>
          <w:rFonts w:ascii="TimesNewRomanPSMT" w:hAnsi="TimesNewRomanPSMT" w:cs="TimesNewRomanPSMT" w:hint="eastAsia"/>
          <w:szCs w:val="24"/>
        </w:rPr>
        <w:t>2</w:t>
      </w:r>
      <w:r>
        <w:rPr>
          <w:rFonts w:ascii="TimesNewRomanPSMT" w:hAnsi="TimesNewRomanPSMT" w:cs="TimesNewRomanPSMT"/>
          <w:szCs w:val="24"/>
        </w:rPr>
        <w:t>.3. Policy representation</w:t>
      </w:r>
    </w:p>
    <w:p w14:paraId="602139B0" w14:textId="77777777" w:rsidR="00A02720" w:rsidRDefault="00D92F14" w:rsidP="00467D42">
      <w:pPr>
        <w:pStyle w:val="text"/>
        <w:rPr>
          <w:rFonts w:ascii="TimesNewRomanPSMT" w:hAnsi="TimesNewRomanPSMT" w:cs="TimesNewRomanPSMT"/>
          <w:szCs w:val="24"/>
        </w:rPr>
      </w:pPr>
      <w:r>
        <w:rPr>
          <w:rFonts w:ascii="TimesNewRomanPSMT" w:hAnsi="TimesNewRomanPSMT" w:cs="TimesNewRomanPSMT"/>
          <w:szCs w:val="24"/>
        </w:rPr>
        <w:tab/>
        <w:t>Policy is a approximator estimated</w:t>
      </w:r>
      <w:r w:rsidR="00A02720">
        <w:rPr>
          <w:rFonts w:ascii="TimesNewRomanPSMT" w:hAnsi="TimesNewRomanPSMT" w:cs="TimesNewRomanPSMT"/>
          <w:szCs w:val="24"/>
        </w:rPr>
        <w:t xml:space="preserve"> future action by decision boundary </w:t>
      </w:r>
      <w:r>
        <w:rPr>
          <w:rFonts w:ascii="TimesNewRomanPSMT" w:hAnsi="TimesNewRomanPSMT" w:cs="TimesNewRomanPSMT"/>
          <w:szCs w:val="24"/>
        </w:rPr>
        <w:t>in reinforcement learning</w:t>
      </w:r>
      <w:r w:rsidR="00A02720">
        <w:rPr>
          <w:rFonts w:ascii="TimesNewRomanPSMT" w:hAnsi="TimesNewRomanPSMT" w:cs="TimesNewRomanPSMT"/>
          <w:szCs w:val="24"/>
        </w:rPr>
        <w:t>. Generally, policies are adjusted by value function.</w:t>
      </w:r>
    </w:p>
    <w:p w14:paraId="568BF19D" w14:textId="057CC1FA" w:rsidR="00A02720" w:rsidRDefault="00A02720" w:rsidP="00467D42">
      <w:pPr>
        <w:pStyle w:val="text"/>
        <w:rPr>
          <w:rFonts w:ascii="TimesNewRomanPSMT" w:hAnsi="TimesNewRomanPSMT" w:cs="TimesNewRomanPSMT"/>
          <w:szCs w:val="24"/>
        </w:rPr>
      </w:pPr>
      <w:r>
        <w:rPr>
          <w:rFonts w:ascii="TimesNewRomanPSMT" w:hAnsi="TimesNewRomanPSMT" w:cs="TimesNewRomanPSMT" w:hint="eastAsia"/>
          <w:szCs w:val="24"/>
        </w:rPr>
        <w:t>V</w:t>
      </w:r>
      <w:r>
        <w:rPr>
          <w:rFonts w:ascii="TimesNewRomanPSMT" w:hAnsi="TimesNewRomanPSMT" w:cs="TimesNewRomanPSMT"/>
          <w:szCs w:val="24"/>
        </w:rPr>
        <w:t xml:space="preserve">alue function </w:t>
      </w:r>
      <w:r>
        <w:rPr>
          <w:rFonts w:ascii="TimesNewRomanPSMT" w:hAnsi="TimesNewRomanPSMT" w:cs="TimesNewRomanPSMT" w:hint="eastAsia"/>
          <w:szCs w:val="24"/>
        </w:rPr>
        <w:t>수식</w:t>
      </w:r>
      <w:r>
        <w:rPr>
          <w:rFonts w:ascii="TimesNewRomanPSMT" w:hAnsi="TimesNewRomanPSMT" w:cs="TimesNewRomanPSMT" w:hint="eastAsia"/>
          <w:szCs w:val="24"/>
        </w:rPr>
        <w:t xml:space="preserve"> </w:t>
      </w:r>
    </w:p>
    <w:p w14:paraId="1E2A5802" w14:textId="50DAFABC" w:rsidR="00A02720" w:rsidRDefault="00A02720" w:rsidP="00467D42">
      <w:pPr>
        <w:pStyle w:val="text"/>
        <w:rPr>
          <w:rFonts w:ascii="TimesNewRomanPSMT" w:hAnsi="TimesNewRomanPSMT" w:cs="TimesNewRomanPSMT"/>
          <w:szCs w:val="24"/>
        </w:rPr>
      </w:pPr>
      <w:r>
        <w:rPr>
          <w:rFonts w:ascii="TimesNewRomanPSMT" w:hAnsi="TimesNewRomanPSMT" w:cs="TimesNewRomanPSMT"/>
          <w:szCs w:val="24"/>
        </w:rPr>
        <w:tab/>
      </w:r>
      <w:proofErr w:type="spellStart"/>
      <w:r>
        <w:rPr>
          <w:rFonts w:ascii="TimesNewRomanPSMT" w:hAnsi="TimesNewRomanPSMT" w:cs="TimesNewRomanPSMT"/>
          <w:szCs w:val="24"/>
        </w:rPr>
        <w:t>GraphMix</w:t>
      </w:r>
      <w:proofErr w:type="spellEnd"/>
      <w:r w:rsidR="008D0F7F">
        <w:rPr>
          <w:rFonts w:ascii="TimesNewRomanPSMT" w:hAnsi="TimesNewRomanPSMT" w:cs="TimesNewRomanPSMT"/>
          <w:szCs w:val="24"/>
        </w:rPr>
        <w:t xml:space="preserve"> </w:t>
      </w:r>
    </w:p>
    <w:p w14:paraId="6EC0D17E" w14:textId="75AF0627" w:rsidR="00D92F14" w:rsidRPr="004A6E51" w:rsidRDefault="00A02720" w:rsidP="00467D42">
      <w:pPr>
        <w:pStyle w:val="text"/>
        <w:rPr>
          <w:rFonts w:ascii="TimesNewRomanPSMT" w:hAnsi="TimesNewRomanPSMT" w:cs="TimesNewRomanPSMT" w:hint="eastAsia"/>
          <w:szCs w:val="24"/>
        </w:rPr>
      </w:pPr>
      <w:r>
        <w:rPr>
          <w:rFonts w:ascii="TimesNewRomanPSMT" w:hAnsi="TimesNewRomanPSMT" w:cs="TimesNewRomanPSMT"/>
          <w:szCs w:val="24"/>
        </w:rPr>
        <w:t xml:space="preserve"> Q-learning</w:t>
      </w:r>
    </w:p>
    <w:p w14:paraId="7E007C70" w14:textId="3D2F013A" w:rsidR="00EA3F06" w:rsidRDefault="00EA3F06" w:rsidP="00EE4743">
      <w:pPr>
        <w:pStyle w:val="text"/>
        <w:jc w:val="center"/>
        <w:rPr>
          <w:rFonts w:hAnsi="½Å¸íÁ¶"/>
        </w:rPr>
      </w:pPr>
      <w:r>
        <w:rPr>
          <w:szCs w:val="24"/>
        </w:rPr>
        <w:sym w:font="Wingdings" w:char="F023"/>
      </w:r>
      <w:r>
        <w:t xml:space="preserve"> Figure 3. OHT design &amp; production procedures </w:t>
      </w:r>
      <w:r>
        <w:rPr>
          <w:szCs w:val="24"/>
        </w:rPr>
        <w:sym w:font="Wingdings" w:char="F023"/>
      </w:r>
    </w:p>
    <w:p w14:paraId="73B2D0EA" w14:textId="77777777" w:rsidR="00481ACC" w:rsidRDefault="006E31D6" w:rsidP="00481ACC">
      <w:pPr>
        <w:pStyle w:val="text"/>
      </w:pPr>
      <w:r>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model and a logical model. The mechanical engineer and the electrical engineer can do their jobs concurrently without interfering with each other, </w:t>
      </w:r>
      <w:r w:rsidR="00481ACC">
        <w:lastRenderedPageBreak/>
        <w:t xml:space="preserve">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adjusted, and faults in the control programs. We can minimize the stabilization time </w:t>
      </w:r>
      <w:r w:rsidR="002B1984">
        <w:t>before the production</w:t>
      </w:r>
      <w:r w:rsidR="00CF389B">
        <w:t xml:space="preserve"> phase</w:t>
      </w:r>
      <w:r w:rsidR="00481ACC">
        <w:t xml:space="preserve">, since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9">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necessary to have a </w:t>
      </w:r>
      <w:r w:rsidR="0028298E">
        <w:t xml:space="preserve">fast </w:t>
      </w:r>
      <w:r w:rsidR="006661C2">
        <w:t>fieldbus system through which the OHT controller to 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10" w:history="1">
        <w:r w:rsidR="00DE0186" w:rsidRPr="007E7BB8">
          <w:rPr>
            <w:rStyle w:val="aa"/>
          </w:rPr>
          <w:t>https://</w:t>
        </w:r>
        <w:proofErr w:type="spellStart"/>
        <w:r w:rsidR="00DE0186" w:rsidRPr="007E7BB8">
          <w:rPr>
            <w:rStyle w:val="aa"/>
          </w:rPr>
          <w:t>www.ethercat.org</w:t>
        </w:r>
        <w:proofErr w:type="spellEnd"/>
        <w:r w:rsidR="00DE0186" w:rsidRPr="007E7BB8">
          <w:rPr>
            <w:rStyle w:val="aa"/>
          </w:rPr>
          <w:t>/</w:t>
        </w:r>
        <w:proofErr w:type="spellStart"/>
        <w:r w:rsidR="00DE0186" w:rsidRPr="007E7BB8">
          <w:rPr>
            <w:rStyle w:val="aa"/>
          </w:rPr>
          <w:t>default.htm</w:t>
        </w:r>
        <w:proofErr w:type="spellEnd"/>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 xml:space="preserve">Since the rapid </w:t>
      </w:r>
      <w:r w:rsidR="00093D30">
        <w:lastRenderedPageBreak/>
        <w:t>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a virtual OHT model which operates exactly the same with the real OHT device on the </w:t>
      </w:r>
      <w:proofErr w:type="spellStart"/>
      <w:r w:rsidR="001E23F5">
        <w:t>EtherCAT</w:t>
      </w:r>
      <w:proofErr w:type="spellEnd"/>
      <w:r w:rsidR="001E23F5">
        <w:t xml:space="preserve"> environment. By doing so, </w:t>
      </w:r>
      <w:r w:rsidR="001E23F5">
        <w:rPr>
          <w:rFonts w:hint="eastAsia"/>
        </w:rPr>
        <w:t>i</w:t>
      </w:r>
      <w:r w:rsidR="001E23F5">
        <w:t>t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66177A" w:rsidP="00363B90">
      <w:pPr>
        <w:pStyle w:val="text"/>
        <w:spacing w:before="288" w:line="240" w:lineRule="atLeast"/>
        <w:ind w:firstLineChars="600" w:firstLine="1440"/>
      </w:pPr>
      <w:r w:rsidRPr="005161C5">
        <w:rPr>
          <w:rFonts w:hint="eastAsia"/>
          <w:noProof/>
          <w:position w:val="-12"/>
        </w:rPr>
        <w:object w:dxaOrig="2900" w:dyaOrig="360" w14:anchorId="4914F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4.8pt;height:19.2pt;mso-width-percent:0;mso-height-percent:0;mso-width-percent:0;mso-height-percent:0" o:ole="">
            <v:imagedata r:id="rId11" o:title=""/>
          </v:shape>
          <o:OLEObject Type="Embed" ProgID="Equation.3" ShapeID="_x0000_i1083" DrawAspect="Content" ObjectID="_1702374340" r:id="rId12"/>
        </w:object>
      </w:r>
      <w:r w:rsidR="00292616">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set; </w:t>
      </w:r>
    </w:p>
    <w:p w14:paraId="6D323537" w14:textId="77777777" w:rsidR="00292616" w:rsidRDefault="00292616" w:rsidP="00363B90">
      <w:pPr>
        <w:pStyle w:val="text"/>
        <w:spacing w:line="240" w:lineRule="atLeast"/>
        <w:ind w:firstLineChars="600" w:firstLine="1441"/>
      </w:pPr>
      <w:r w:rsidRPr="00E646B1">
        <w:rPr>
          <w:b/>
          <w:i/>
        </w:rPr>
        <w:t>S</w:t>
      </w:r>
      <w:r>
        <w:t xml:space="preserve">: sequential states set ;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set; </w:t>
      </w:r>
    </w:p>
    <w:p w14:paraId="6E5E8458" w14:textId="77777777" w:rsidR="00292616" w:rsidRDefault="0066177A" w:rsidP="00363B90">
      <w:pPr>
        <w:pStyle w:val="text"/>
        <w:spacing w:line="240" w:lineRule="atLeast"/>
        <w:ind w:firstLineChars="600" w:firstLine="1440"/>
      </w:pPr>
      <w:r w:rsidRPr="005161C5">
        <w:rPr>
          <w:rFonts w:hint="eastAsia"/>
          <w:noProof/>
          <w:position w:val="-12"/>
        </w:rPr>
        <w:object w:dxaOrig="360" w:dyaOrig="360" w14:anchorId="7B930DE0">
          <v:shape id="_x0000_i1082" type="#_x0000_t75" alt="" style="width:19.2pt;height:19.2pt;mso-width-percent:0;mso-height-percent:0;mso-width-percent:0;mso-height-percent:0" o:ole="">
            <v:imagedata r:id="rId13" o:title=""/>
          </v:shape>
          <o:OLEObject Type="Embed" ProgID="Equation.3" ShapeID="_x0000_i1082" DrawAspect="Content" ObjectID="_1702374341" r:id="rId14"/>
        </w:object>
      </w:r>
      <w:r w:rsidR="00292616">
        <w:t xml:space="preserve">:  </w:t>
      </w:r>
      <w:r w:rsidR="00292616" w:rsidRPr="00E646B1">
        <w:rPr>
          <w:b/>
          <w:i/>
        </w:rPr>
        <w:t>S</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internal transition function; </w:t>
      </w:r>
    </w:p>
    <w:p w14:paraId="3B080CB8" w14:textId="77777777" w:rsidR="00292616" w:rsidRDefault="0066177A" w:rsidP="00363B90">
      <w:pPr>
        <w:pStyle w:val="text"/>
        <w:spacing w:line="240" w:lineRule="atLeast"/>
        <w:ind w:firstLineChars="600" w:firstLine="1440"/>
      </w:pPr>
      <w:r w:rsidRPr="005161C5">
        <w:rPr>
          <w:rFonts w:hint="eastAsia"/>
          <w:noProof/>
          <w:position w:val="-12"/>
        </w:rPr>
        <w:object w:dxaOrig="380" w:dyaOrig="360" w14:anchorId="2648DA8F">
          <v:shape id="_x0000_i1081" type="#_x0000_t75" alt="" style="width:19.2pt;height:19.2pt;mso-width-percent:0;mso-height-percent:0;mso-width-percent:0;mso-height-percent:0" o:ole="">
            <v:imagedata r:id="rId15" o:title=""/>
          </v:shape>
          <o:OLEObject Type="Embed" ProgID="Equation.3" ShapeID="_x0000_i1081" DrawAspect="Content" ObjectID="_1702374342" r:id="rId16"/>
        </w:object>
      </w:r>
      <w:r w:rsidR="00292616">
        <w:t xml:space="preserve">:  </w:t>
      </w:r>
      <w:r w:rsidR="00292616" w:rsidRPr="00E646B1">
        <w:rPr>
          <w:b/>
          <w:i/>
        </w:rPr>
        <w:t>Q</w:t>
      </w:r>
      <w:r w:rsidR="00292616">
        <w:rPr>
          <w:b/>
        </w:rPr>
        <w:t xml:space="preserve"> </w:t>
      </w:r>
      <w:r w:rsidR="00292616">
        <w:t xml:space="preserve">* </w:t>
      </w:r>
      <w:r w:rsidR="00292616" w:rsidRPr="00E646B1">
        <w:rPr>
          <w:b/>
          <w:i/>
        </w:rPr>
        <w:t>X</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r w:rsidRPr="00D8330F">
        <w:rPr>
          <w:i/>
        </w:rPr>
        <w:t>s</w:t>
      </w:r>
      <w:r>
        <w:t>,</w:t>
      </w:r>
      <w:r w:rsidRPr="00D8330F">
        <w:rPr>
          <w:i/>
        </w:rPr>
        <w:t>e</w:t>
      </w:r>
      <w:proofErr w:type="spell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0066177A" w:rsidRPr="005161C5">
        <w:rPr>
          <w:rFonts w:hint="eastAsia"/>
          <w:noProof/>
          <w:position w:val="-12"/>
        </w:rPr>
        <w:object w:dxaOrig="220" w:dyaOrig="360" w14:anchorId="7BA428B8">
          <v:shape id="_x0000_i1080" type="#_x0000_t75" alt="" style="width:11.2pt;height:19.2pt;mso-width-percent:0;mso-height-percent:0;mso-width-percent:0;mso-height-percent:0" o:ole="">
            <v:imagedata r:id="rId17" o:title=""/>
          </v:shape>
          <o:OLEObject Type="Embed" ProgID="Equation.3" ShapeID="_x0000_i1080" DrawAspect="Content" ObjectID="_1702374343" r:id="rId18"/>
        </w:object>
      </w:r>
      <w:r>
        <w:t>(</w:t>
      </w:r>
      <w:r w:rsidRPr="00AD2250">
        <w:rPr>
          <w:i/>
        </w:rPr>
        <w:t>s</w:t>
      </w:r>
      <w:r>
        <w:t xml:space="preserve">)}: total state of </w:t>
      </w:r>
      <w:r w:rsidRPr="00FB0891">
        <w:rPr>
          <w:b/>
          <w:i/>
        </w:rPr>
        <w:t>M</w:t>
      </w:r>
      <w:r>
        <w:t xml:space="preserve">; </w:t>
      </w:r>
    </w:p>
    <w:p w14:paraId="36AFB763" w14:textId="77777777" w:rsidR="00292616" w:rsidRDefault="0066177A" w:rsidP="00363B90">
      <w:pPr>
        <w:pStyle w:val="text"/>
        <w:spacing w:line="240" w:lineRule="atLeast"/>
        <w:ind w:firstLineChars="600" w:firstLine="1440"/>
      </w:pPr>
      <w:r w:rsidRPr="00BD374F">
        <w:rPr>
          <w:rFonts w:hint="eastAsia"/>
          <w:noProof/>
          <w:position w:val="-6"/>
        </w:rPr>
        <w:object w:dxaOrig="220" w:dyaOrig="279" w14:anchorId="65885C74">
          <v:shape id="_x0000_i1079" type="#_x0000_t75" alt="" style="width:11.2pt;height:14.4pt;mso-width-percent:0;mso-height-percent:0;mso-width-percent:0;mso-height-percent:0" o:ole="">
            <v:imagedata r:id="rId19" o:title=""/>
          </v:shape>
          <o:OLEObject Type="Embed" ProgID="Equation.3" ShapeID="_x0000_i1079" DrawAspect="Content" ObjectID="_1702374344" r:id="rId20"/>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Y</w:t>
      </w:r>
      <w:r w:rsidR="00292616">
        <w:t xml:space="preserve">: output function; </w:t>
      </w:r>
    </w:p>
    <w:p w14:paraId="0E1B14C7" w14:textId="77777777" w:rsidR="00292616" w:rsidRPr="001E0734" w:rsidRDefault="0066177A" w:rsidP="00363B90">
      <w:pPr>
        <w:pStyle w:val="text"/>
        <w:spacing w:after="288" w:line="240" w:lineRule="atLeast"/>
        <w:ind w:firstLineChars="600" w:firstLine="1440"/>
      </w:pPr>
      <w:r w:rsidRPr="005161C5">
        <w:rPr>
          <w:rFonts w:hint="eastAsia"/>
          <w:noProof/>
          <w:position w:val="-12"/>
        </w:rPr>
        <w:object w:dxaOrig="220" w:dyaOrig="360" w14:anchorId="2D8CC0FE">
          <v:shape id="_x0000_i1078" type="#_x0000_t75" alt="" style="width:11.2pt;height:19.2pt;mso-width-percent:0;mso-height-percent:0;mso-width-percent:0;mso-height-percent:0" o:ole="">
            <v:imagedata r:id="rId17" o:title=""/>
          </v:shape>
          <o:OLEObject Type="Embed" ProgID="Equation.3" ShapeID="_x0000_i1078" DrawAspect="Content" ObjectID="_1702374345" r:id="rId21"/>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Real</w:t>
      </w:r>
      <w:r w:rsidR="00292616">
        <w:t>: time advance function.</w:t>
      </w:r>
    </w:p>
    <w:p w14:paraId="3FF8D888" w14:textId="77777777" w:rsidR="00292616" w:rsidRPr="008E3CF4" w:rsidRDefault="00292616" w:rsidP="00DB0E30">
      <w:pPr>
        <w:pStyle w:val="text"/>
      </w:pPr>
      <w:r>
        <w:lastRenderedPageBreak/>
        <w:t xml:space="preserve">The four elements in the 7-tuple, namely </w:t>
      </w:r>
      <w:r w:rsidR="0066177A" w:rsidRPr="005161C5">
        <w:rPr>
          <w:rFonts w:hint="eastAsia"/>
          <w:noProof/>
          <w:position w:val="-12"/>
        </w:rPr>
        <w:object w:dxaOrig="1040" w:dyaOrig="360" w14:anchorId="4AD68225">
          <v:shape id="_x0000_i1077" type="#_x0000_t75" alt="" style="width:52pt;height:19.2pt;mso-width-percent:0;mso-height-percent:0;mso-width-percent:0;mso-height-percent:0" o:ole="">
            <v:imagedata r:id="rId22" o:title=""/>
          </v:shape>
          <o:OLEObject Type="Embed" ProgID="Equation.3" ShapeID="_x0000_i1077" DrawAspect="Content" ObjectID="_1702374346" r:id="rId23"/>
        </w:object>
      </w:r>
      <w:r>
        <w:tab/>
        <w:t>and</w:t>
      </w:r>
      <w:r w:rsidR="0066177A" w:rsidRPr="005161C5">
        <w:rPr>
          <w:rFonts w:hint="eastAsia"/>
          <w:noProof/>
          <w:position w:val="-12"/>
        </w:rPr>
        <w:object w:dxaOrig="220" w:dyaOrig="360" w14:anchorId="664E5C8E">
          <v:shape id="_x0000_i1076" type="#_x0000_t75" alt="" style="width:11.2pt;height:19.2pt;mso-width-percent:0;mso-height-percent:0;mso-width-percent:0;mso-height-percent:0" o:ole="">
            <v:imagedata r:id="rId17" o:title=""/>
          </v:shape>
          <o:OLEObject Type="Embed" ProgID="Equation.3" ShapeID="_x0000_i1076" DrawAspect="Content" ObjectID="_1702374347" r:id="rId24"/>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66177A" w:rsidP="00363B90">
      <w:pPr>
        <w:pStyle w:val="text"/>
        <w:spacing w:before="288" w:line="240" w:lineRule="atLeast"/>
        <w:ind w:firstLineChars="600" w:firstLine="1440"/>
      </w:pPr>
      <w:r w:rsidRPr="004409FB">
        <w:rPr>
          <w:rFonts w:hint="eastAsia"/>
          <w:noProof/>
          <w:position w:val="-10"/>
        </w:rPr>
        <w:object w:dxaOrig="4200" w:dyaOrig="320" w14:anchorId="4C0AE40A">
          <v:shape id="_x0000_i1075" type="#_x0000_t75" alt="" style="width:208pt;height:16pt;mso-width-percent:0;mso-height-percent:0;mso-width-percent:0;mso-height-percent:0" o:ole="">
            <v:imagedata r:id="rId25" o:title=""/>
          </v:shape>
          <o:OLEObject Type="Embed" ProgID="Equation.3" ShapeID="_x0000_i1075" DrawAspect="Content" ObjectID="_1702374348" r:id="rId26"/>
        </w:object>
      </w:r>
      <w:r w:rsidR="00292616">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set; </w:t>
      </w:r>
    </w:p>
    <w:p w14:paraId="06C3CC66" w14:textId="77777777" w:rsidR="00292616" w:rsidRDefault="00292616" w:rsidP="00363B90">
      <w:pPr>
        <w:pStyle w:val="text"/>
        <w:spacing w:line="240" w:lineRule="atLeast"/>
        <w:ind w:firstLineChars="600" w:firstLine="1441"/>
      </w:pPr>
      <w:r>
        <w:rPr>
          <w:b/>
          <w:i/>
        </w:rPr>
        <w:t>Y</w:t>
      </w:r>
      <w:r>
        <w:t>: output events set;</w:t>
      </w:r>
    </w:p>
    <w:p w14:paraId="2085074D" w14:textId="77777777" w:rsidR="00292616" w:rsidRDefault="00292616" w:rsidP="00363B90">
      <w:pPr>
        <w:pStyle w:val="text"/>
        <w:spacing w:line="240" w:lineRule="atLeast"/>
        <w:ind w:firstLineChars="600" w:firstLine="1441"/>
      </w:pPr>
      <w:r>
        <w:rPr>
          <w:b/>
          <w:i/>
        </w:rPr>
        <w:t>M</w:t>
      </w:r>
      <w:r>
        <w:t xml:space="preserve">: set of all component models in DEVS;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identify tasks assigned to the </w:t>
      </w:r>
      <w:r w:rsidR="002D48F0">
        <w:t xml:space="preserve">OHT model </w:t>
      </w:r>
      <w:r w:rsidR="00194BF8">
        <w:t>slave. Once tasks are identified, we can use an atomic model of the DEVS formalism to construct the slave model. At this time, every task becomes an internal transition (</w:t>
      </w:r>
      <w:r w:rsidR="0066177A" w:rsidRPr="005161C5">
        <w:rPr>
          <w:rFonts w:hint="eastAsia"/>
          <w:noProof/>
          <w:position w:val="-12"/>
        </w:rPr>
        <w:object w:dxaOrig="360" w:dyaOrig="360" w14:anchorId="59E1A686">
          <v:shape id="_x0000_i1074" type="#_x0000_t75" alt="" style="width:19.2pt;height:19.2pt;mso-width-percent:0;mso-height-percent:0;mso-width-percent:0;mso-height-percent:0" o:ole="">
            <v:imagedata r:id="rId13" o:title=""/>
          </v:shape>
          <o:OLEObject Type="Embed" ProgID="Equation.3" ShapeID="_x0000_i1074" DrawAspect="Content" ObjectID="_1702374349" r:id="rId27"/>
        </w:object>
      </w:r>
      <w:r w:rsidR="00194BF8">
        <w:t>) of the slave model.</w:t>
      </w:r>
    </w:p>
    <w:p w14:paraId="1A0A59BE" w14:textId="77777777" w:rsidR="00E551AF" w:rsidRDefault="00E551AF" w:rsidP="00E551AF">
      <w:pPr>
        <w:pStyle w:val="text"/>
        <w:jc w:val="center"/>
      </w:pPr>
      <w:r>
        <w:rPr>
          <w:rFonts w:hint="eastAsia"/>
          <w:noProof/>
        </w:rPr>
        <w:lastRenderedPageBreak/>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28">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r w:rsidR="00C52CDA">
        <w:t>hoist</w:t>
      </w:r>
      <w:r w:rsidR="003D2617">
        <w:rPr>
          <w:rFonts w:hint="eastAsia"/>
        </w:rPr>
        <w:t xml:space="preserve"> and gripper. </w:t>
      </w:r>
      <w:r w:rsidR="00617B53">
        <w:t xml:space="preserve">An OHT device has multiple motions requiring actuators such as ‘servo motors’ and ‘stepper motors’.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lastRenderedPageBreak/>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29">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tab/>
      </w:r>
      <w:r w:rsidR="004F454E">
        <w:t>As mentioned earlier, a DEVS atomic model consists of three sets and four characteristic functions (</w:t>
      </w:r>
      <w:r w:rsidR="0066177A" w:rsidRPr="005161C5">
        <w:rPr>
          <w:rFonts w:hint="eastAsia"/>
          <w:noProof/>
          <w:position w:val="-12"/>
        </w:rPr>
        <w:object w:dxaOrig="2900" w:dyaOrig="360" w14:anchorId="332B695A">
          <v:shape id="_x0000_i1073" type="#_x0000_t75" alt="" style="width:144.8pt;height:19.2pt;mso-width-percent:0;mso-height-percent:0;mso-width-percent:0;mso-height-percent:0" o:ole="">
            <v:imagedata r:id="rId11" o:title=""/>
          </v:shape>
          <o:OLEObject Type="Embed" ProgID="Equation.3" ShapeID="_x0000_i1073" DrawAspect="Content" ObjectID="_1702374350" r:id="rId30"/>
        </w:object>
      </w:r>
      <w:r w:rsidR="004F454E">
        <w:t>), and it</w:t>
      </w:r>
      <w:r w:rsidR="008B6725">
        <w:t xml:space="preserve"> </w:t>
      </w:r>
      <w:r w:rsidR="00292616">
        <w:t xml:space="preserve">is possible to </w:t>
      </w:r>
      <w:r w:rsidR="004F454E">
        <w:t>construct</w:t>
      </w:r>
      <w:r w:rsidR="00292616">
        <w:t xml:space="preserve"> a DEVS model representing the logical </w:t>
      </w:r>
      <w:r w:rsidR="004F454E">
        <w:t xml:space="preserve">OHT </w:t>
      </w:r>
      <w:r w:rsidR="00292616">
        <w:t xml:space="preserve">model </w:t>
      </w:r>
      <w:r w:rsidR="008B6725">
        <w:t>based on the identified tasks</w:t>
      </w:r>
      <w:r w:rsidR="004F454E">
        <w:t xml:space="preserve">, as shown </w:t>
      </w:r>
      <w:r w:rsidR="004F454E">
        <w:lastRenderedPageBreak/>
        <w:t>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r w:rsidR="00F83094" w:rsidRPr="00B01D04">
        <w:rPr>
          <w:i/>
        </w:rPr>
        <w:t>t</w:t>
      </w:r>
      <w:r w:rsidR="00F83094">
        <w:rPr>
          <w:i/>
          <w:vertAlign w:val="subscript"/>
        </w:rPr>
        <w:t>GO</w:t>
      </w:r>
      <w:proofErr w:type="spellEnd"/>
      <w:r w:rsidR="00F83094">
        <w:t xml:space="preserve"> ,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r>
        <w:t>={</w:t>
      </w:r>
      <w:proofErr w:type="spellStart"/>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O</w:t>
      </w:r>
      <w:r w:rsidR="00E32746" w:rsidRPr="00E32746">
        <w:rPr>
          <w:i/>
          <w:vertAlign w:val="subscript"/>
        </w:rPr>
        <w:t>SHC</w:t>
      </w:r>
      <w:r w:rsidR="00E32746">
        <w:t xml:space="preserve"> </w:t>
      </w:r>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66177A" w:rsidRPr="005161C5">
        <w:rPr>
          <w:rFonts w:hint="eastAsia"/>
          <w:noProof/>
          <w:position w:val="-12"/>
        </w:rPr>
        <w:object w:dxaOrig="360" w:dyaOrig="360" w14:anchorId="2A591594">
          <v:shape id="_x0000_i1072" type="#_x0000_t75" alt="" style="width:19.2pt;height:19.2pt;mso-width-percent:0;mso-height-percent:0;mso-width-percent:0;mso-height-percent:0" o:ole="">
            <v:imagedata r:id="rId13" o:title=""/>
          </v:shape>
          <o:OLEObject Type="Embed" ProgID="Equation.3" ShapeID="_x0000_i1072" DrawAspect="Content" ObjectID="_1702374351" r:id="rId31"/>
        </w:object>
      </w:r>
      <w:r w:rsidR="00993BB1">
        <w:t>)</w:t>
      </w:r>
      <w:r>
        <w:t xml:space="preserve">: </w:t>
      </w:r>
      <w:r w:rsidR="00241C7D">
        <w:t>For each task, it is necessary to d</w:t>
      </w:r>
      <w:r>
        <w:t>efine an internal transition function.</w:t>
      </w:r>
    </w:p>
    <w:p w14:paraId="46430957" w14:textId="77777777" w:rsidR="00292616" w:rsidRDefault="0066177A" w:rsidP="00363B90">
      <w:pPr>
        <w:pStyle w:val="text"/>
        <w:spacing w:line="240" w:lineRule="atLeast"/>
        <w:ind w:firstLineChars="300" w:firstLine="720"/>
        <w:rPr>
          <w:i/>
        </w:rPr>
      </w:pPr>
      <w:r w:rsidRPr="005161C5">
        <w:rPr>
          <w:rFonts w:hint="eastAsia"/>
          <w:noProof/>
          <w:position w:val="-12"/>
        </w:rPr>
        <w:object w:dxaOrig="360" w:dyaOrig="360" w14:anchorId="71599637">
          <v:shape id="_x0000_i1071" type="#_x0000_t75" alt="" style="width:19.2pt;height:19.2pt;mso-width-percent:0;mso-height-percent:0;mso-width-percent:0;mso-height-percent:0" o:ole="">
            <v:imagedata r:id="rId13" o:title=""/>
          </v:shape>
          <o:OLEObject Type="Embed" ProgID="Equation.3" ShapeID="_x0000_i1071" DrawAspect="Content" ObjectID="_1702374352" r:id="rId32"/>
        </w:object>
      </w:r>
      <w:r w:rsidR="00292616">
        <w:t>(</w:t>
      </w:r>
      <w:proofErr w:type="spellStart"/>
      <w:r w:rsidR="00292616">
        <w:rPr>
          <w:i/>
        </w:rPr>
        <w:t>Start</w:t>
      </w:r>
      <w:r w:rsidR="00EF30BD">
        <w:rPr>
          <w:i/>
        </w:rPr>
        <w:t>DR</w:t>
      </w:r>
      <w:proofErr w:type="spellEnd"/>
      <w:r w:rsidR="00292616">
        <w:t xml:space="preserve">) = </w:t>
      </w:r>
      <w:proofErr w:type="spellStart"/>
      <w:r w:rsidR="00292616">
        <w:rPr>
          <w:i/>
        </w:rPr>
        <w:t>Wait</w:t>
      </w:r>
      <w:r w:rsidR="00241C7D">
        <w:rPr>
          <w:i/>
        </w:rPr>
        <w:t>SHO</w:t>
      </w:r>
      <w:proofErr w:type="spellEnd"/>
      <w:r w:rsidR="00292616">
        <w:rPr>
          <w:i/>
        </w:rPr>
        <w:t>;</w:t>
      </w:r>
      <w:r w:rsidR="00241C7D">
        <w:rPr>
          <w:i/>
        </w:rPr>
        <w:tab/>
      </w:r>
      <w:r w:rsidR="00EF30BD">
        <w:rPr>
          <w:i/>
        </w:rPr>
        <w:tab/>
      </w:r>
      <w:r w:rsidRPr="005161C5">
        <w:rPr>
          <w:rFonts w:hint="eastAsia"/>
          <w:noProof/>
          <w:position w:val="-12"/>
        </w:rPr>
        <w:object w:dxaOrig="360" w:dyaOrig="360" w14:anchorId="72F29925">
          <v:shape id="_x0000_i1070" type="#_x0000_t75" alt="" style="width:19.2pt;height:19.2pt;mso-width-percent:0;mso-height-percent:0;mso-width-percent:0;mso-height-percent:0" o:ole="">
            <v:imagedata r:id="rId13" o:title=""/>
          </v:shape>
          <o:OLEObject Type="Embed" ProgID="Equation.3" ShapeID="_x0000_i1070" DrawAspect="Content" ObjectID="_1702374353" r:id="rId33"/>
        </w:object>
      </w:r>
      <w:r w:rsidR="00292616">
        <w:t>(</w:t>
      </w:r>
      <w:proofErr w:type="spellStart"/>
      <w:r w:rsidR="00292616">
        <w:rPr>
          <w:i/>
        </w:rPr>
        <w:t>Start</w:t>
      </w:r>
      <w:r w:rsidR="00241C7D">
        <w:rPr>
          <w:i/>
        </w:rPr>
        <w:t>SHO</w:t>
      </w:r>
      <w:proofErr w:type="spellEnd"/>
      <w:r w:rsidR="00292616">
        <w:t xml:space="preserve">) = </w:t>
      </w:r>
      <w:proofErr w:type="spellStart"/>
      <w:r w:rsidR="00292616">
        <w:rPr>
          <w:i/>
        </w:rPr>
        <w:t>Wait</w:t>
      </w:r>
      <w:r w:rsidR="00241C7D">
        <w:rPr>
          <w:i/>
        </w:rPr>
        <w:t>SLO</w:t>
      </w:r>
      <w:proofErr w:type="spellEnd"/>
      <w:r w:rsidR="00292616">
        <w:rPr>
          <w:i/>
        </w:rPr>
        <w:t>;</w:t>
      </w:r>
    </w:p>
    <w:p w14:paraId="14CA1C62" w14:textId="77777777" w:rsidR="00241C7D" w:rsidRDefault="0066177A" w:rsidP="00241C7D">
      <w:pPr>
        <w:pStyle w:val="text"/>
        <w:spacing w:line="240" w:lineRule="atLeast"/>
        <w:ind w:firstLineChars="300" w:firstLine="720"/>
      </w:pPr>
      <w:r w:rsidRPr="005161C5">
        <w:rPr>
          <w:rFonts w:hint="eastAsia"/>
          <w:noProof/>
          <w:position w:val="-12"/>
        </w:rPr>
        <w:object w:dxaOrig="360" w:dyaOrig="360" w14:anchorId="0B497239">
          <v:shape id="_x0000_i1069" type="#_x0000_t75" alt="" style="width:19.2pt;height:19.2pt;mso-width-percent:0;mso-height-percent:0;mso-width-percent:0;mso-height-percent:0" o:ole="">
            <v:imagedata r:id="rId13" o:title=""/>
          </v:shape>
          <o:OLEObject Type="Embed" ProgID="Equation.3" ShapeID="_x0000_i1069" DrawAspect="Content" ObjectID="_1702374354" r:id="rId34"/>
        </w:object>
      </w:r>
      <w:r w:rsidR="00292616">
        <w:t>(</w:t>
      </w:r>
      <w:proofErr w:type="spellStart"/>
      <w:r w:rsidR="00292616">
        <w:rPr>
          <w:i/>
        </w:rPr>
        <w:t>Start</w:t>
      </w:r>
      <w:r w:rsidR="00241C7D">
        <w:rPr>
          <w:i/>
        </w:rPr>
        <w:t>SL</w:t>
      </w:r>
      <w:r w:rsidR="00EB5751">
        <w:rPr>
          <w:i/>
        </w:rPr>
        <w:t>S</w:t>
      </w:r>
      <w:proofErr w:type="spellEnd"/>
      <w:r w:rsidR="00292616">
        <w:t xml:space="preserve">) = </w:t>
      </w:r>
      <w:proofErr w:type="spellStart"/>
      <w:r w:rsidR="00292616">
        <w:rPr>
          <w:i/>
        </w:rPr>
        <w:t>Wait</w:t>
      </w:r>
      <w:r w:rsidR="00241C7D">
        <w:rPr>
          <w:i/>
        </w:rPr>
        <w:t>HD</w:t>
      </w:r>
      <w:proofErr w:type="spellEnd"/>
      <w:r w:rsidR="00292616">
        <w:rPr>
          <w:i/>
        </w:rPr>
        <w:t>;</w:t>
      </w:r>
      <w:r w:rsidR="00241C7D">
        <w:rPr>
          <w:i/>
        </w:rPr>
        <w:tab/>
      </w:r>
      <w:r w:rsidR="00241C7D">
        <w:rPr>
          <w:i/>
        </w:rPr>
        <w:tab/>
      </w:r>
      <w:r w:rsidRPr="005161C5">
        <w:rPr>
          <w:rFonts w:hint="eastAsia"/>
          <w:noProof/>
          <w:position w:val="-12"/>
        </w:rPr>
        <w:object w:dxaOrig="360" w:dyaOrig="360" w14:anchorId="76B470E6">
          <v:shape id="_x0000_i1068" type="#_x0000_t75" alt="" style="width:19.2pt;height:19.2pt;mso-width-percent:0;mso-height-percent:0;mso-width-percent:0;mso-height-percent:0" o:ole="">
            <v:imagedata r:id="rId13" o:title=""/>
          </v:shape>
          <o:OLEObject Type="Embed" ProgID="Equation.3" ShapeID="_x0000_i1068" DrawAspect="Content" ObjectID="_1702374355" r:id="rId35"/>
        </w:object>
      </w:r>
      <w:r w:rsidR="00241C7D">
        <w:t>(</w:t>
      </w:r>
      <w:proofErr w:type="spellStart"/>
      <w:r w:rsidR="00241C7D">
        <w:rPr>
          <w:i/>
        </w:rPr>
        <w:t>StartHD</w:t>
      </w:r>
      <w:proofErr w:type="spellEnd"/>
      <w:r w:rsidR="00241C7D">
        <w:t xml:space="preserve">) = </w:t>
      </w:r>
      <w:proofErr w:type="spellStart"/>
      <w:r w:rsidR="00241C7D">
        <w:rPr>
          <w:i/>
        </w:rPr>
        <w:t>WaitGR</w:t>
      </w:r>
      <w:proofErr w:type="spellEnd"/>
      <w:r w:rsidR="00241C7D">
        <w:rPr>
          <w:i/>
        </w:rPr>
        <w:t>;</w:t>
      </w:r>
    </w:p>
    <w:p w14:paraId="28AFA3E9"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56D208C3">
          <v:shape id="_x0000_i1067" type="#_x0000_t75" alt="" style="width:19.2pt;height:19.2pt;mso-width-percent:0;mso-height-percent:0;mso-width-percent:0;mso-height-percent:0" o:ole="">
            <v:imagedata r:id="rId13" o:title=""/>
          </v:shape>
          <o:OLEObject Type="Embed" ProgID="Equation.3" ShapeID="_x0000_i1067" DrawAspect="Content" ObjectID="_1702374356" r:id="rId36"/>
        </w:object>
      </w:r>
      <w:r w:rsidR="00241C7D">
        <w:t>(</w:t>
      </w:r>
      <w:proofErr w:type="spellStart"/>
      <w:r w:rsidR="00241C7D">
        <w:rPr>
          <w:i/>
        </w:rPr>
        <w:t>StartGC</w:t>
      </w:r>
      <w:proofErr w:type="spellEnd"/>
      <w:r w:rsidR="00241C7D">
        <w:t xml:space="preserve">) = </w:t>
      </w:r>
      <w:proofErr w:type="spellStart"/>
      <w:r w:rsidR="00241C7D">
        <w:rPr>
          <w:i/>
        </w:rPr>
        <w:t>WaitHR</w:t>
      </w:r>
      <w:proofErr w:type="spellEnd"/>
      <w:r w:rsidR="00241C7D">
        <w:rPr>
          <w:i/>
        </w:rPr>
        <w:t>;</w:t>
      </w:r>
      <w:r w:rsidR="00241C7D">
        <w:rPr>
          <w:i/>
        </w:rPr>
        <w:tab/>
      </w:r>
      <w:r w:rsidR="00241C7D">
        <w:rPr>
          <w:i/>
        </w:rPr>
        <w:tab/>
      </w:r>
      <w:r w:rsidRPr="005161C5">
        <w:rPr>
          <w:rFonts w:hint="eastAsia"/>
          <w:noProof/>
          <w:position w:val="-12"/>
        </w:rPr>
        <w:object w:dxaOrig="360" w:dyaOrig="360" w14:anchorId="65A0C547">
          <v:shape id="_x0000_i1066" type="#_x0000_t75" alt="" style="width:19.2pt;height:19.2pt;mso-width-percent:0;mso-height-percent:0;mso-width-percent:0;mso-height-percent:0" o:ole="">
            <v:imagedata r:id="rId13" o:title=""/>
          </v:shape>
          <o:OLEObject Type="Embed" ProgID="Equation.3" ShapeID="_x0000_i1066" DrawAspect="Content" ObjectID="_1702374357" r:id="rId37"/>
        </w:object>
      </w:r>
      <w:r w:rsidR="00241C7D">
        <w:t>(</w:t>
      </w:r>
      <w:proofErr w:type="spellStart"/>
      <w:r w:rsidR="00241C7D">
        <w:rPr>
          <w:i/>
        </w:rPr>
        <w:t>StartGO</w:t>
      </w:r>
      <w:proofErr w:type="spellEnd"/>
      <w:r w:rsidR="00241C7D">
        <w:t xml:space="preserve">) = </w:t>
      </w:r>
      <w:proofErr w:type="spellStart"/>
      <w:r w:rsidR="00241C7D">
        <w:rPr>
          <w:i/>
        </w:rPr>
        <w:t>WaitHR</w:t>
      </w:r>
      <w:proofErr w:type="spellEnd"/>
      <w:r w:rsidR="00241C7D">
        <w:rPr>
          <w:i/>
        </w:rPr>
        <w:t>;</w:t>
      </w:r>
    </w:p>
    <w:p w14:paraId="752FDFFB"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49F22588">
          <v:shape id="_x0000_i1065" type="#_x0000_t75" alt="" style="width:19.2pt;height:19.2pt;mso-width-percent:0;mso-height-percent:0;mso-width-percent:0;mso-height-percent:0" o:ole="">
            <v:imagedata r:id="rId13" o:title=""/>
          </v:shape>
          <o:OLEObject Type="Embed" ProgID="Equation.3" ShapeID="_x0000_i1065" DrawAspect="Content" ObjectID="_1702374358" r:id="rId38"/>
        </w:object>
      </w:r>
      <w:r w:rsidR="00241C7D">
        <w:t>(</w:t>
      </w:r>
      <w:proofErr w:type="spellStart"/>
      <w:r w:rsidR="00241C7D">
        <w:rPr>
          <w:i/>
        </w:rPr>
        <w:t>StartHR</w:t>
      </w:r>
      <w:proofErr w:type="spellEnd"/>
      <w:r w:rsidR="00241C7D">
        <w:t xml:space="preserve">) = </w:t>
      </w:r>
      <w:proofErr w:type="spellStart"/>
      <w:r w:rsidR="00241C7D">
        <w:rPr>
          <w:i/>
        </w:rPr>
        <w:t>WaitSLC</w:t>
      </w:r>
      <w:proofErr w:type="spellEnd"/>
      <w:r w:rsidR="00241C7D">
        <w:rPr>
          <w:i/>
        </w:rPr>
        <w:t>;</w:t>
      </w:r>
      <w:r w:rsidR="00241C7D">
        <w:rPr>
          <w:i/>
        </w:rPr>
        <w:tab/>
      </w:r>
      <w:r w:rsidR="00241C7D">
        <w:rPr>
          <w:i/>
        </w:rPr>
        <w:tab/>
      </w:r>
      <w:r w:rsidRPr="005161C5">
        <w:rPr>
          <w:rFonts w:hint="eastAsia"/>
          <w:noProof/>
          <w:position w:val="-12"/>
        </w:rPr>
        <w:object w:dxaOrig="360" w:dyaOrig="360" w14:anchorId="0221FDBE">
          <v:shape id="_x0000_i1064" type="#_x0000_t75" alt="" style="width:19.2pt;height:19.2pt;mso-width-percent:0;mso-height-percent:0;mso-width-percent:0;mso-height-percent:0" o:ole="">
            <v:imagedata r:id="rId13" o:title=""/>
          </v:shape>
          <o:OLEObject Type="Embed" ProgID="Equation.3" ShapeID="_x0000_i1064" DrawAspect="Content" ObjectID="_1702374359" r:id="rId39"/>
        </w:object>
      </w:r>
      <w:r w:rsidR="00241C7D">
        <w:t>(</w:t>
      </w:r>
      <w:proofErr w:type="spellStart"/>
      <w:r w:rsidR="00241C7D">
        <w:rPr>
          <w:i/>
        </w:rPr>
        <w:t>StartSL</w:t>
      </w:r>
      <w:r w:rsidR="00EB5751">
        <w:rPr>
          <w:i/>
        </w:rPr>
        <w:t>R</w:t>
      </w:r>
      <w:proofErr w:type="spellEnd"/>
      <w:r w:rsidR="00241C7D">
        <w:t xml:space="preserve">) = </w:t>
      </w:r>
      <w:proofErr w:type="spellStart"/>
      <w:r w:rsidR="00241C7D">
        <w:rPr>
          <w:i/>
        </w:rPr>
        <w:t>WaitSHC</w:t>
      </w:r>
      <w:proofErr w:type="spellEnd"/>
      <w:r w:rsidR="00241C7D">
        <w:rPr>
          <w:i/>
        </w:rPr>
        <w:t>;</w:t>
      </w:r>
    </w:p>
    <w:p w14:paraId="48B0A52E" w14:textId="77777777" w:rsidR="00241C7D" w:rsidRDefault="0066177A" w:rsidP="00241C7D">
      <w:pPr>
        <w:pStyle w:val="text"/>
        <w:spacing w:line="240" w:lineRule="atLeast"/>
        <w:ind w:firstLineChars="300" w:firstLine="720"/>
        <w:rPr>
          <w:i/>
        </w:rPr>
      </w:pPr>
      <w:r w:rsidRPr="005161C5">
        <w:rPr>
          <w:rFonts w:hint="eastAsia"/>
          <w:noProof/>
          <w:position w:val="-12"/>
        </w:rPr>
        <w:object w:dxaOrig="360" w:dyaOrig="360" w14:anchorId="49D89F20">
          <v:shape id="_x0000_i1063" type="#_x0000_t75" alt="" style="width:19.2pt;height:19.2pt;mso-width-percent:0;mso-height-percent:0;mso-width-percent:0;mso-height-percent:0" o:ole="">
            <v:imagedata r:id="rId13" o:title=""/>
          </v:shape>
          <o:OLEObject Type="Embed" ProgID="Equation.3" ShapeID="_x0000_i1063" DrawAspect="Content" ObjectID="_1702374360" r:id="rId40"/>
        </w:object>
      </w:r>
      <w:r w:rsidR="00241C7D">
        <w:t>(</w:t>
      </w:r>
      <w:proofErr w:type="spellStart"/>
      <w:r w:rsidR="00241C7D">
        <w:rPr>
          <w:i/>
        </w:rPr>
        <w:t>StartSHC</w:t>
      </w:r>
      <w:proofErr w:type="spellEnd"/>
      <w:r w:rsidR="00241C7D">
        <w:t xml:space="preserve">) = </w:t>
      </w:r>
      <w:proofErr w:type="spellStart"/>
      <w:r w:rsidR="00241C7D">
        <w:rPr>
          <w:i/>
        </w:rPr>
        <w:t>WaitM</w:t>
      </w:r>
      <w:r w:rsidR="00A77BE7">
        <w:rPr>
          <w:i/>
        </w:rPr>
        <w:t>o</w:t>
      </w:r>
      <w:r w:rsidR="00241C7D">
        <w:rPr>
          <w:i/>
        </w:rPr>
        <w:t>ve</w:t>
      </w:r>
      <w:proofErr w:type="spellEnd"/>
      <w:r w:rsidR="00241C7D">
        <w:rPr>
          <w:i/>
        </w:rPr>
        <w:t>;</w:t>
      </w:r>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66177A" w:rsidRPr="005161C5">
        <w:rPr>
          <w:rFonts w:hint="eastAsia"/>
          <w:noProof/>
          <w:position w:val="-12"/>
        </w:rPr>
        <w:object w:dxaOrig="380" w:dyaOrig="360" w14:anchorId="5DBB04C2">
          <v:shape id="_x0000_i1062" type="#_x0000_t75" alt="" style="width:19.2pt;height:19.2pt;mso-width-percent:0;mso-height-percent:0;mso-width-percent:0;mso-height-percent:0" o:ole="">
            <v:imagedata r:id="rId15" o:title=""/>
          </v:shape>
          <o:OLEObject Type="Embed" ProgID="Equation.3" ShapeID="_x0000_i1062" DrawAspect="Content" ObjectID="_1702374361" r:id="rId41"/>
        </w:object>
      </w:r>
      <w:r w:rsidR="009254A9">
        <w:t>)</w:t>
      </w:r>
      <w:r>
        <w:t xml:space="preserve">: </w:t>
      </w:r>
      <w:r w:rsidR="00D473F8">
        <w:t xml:space="preserve">Each OHT task is triggered by an input event given by the OHT controller. </w:t>
      </w:r>
      <w:r>
        <w:t xml:space="preserve">Define an external transition function for each </w:t>
      </w:r>
      <w:r>
        <w:lastRenderedPageBreak/>
        <w:t>external event.</w:t>
      </w:r>
    </w:p>
    <w:p w14:paraId="7965EA79"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1BAA2D30">
          <v:shape id="_x0000_i1061" type="#_x0000_t75" alt="" style="width:19.2pt;height:19.2pt;mso-width-percent:0;mso-height-percent:0;mso-width-percent:0;mso-height-percent:0" o:ole="">
            <v:imagedata r:id="rId15" o:title=""/>
          </v:shape>
          <o:OLEObject Type="Embed" ProgID="Equation.3" ShapeID="_x0000_i1061" DrawAspect="Content" ObjectID="_1702374362" r:id="rId42"/>
        </w:object>
      </w:r>
      <w:r w:rsidR="00292616">
        <w:t>(</w:t>
      </w:r>
      <w:proofErr w:type="spellStart"/>
      <w:r w:rsidR="00292616">
        <w:rPr>
          <w:i/>
        </w:rPr>
        <w:t>Wait</w:t>
      </w:r>
      <w:r w:rsidR="00FB5A83">
        <w:rPr>
          <w:i/>
        </w:rPr>
        <w:t>DR</w:t>
      </w:r>
      <w:proofErr w:type="spellEnd"/>
      <w:r w:rsidR="00292616" w:rsidRPr="000D6C22">
        <w:rPr>
          <w:i/>
        </w:rPr>
        <w:t xml:space="preserve">, </w:t>
      </w:r>
      <w:r w:rsidR="00D473F8">
        <w:rPr>
          <w:i/>
        </w:rPr>
        <w:t>I</w:t>
      </w:r>
      <w:r w:rsidR="00FB5A83">
        <w:rPr>
          <w:i/>
          <w:vertAlign w:val="subscript"/>
        </w:rPr>
        <w:t>DR</w:t>
      </w:r>
      <w:r w:rsidR="00292616">
        <w:t xml:space="preserve">) = </w:t>
      </w:r>
      <w:proofErr w:type="spellStart"/>
      <w:r w:rsidR="00292616">
        <w:rPr>
          <w:i/>
        </w:rPr>
        <w:t>Start</w:t>
      </w:r>
      <w:r w:rsidR="00FB5A83">
        <w:rPr>
          <w:i/>
        </w:rPr>
        <w:t>DR</w:t>
      </w:r>
      <w:proofErr w:type="spellEnd"/>
      <w:r w:rsidR="00292616">
        <w:rPr>
          <w:i/>
        </w:rPr>
        <w:t>;</w:t>
      </w:r>
      <w:r w:rsidR="00746A82">
        <w:rPr>
          <w:i/>
        </w:rPr>
        <w:tab/>
      </w:r>
      <w:r w:rsidR="00746A82">
        <w:rPr>
          <w:i/>
        </w:rPr>
        <w:tab/>
      </w:r>
      <w:r w:rsidRPr="005161C5">
        <w:rPr>
          <w:rFonts w:hint="eastAsia"/>
          <w:noProof/>
          <w:position w:val="-12"/>
        </w:rPr>
        <w:object w:dxaOrig="380" w:dyaOrig="360" w14:anchorId="5DE48162">
          <v:shape id="_x0000_i1060" type="#_x0000_t75" alt="" style="width:19.2pt;height:19.2pt;mso-width-percent:0;mso-height-percent:0;mso-width-percent:0;mso-height-percent:0" o:ole="">
            <v:imagedata r:id="rId15" o:title=""/>
          </v:shape>
          <o:OLEObject Type="Embed" ProgID="Equation.3" ShapeID="_x0000_i1060" DrawAspect="Content" ObjectID="_1702374363" r:id="rId43"/>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r w:rsidR="00D473F8">
        <w:rPr>
          <w:i/>
        </w:rPr>
        <w:t>StartSHO</w:t>
      </w:r>
      <w:proofErr w:type="spellEnd"/>
      <w:r w:rsidR="00D473F8">
        <w:rPr>
          <w:i/>
        </w:rPr>
        <w:t>;</w:t>
      </w:r>
    </w:p>
    <w:p w14:paraId="55E12C67"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1DF6669B">
          <v:shape id="_x0000_i1059" type="#_x0000_t75" alt="" style="width:19.2pt;height:19.2pt;mso-width-percent:0;mso-height-percent:0;mso-width-percent:0;mso-height-percent:0" o:ole="">
            <v:imagedata r:id="rId15" o:title=""/>
          </v:shape>
          <o:OLEObject Type="Embed" ProgID="Equation.3" ShapeID="_x0000_i1059" DrawAspect="Content" ObjectID="_1702374364" r:id="rId44"/>
        </w:object>
      </w:r>
      <w:r w:rsidR="00D473F8">
        <w:t>(</w:t>
      </w:r>
      <w:proofErr w:type="spellStart"/>
      <w:r w:rsidR="00D473F8">
        <w:rPr>
          <w:i/>
        </w:rPr>
        <w:t>Wait</w:t>
      </w:r>
      <w:r w:rsidR="000323F5">
        <w:rPr>
          <w:i/>
        </w:rPr>
        <w:t>SL</w:t>
      </w:r>
      <w:r w:rsidR="00107521">
        <w:rPr>
          <w:i/>
        </w:rPr>
        <w:t>S</w:t>
      </w:r>
      <w:proofErr w:type="spellEnd"/>
      <w:r w:rsidR="00D473F8" w:rsidRPr="000D6C22">
        <w:rPr>
          <w:i/>
        </w:rPr>
        <w:t xml:space="preserve">, </w:t>
      </w:r>
      <w:r w:rsidR="00D473F8">
        <w:rPr>
          <w:i/>
        </w:rPr>
        <w:t>I</w:t>
      </w:r>
      <w:r w:rsidR="000323F5">
        <w:rPr>
          <w:i/>
          <w:vertAlign w:val="subscript"/>
        </w:rPr>
        <w:t>SL</w:t>
      </w:r>
      <w:r w:rsidR="00107521">
        <w:rPr>
          <w:i/>
          <w:vertAlign w:val="subscript"/>
        </w:rPr>
        <w:t>S</w:t>
      </w:r>
      <w:r w:rsidR="00D473F8">
        <w:t xml:space="preserve">) = </w:t>
      </w:r>
      <w:proofErr w:type="spellStart"/>
      <w:r w:rsidR="00D473F8">
        <w:rPr>
          <w:i/>
        </w:rPr>
        <w:t>Start</w:t>
      </w:r>
      <w:r w:rsidR="000323F5">
        <w:rPr>
          <w:i/>
        </w:rPr>
        <w:t>SL</w:t>
      </w:r>
      <w:r w:rsidR="00107521">
        <w:rPr>
          <w:i/>
        </w:rPr>
        <w:t>S</w:t>
      </w:r>
      <w:proofErr w:type="spellEnd"/>
      <w:r w:rsidR="00D473F8">
        <w:rPr>
          <w:i/>
        </w:rPr>
        <w:t>;</w:t>
      </w:r>
      <w:r w:rsidR="00746A82">
        <w:rPr>
          <w:i/>
        </w:rPr>
        <w:tab/>
      </w:r>
      <w:r w:rsidR="00746A82">
        <w:rPr>
          <w:i/>
        </w:rPr>
        <w:tab/>
      </w:r>
      <w:r w:rsidRPr="005161C5">
        <w:rPr>
          <w:rFonts w:hint="eastAsia"/>
          <w:noProof/>
          <w:position w:val="-12"/>
        </w:rPr>
        <w:object w:dxaOrig="380" w:dyaOrig="360" w14:anchorId="268A9ACF">
          <v:shape id="_x0000_i1058" type="#_x0000_t75" alt="" style="width:19.2pt;height:19.2pt;mso-width-percent:0;mso-height-percent:0;mso-width-percent:0;mso-height-percent:0" o:ole="">
            <v:imagedata r:id="rId15" o:title=""/>
          </v:shape>
          <o:OLEObject Type="Embed" ProgID="Equation.3" ShapeID="_x0000_i1058" DrawAspect="Content" ObjectID="_1702374365" r:id="rId45"/>
        </w:object>
      </w:r>
      <w:r w:rsidR="00D473F8">
        <w:t>(</w:t>
      </w:r>
      <w:proofErr w:type="spellStart"/>
      <w:r w:rsidR="00D473F8">
        <w:rPr>
          <w:i/>
        </w:rPr>
        <w:t>Wait</w:t>
      </w:r>
      <w:r w:rsidR="000323F5">
        <w:rPr>
          <w:i/>
        </w:rPr>
        <w:t>HD</w:t>
      </w:r>
      <w:proofErr w:type="spellEnd"/>
      <w:r w:rsidR="00D473F8" w:rsidRPr="000D6C22">
        <w:rPr>
          <w:i/>
        </w:rPr>
        <w:t xml:space="preserve">, </w:t>
      </w:r>
      <w:r w:rsidR="00D473F8">
        <w:rPr>
          <w:i/>
        </w:rPr>
        <w:t>I</w:t>
      </w:r>
      <w:r w:rsidR="000323F5">
        <w:rPr>
          <w:i/>
          <w:vertAlign w:val="subscript"/>
        </w:rPr>
        <w:t>HD</w:t>
      </w:r>
      <w:r w:rsidR="00D473F8">
        <w:t xml:space="preserve">) = </w:t>
      </w:r>
      <w:proofErr w:type="spellStart"/>
      <w:r w:rsidR="00D473F8">
        <w:rPr>
          <w:i/>
        </w:rPr>
        <w:t>Start</w:t>
      </w:r>
      <w:r w:rsidR="000323F5">
        <w:rPr>
          <w:i/>
        </w:rPr>
        <w:t>HD</w:t>
      </w:r>
      <w:proofErr w:type="spellEnd"/>
      <w:r w:rsidR="00D473F8">
        <w:rPr>
          <w:i/>
        </w:rPr>
        <w:t>;</w:t>
      </w:r>
    </w:p>
    <w:p w14:paraId="3A713C6B"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5EF96A81">
          <v:shape id="_x0000_i1057" type="#_x0000_t75" alt="" style="width:19.2pt;height:19.2pt;mso-width-percent:0;mso-height-percent:0;mso-width-percent:0;mso-height-percent:0" o:ole="">
            <v:imagedata r:id="rId15" o:title=""/>
          </v:shape>
          <o:OLEObject Type="Embed" ProgID="Equation.3" ShapeID="_x0000_i1057" DrawAspect="Content" ObjectID="_1702374366" r:id="rId46"/>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GC</w:t>
      </w:r>
      <w:r w:rsidR="00D473F8">
        <w:t xml:space="preserve">) = </w:t>
      </w:r>
      <w:proofErr w:type="spellStart"/>
      <w:r w:rsidR="00D473F8">
        <w:rPr>
          <w:i/>
        </w:rPr>
        <w:t>Start</w:t>
      </w:r>
      <w:r w:rsidR="000323F5">
        <w:rPr>
          <w:i/>
        </w:rPr>
        <w:t>GC</w:t>
      </w:r>
      <w:proofErr w:type="spellEnd"/>
      <w:r w:rsidR="00D473F8">
        <w:rPr>
          <w:i/>
        </w:rPr>
        <w:t>;</w:t>
      </w:r>
      <w:r w:rsidR="00746A82">
        <w:rPr>
          <w:i/>
        </w:rPr>
        <w:tab/>
      </w:r>
      <w:r w:rsidR="00746A82">
        <w:rPr>
          <w:i/>
        </w:rPr>
        <w:tab/>
      </w:r>
      <w:r w:rsidRPr="005161C5">
        <w:rPr>
          <w:rFonts w:hint="eastAsia"/>
          <w:noProof/>
          <w:position w:val="-12"/>
        </w:rPr>
        <w:object w:dxaOrig="380" w:dyaOrig="360" w14:anchorId="4B99AA79">
          <v:shape id="_x0000_i1056" type="#_x0000_t75" alt="" style="width:19.2pt;height:19.2pt;mso-width-percent:0;mso-height-percent:0;mso-width-percent:0;mso-height-percent:0" o:ole="">
            <v:imagedata r:id="rId15" o:title=""/>
          </v:shape>
          <o:OLEObject Type="Embed" ProgID="Equation.3" ShapeID="_x0000_i1056" DrawAspect="Content" ObjectID="_1702374367" r:id="rId47"/>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GO</w:t>
      </w:r>
      <w:r w:rsidR="00D473F8">
        <w:t xml:space="preserve">) = </w:t>
      </w:r>
      <w:proofErr w:type="spellStart"/>
      <w:r w:rsidR="00D473F8">
        <w:rPr>
          <w:i/>
        </w:rPr>
        <w:t>Start</w:t>
      </w:r>
      <w:r w:rsidR="000323F5">
        <w:rPr>
          <w:i/>
        </w:rPr>
        <w:t>GO</w:t>
      </w:r>
      <w:proofErr w:type="spellEnd"/>
      <w:r w:rsidR="00D473F8">
        <w:rPr>
          <w:i/>
        </w:rPr>
        <w:t>;</w:t>
      </w:r>
    </w:p>
    <w:p w14:paraId="252795E9"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5551001A">
          <v:shape id="_x0000_i1055" type="#_x0000_t75" alt="" style="width:19.2pt;height:19.2pt;mso-width-percent:0;mso-height-percent:0;mso-width-percent:0;mso-height-percent:0" o:ole="">
            <v:imagedata r:id="rId15" o:title=""/>
          </v:shape>
          <o:OLEObject Type="Embed" ProgID="Equation.3" ShapeID="_x0000_i1055" DrawAspect="Content" ObjectID="_1702374368" r:id="rId48"/>
        </w:object>
      </w:r>
      <w:r w:rsidR="00D473F8">
        <w:t>(</w:t>
      </w:r>
      <w:proofErr w:type="spellStart"/>
      <w:r w:rsidR="00D473F8">
        <w:rPr>
          <w:i/>
        </w:rPr>
        <w:t>Wait</w:t>
      </w:r>
      <w:r w:rsidR="00746A82">
        <w:rPr>
          <w:i/>
        </w:rPr>
        <w:t>HR</w:t>
      </w:r>
      <w:proofErr w:type="spellEnd"/>
      <w:r w:rsidR="00D473F8" w:rsidRPr="000D6C22">
        <w:rPr>
          <w:i/>
        </w:rPr>
        <w:t xml:space="preserve">, </w:t>
      </w:r>
      <w:r w:rsidR="00D473F8">
        <w:rPr>
          <w:i/>
        </w:rPr>
        <w:t>I</w:t>
      </w:r>
      <w:r w:rsidR="00746A82">
        <w:rPr>
          <w:i/>
          <w:vertAlign w:val="subscript"/>
        </w:rPr>
        <w:t>HR</w:t>
      </w:r>
      <w:r w:rsidR="00D473F8">
        <w:t xml:space="preserve">) = </w:t>
      </w:r>
      <w:proofErr w:type="spellStart"/>
      <w:r w:rsidR="00D473F8">
        <w:rPr>
          <w:i/>
        </w:rPr>
        <w:t>Start</w:t>
      </w:r>
      <w:r w:rsidR="00746A82">
        <w:rPr>
          <w:i/>
        </w:rPr>
        <w:t>HR</w:t>
      </w:r>
      <w:proofErr w:type="spellEnd"/>
      <w:r w:rsidR="00D473F8">
        <w:rPr>
          <w:i/>
        </w:rPr>
        <w:t>;</w:t>
      </w:r>
      <w:r w:rsidR="00746A82">
        <w:rPr>
          <w:i/>
        </w:rPr>
        <w:tab/>
      </w:r>
      <w:r w:rsidR="00746A82">
        <w:rPr>
          <w:i/>
        </w:rPr>
        <w:tab/>
      </w:r>
      <w:r w:rsidRPr="005161C5">
        <w:rPr>
          <w:rFonts w:hint="eastAsia"/>
          <w:noProof/>
          <w:position w:val="-12"/>
        </w:rPr>
        <w:object w:dxaOrig="380" w:dyaOrig="360" w14:anchorId="1115DAFB">
          <v:shape id="_x0000_i1054" type="#_x0000_t75" alt="" style="width:19.2pt;height:19.2pt;mso-width-percent:0;mso-height-percent:0;mso-width-percent:0;mso-height-percent:0" o:ole="">
            <v:imagedata r:id="rId15" o:title=""/>
          </v:shape>
          <o:OLEObject Type="Embed" ProgID="Equation.3" ShapeID="_x0000_i1054" DrawAspect="Content" ObjectID="_1702374369" r:id="rId49"/>
        </w:object>
      </w:r>
      <w:r w:rsidR="00D473F8">
        <w:t>(</w:t>
      </w:r>
      <w:proofErr w:type="spellStart"/>
      <w:r w:rsidR="00D473F8">
        <w:rPr>
          <w:i/>
        </w:rPr>
        <w:t>Wait</w:t>
      </w:r>
      <w:r w:rsidR="00746A82">
        <w:rPr>
          <w:i/>
        </w:rPr>
        <w:t>SL</w:t>
      </w:r>
      <w:r w:rsidR="00107521">
        <w:rPr>
          <w:i/>
        </w:rPr>
        <w:t>R</w:t>
      </w:r>
      <w:proofErr w:type="spellEnd"/>
      <w:r w:rsidR="00D473F8" w:rsidRPr="000D6C22">
        <w:rPr>
          <w:i/>
        </w:rPr>
        <w:t xml:space="preserve">, </w:t>
      </w:r>
      <w:r w:rsidR="00D473F8">
        <w:rPr>
          <w:i/>
        </w:rPr>
        <w:t>I</w:t>
      </w:r>
      <w:r w:rsidR="00746A82">
        <w:rPr>
          <w:i/>
          <w:vertAlign w:val="subscript"/>
        </w:rPr>
        <w:t>SL</w:t>
      </w:r>
      <w:r w:rsidR="00107521">
        <w:rPr>
          <w:i/>
          <w:vertAlign w:val="subscript"/>
        </w:rPr>
        <w:t>R</w:t>
      </w:r>
      <w:r w:rsidR="00D473F8">
        <w:t xml:space="preserve">) = </w:t>
      </w:r>
      <w:proofErr w:type="spellStart"/>
      <w:r w:rsidR="00D473F8">
        <w:rPr>
          <w:i/>
        </w:rPr>
        <w:t>Start</w:t>
      </w:r>
      <w:r w:rsidR="00746A82">
        <w:rPr>
          <w:i/>
        </w:rPr>
        <w:t>SL</w:t>
      </w:r>
      <w:r w:rsidR="00107521">
        <w:rPr>
          <w:i/>
        </w:rPr>
        <w:t>R</w:t>
      </w:r>
      <w:proofErr w:type="spellEnd"/>
      <w:r w:rsidR="00D473F8">
        <w:rPr>
          <w:i/>
        </w:rPr>
        <w:t>;</w:t>
      </w:r>
    </w:p>
    <w:p w14:paraId="7AAED898" w14:textId="77777777" w:rsidR="00D473F8" w:rsidRDefault="0066177A" w:rsidP="00363B90">
      <w:pPr>
        <w:pStyle w:val="text"/>
        <w:spacing w:line="240" w:lineRule="atLeast"/>
        <w:ind w:firstLineChars="300" w:firstLine="720"/>
        <w:rPr>
          <w:i/>
        </w:rPr>
      </w:pPr>
      <w:r w:rsidRPr="005161C5">
        <w:rPr>
          <w:rFonts w:hint="eastAsia"/>
          <w:noProof/>
          <w:position w:val="-12"/>
        </w:rPr>
        <w:object w:dxaOrig="380" w:dyaOrig="360" w14:anchorId="329BACA8">
          <v:shape id="_x0000_i1053" type="#_x0000_t75" alt="" style="width:19.2pt;height:19.2pt;mso-width-percent:0;mso-height-percent:0;mso-width-percent:0;mso-height-percent:0" o:ole="">
            <v:imagedata r:id="rId15" o:title=""/>
          </v:shape>
          <o:OLEObject Type="Embed" ProgID="Equation.3" ShapeID="_x0000_i1053" DrawAspect="Content" ObjectID="_1702374370" r:id="rId50"/>
        </w:object>
      </w:r>
      <w:r w:rsidR="00D473F8">
        <w:t>(</w:t>
      </w:r>
      <w:proofErr w:type="spellStart"/>
      <w:r w:rsidR="00D473F8">
        <w:rPr>
          <w:i/>
        </w:rPr>
        <w:t>Wait</w:t>
      </w:r>
      <w:r w:rsidR="00746A82">
        <w:rPr>
          <w:i/>
        </w:rPr>
        <w:t>SHC</w:t>
      </w:r>
      <w:proofErr w:type="spellEnd"/>
      <w:r w:rsidR="00D473F8" w:rsidRPr="000D6C22">
        <w:rPr>
          <w:i/>
        </w:rPr>
        <w:t xml:space="preserve">, </w:t>
      </w:r>
      <w:r w:rsidR="00D473F8">
        <w:rPr>
          <w:i/>
        </w:rPr>
        <w:t>I</w:t>
      </w:r>
      <w:r w:rsidR="00746A82">
        <w:rPr>
          <w:i/>
          <w:vertAlign w:val="subscript"/>
        </w:rPr>
        <w:t>SHC</w:t>
      </w:r>
      <w:r w:rsidR="00D473F8">
        <w:t xml:space="preserve">) = </w:t>
      </w:r>
      <w:proofErr w:type="spellStart"/>
      <w:r w:rsidR="00D473F8">
        <w:rPr>
          <w:i/>
        </w:rPr>
        <w:t>Start</w:t>
      </w:r>
      <w:r w:rsidR="00746A82">
        <w:rPr>
          <w:i/>
        </w:rPr>
        <w:t>SHC</w:t>
      </w:r>
      <w:proofErr w:type="spellEnd"/>
      <w:r w:rsidR="00D473F8">
        <w:rPr>
          <w:i/>
        </w:rPr>
        <w:t>;</w:t>
      </w:r>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66177A" w:rsidRPr="00BD374F">
        <w:rPr>
          <w:rFonts w:hint="eastAsia"/>
          <w:noProof/>
          <w:position w:val="-6"/>
        </w:rPr>
        <w:object w:dxaOrig="220" w:dyaOrig="279" w14:anchorId="071691B6">
          <v:shape id="_x0000_i1052" type="#_x0000_t75" alt="" style="width:11.2pt;height:14.4pt;mso-width-percent:0;mso-height-percent:0;mso-width-percent:0;mso-height-percent:0" o:ole="">
            <v:imagedata r:id="rId19" o:title=""/>
          </v:shape>
          <o:OLEObject Type="Embed" ProgID="Equation.3" ShapeID="_x0000_i1052" DrawAspect="Content" ObjectID="_1702374371" r:id="rId51"/>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0277CA26">
          <v:shape id="_x0000_i1051" type="#_x0000_t75" alt="" style="width:11.2pt;height:14.4pt;mso-width-percent:0;mso-height-percent:0;mso-width-percent:0;mso-height-percent:0" o:ole="">
            <v:imagedata r:id="rId19" o:title=""/>
          </v:shape>
          <o:OLEObject Type="Embed" ProgID="Equation.3" ShapeID="_x0000_i1051" DrawAspect="Content" ObjectID="_1702374372" r:id="rId52"/>
        </w:object>
      </w:r>
      <w:r w:rsidR="006E3A05">
        <w:t xml:space="preserve"> (</w:t>
      </w:r>
      <w:proofErr w:type="spellStart"/>
      <w:r w:rsidR="006E3A05">
        <w:rPr>
          <w:i/>
        </w:rPr>
        <w:t>Start</w:t>
      </w:r>
      <w:r w:rsidR="00C31033">
        <w:rPr>
          <w:i/>
        </w:rPr>
        <w:t>DR</w:t>
      </w:r>
      <w:proofErr w:type="spellEnd"/>
      <w:r w:rsidR="006E3A05">
        <w:t xml:space="preserve">) = </w:t>
      </w:r>
      <w:r w:rsidR="006E3A05">
        <w:rPr>
          <w:i/>
        </w:rPr>
        <w:t>O</w:t>
      </w:r>
      <w:r w:rsidR="00C31033">
        <w:rPr>
          <w:i/>
          <w:vertAlign w:val="subscript"/>
        </w:rPr>
        <w:t>DR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5B6A250D">
          <v:shape id="_x0000_i1050" type="#_x0000_t75" alt="" style="width:11.2pt;height:14.4pt;mso-width-percent:0;mso-height-percent:0;mso-width-percent:0;mso-height-percent:0" o:ole="">
            <v:imagedata r:id="rId19" o:title=""/>
          </v:shape>
          <o:OLEObject Type="Embed" ProgID="Equation.3" ShapeID="_x0000_i1050" DrawAspect="Content" ObjectID="_1702374373" r:id="rId53"/>
        </w:object>
      </w:r>
      <w:r w:rsidR="006E3A05">
        <w:t xml:space="preserve"> (</w:t>
      </w:r>
      <w:proofErr w:type="spellStart"/>
      <w:r w:rsidR="006E3A05">
        <w:rPr>
          <w:i/>
        </w:rPr>
        <w:t>StartSHO</w:t>
      </w:r>
      <w:proofErr w:type="spellEnd"/>
      <w:r w:rsidR="006E3A05">
        <w:t xml:space="preserve">) = </w:t>
      </w:r>
      <w:r w:rsidR="006E3A05">
        <w:rPr>
          <w:i/>
        </w:rPr>
        <w:t>O</w:t>
      </w:r>
      <w:r w:rsidR="006E3A05" w:rsidRPr="006E3A05">
        <w:rPr>
          <w:i/>
          <w:vertAlign w:val="subscript"/>
        </w:rPr>
        <w:t>SHO</w:t>
      </w:r>
      <w:r w:rsidR="006E3A05">
        <w:rPr>
          <w:i/>
        </w:rPr>
        <w:t>;</w:t>
      </w:r>
    </w:p>
    <w:p w14:paraId="1CD473E4" w14:textId="77777777" w:rsidR="006E3A05" w:rsidRDefault="0066177A" w:rsidP="006E3A05">
      <w:pPr>
        <w:pStyle w:val="text"/>
        <w:spacing w:line="240" w:lineRule="atLeast"/>
        <w:ind w:firstLineChars="300" w:firstLine="720"/>
      </w:pPr>
      <w:r w:rsidRPr="00BD374F">
        <w:rPr>
          <w:rFonts w:hint="eastAsia"/>
          <w:noProof/>
          <w:position w:val="-6"/>
        </w:rPr>
        <w:object w:dxaOrig="220" w:dyaOrig="279" w14:anchorId="0C2F160B">
          <v:shape id="_x0000_i1049" type="#_x0000_t75" alt="" style="width:11.2pt;height:14.4pt;mso-width-percent:0;mso-height-percent:0;mso-width-percent:0;mso-height-percent:0" o:ole="">
            <v:imagedata r:id="rId19" o:title=""/>
          </v:shape>
          <o:OLEObject Type="Embed" ProgID="Equation.3" ShapeID="_x0000_i1049" DrawAspect="Content" ObjectID="_1702374374" r:id="rId54"/>
        </w:object>
      </w:r>
      <w:r w:rsidR="006E3A05">
        <w:t xml:space="preserve"> (</w:t>
      </w:r>
      <w:proofErr w:type="spellStart"/>
      <w:r w:rsidR="006E3A05">
        <w:rPr>
          <w:i/>
        </w:rPr>
        <w:t>StartSL</w:t>
      </w:r>
      <w:r w:rsidR="00F9137B">
        <w:rPr>
          <w:i/>
        </w:rPr>
        <w:t>S</w:t>
      </w:r>
      <w:proofErr w:type="spellEnd"/>
      <w:r w:rsidR="006E3A05">
        <w:t xml:space="preserve">) = </w:t>
      </w:r>
      <w:r w:rsidR="006E3A05">
        <w:rPr>
          <w:i/>
        </w:rPr>
        <w:t>O</w:t>
      </w:r>
      <w:r w:rsidR="006E3A05" w:rsidRPr="006E3A05">
        <w:rPr>
          <w:i/>
          <w:vertAlign w:val="subscript"/>
        </w:rPr>
        <w:t>SL</w:t>
      </w:r>
      <w:r w:rsidR="00F9137B">
        <w:rPr>
          <w:i/>
          <w:vertAlign w:val="subscript"/>
        </w:rPr>
        <w:t>S</w:t>
      </w:r>
      <w:r w:rsidR="006E3A05">
        <w:rPr>
          <w:i/>
        </w:rPr>
        <w:t>;</w:t>
      </w:r>
      <w:r w:rsidR="006E3A05">
        <w:rPr>
          <w:i/>
        </w:rPr>
        <w:tab/>
      </w:r>
      <w:r w:rsidR="006E3A05">
        <w:rPr>
          <w:i/>
        </w:rPr>
        <w:tab/>
      </w:r>
      <w:r w:rsidR="00A75B8B">
        <w:rPr>
          <w:i/>
        </w:rPr>
        <w:tab/>
      </w:r>
      <w:r w:rsidR="00F9137B">
        <w:rPr>
          <w:i/>
        </w:rPr>
        <w:tab/>
      </w:r>
      <w:r w:rsidRPr="00BD374F">
        <w:rPr>
          <w:rFonts w:hint="eastAsia"/>
          <w:noProof/>
          <w:position w:val="-6"/>
        </w:rPr>
        <w:object w:dxaOrig="220" w:dyaOrig="279" w14:anchorId="0791A2DC">
          <v:shape id="_x0000_i1048" type="#_x0000_t75" alt="" style="width:11.2pt;height:14.4pt;mso-width-percent:0;mso-height-percent:0;mso-width-percent:0;mso-height-percent:0" o:ole="">
            <v:imagedata r:id="rId19" o:title=""/>
          </v:shape>
          <o:OLEObject Type="Embed" ProgID="Equation.3" ShapeID="_x0000_i1048" DrawAspect="Content" ObjectID="_1702374375" r:id="rId55"/>
        </w:object>
      </w:r>
      <w:r w:rsidR="006E3A05">
        <w:t xml:space="preserve"> (</w:t>
      </w:r>
      <w:proofErr w:type="spellStart"/>
      <w:r w:rsidR="006E3A05">
        <w:rPr>
          <w:i/>
        </w:rPr>
        <w:t>StartHD</w:t>
      </w:r>
      <w:proofErr w:type="spellEnd"/>
      <w:r w:rsidR="006E3A05">
        <w:t xml:space="preserve">) = </w:t>
      </w:r>
      <w:r w:rsidR="006E3A05">
        <w:rPr>
          <w:i/>
        </w:rPr>
        <w:t>O</w:t>
      </w:r>
      <w:r w:rsidR="006E3A05" w:rsidRPr="006E3A05">
        <w:rPr>
          <w:i/>
          <w:vertAlign w:val="subscript"/>
        </w:rPr>
        <w:t>HD</w:t>
      </w:r>
      <w:r w:rsidR="006E3A05">
        <w:rPr>
          <w:i/>
        </w:rPr>
        <w:t>;</w:t>
      </w:r>
    </w:p>
    <w:p w14:paraId="1D6EAD40"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51843822">
          <v:shape id="_x0000_i1047" type="#_x0000_t75" alt="" style="width:11.2pt;height:14.4pt;mso-width-percent:0;mso-height-percent:0;mso-width-percent:0;mso-height-percent:0" o:ole="">
            <v:imagedata r:id="rId19" o:title=""/>
          </v:shape>
          <o:OLEObject Type="Embed" ProgID="Equation.3" ShapeID="_x0000_i1047" DrawAspect="Content" ObjectID="_1702374376" r:id="rId56"/>
        </w:object>
      </w:r>
      <w:r w:rsidR="006E3A05">
        <w:t xml:space="preserve"> (</w:t>
      </w:r>
      <w:proofErr w:type="spellStart"/>
      <w:r w:rsidR="006E3A05">
        <w:rPr>
          <w:i/>
        </w:rPr>
        <w:t>StartGC</w:t>
      </w:r>
      <w:proofErr w:type="spellEnd"/>
      <w:r w:rsidR="006E3A05">
        <w:t xml:space="preserve">) = </w:t>
      </w:r>
      <w:r w:rsidR="006E3A05">
        <w:rPr>
          <w:i/>
        </w:rPr>
        <w:t>O</w:t>
      </w:r>
      <w:r w:rsidR="006E3A05" w:rsidRPr="006E3A05">
        <w:rPr>
          <w:i/>
          <w:vertAlign w:val="subscript"/>
        </w:rPr>
        <w:t>GC</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416C2FF7">
          <v:shape id="_x0000_i1046" type="#_x0000_t75" alt="" style="width:11.2pt;height:14.4pt;mso-width-percent:0;mso-height-percent:0;mso-width-percent:0;mso-height-percent:0" o:ole="">
            <v:imagedata r:id="rId19" o:title=""/>
          </v:shape>
          <o:OLEObject Type="Embed" ProgID="Equation.3" ShapeID="_x0000_i1046" DrawAspect="Content" ObjectID="_1702374377" r:id="rId57"/>
        </w:object>
      </w:r>
      <w:r w:rsidR="006E3A05">
        <w:t xml:space="preserve"> (</w:t>
      </w:r>
      <w:proofErr w:type="spellStart"/>
      <w:r w:rsidR="006E3A05">
        <w:rPr>
          <w:i/>
        </w:rPr>
        <w:t>StartGO</w:t>
      </w:r>
      <w:proofErr w:type="spellEnd"/>
      <w:r w:rsidR="006E3A05">
        <w:t xml:space="preserve">) = </w:t>
      </w:r>
      <w:r w:rsidR="006E3A05">
        <w:rPr>
          <w:i/>
        </w:rPr>
        <w:t>O</w:t>
      </w:r>
      <w:r w:rsidR="006E3A05" w:rsidRPr="006E3A05">
        <w:rPr>
          <w:i/>
          <w:vertAlign w:val="subscript"/>
        </w:rPr>
        <w:t>GO</w:t>
      </w:r>
      <w:r w:rsidR="006E3A05">
        <w:rPr>
          <w:i/>
        </w:rPr>
        <w:t>;</w:t>
      </w:r>
    </w:p>
    <w:p w14:paraId="39F9254D"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2C392684">
          <v:shape id="_x0000_i1045" type="#_x0000_t75" alt="" style="width:11.2pt;height:14.4pt;mso-width-percent:0;mso-height-percent:0;mso-width-percent:0;mso-height-percent:0" o:ole="">
            <v:imagedata r:id="rId19" o:title=""/>
          </v:shape>
          <o:OLEObject Type="Embed" ProgID="Equation.3" ShapeID="_x0000_i1045" DrawAspect="Content" ObjectID="_1702374378" r:id="rId58"/>
        </w:object>
      </w:r>
      <w:r w:rsidR="006E3A05">
        <w:t xml:space="preserve"> (</w:t>
      </w:r>
      <w:proofErr w:type="spellStart"/>
      <w:r w:rsidR="006E3A05">
        <w:rPr>
          <w:i/>
        </w:rPr>
        <w:t>StartHR</w:t>
      </w:r>
      <w:proofErr w:type="spellEnd"/>
      <w:r w:rsidR="006E3A05">
        <w:t xml:space="preserve">) = </w:t>
      </w:r>
      <w:r w:rsidR="006E3A05">
        <w:rPr>
          <w:i/>
        </w:rPr>
        <w:t>O</w:t>
      </w:r>
      <w:r w:rsidR="006E3A05" w:rsidRPr="006E3A05">
        <w:rPr>
          <w:i/>
          <w:vertAlign w:val="subscript"/>
        </w:rPr>
        <w:t>HR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4A11805C">
          <v:shape id="_x0000_i1044" type="#_x0000_t75" alt="" style="width:11.2pt;height:14.4pt;mso-width-percent:0;mso-height-percent:0;mso-width-percent:0;mso-height-percent:0" o:ole="">
            <v:imagedata r:id="rId19" o:title=""/>
          </v:shape>
          <o:OLEObject Type="Embed" ProgID="Equation.3" ShapeID="_x0000_i1044" DrawAspect="Content" ObjectID="_1702374379" r:id="rId59"/>
        </w:object>
      </w:r>
      <w:r w:rsidR="006E3A05">
        <w:t xml:space="preserve"> (</w:t>
      </w:r>
      <w:proofErr w:type="spellStart"/>
      <w:r w:rsidR="006E3A05">
        <w:rPr>
          <w:i/>
        </w:rPr>
        <w:t>StartSL</w:t>
      </w:r>
      <w:r w:rsidR="00F9137B">
        <w:rPr>
          <w:i/>
        </w:rPr>
        <w:t>R</w:t>
      </w:r>
      <w:proofErr w:type="spellEnd"/>
      <w:r w:rsidR="006E3A05">
        <w:t xml:space="preserve">) = </w:t>
      </w:r>
      <w:r w:rsidR="006E3A05">
        <w:rPr>
          <w:i/>
        </w:rPr>
        <w:t>O</w:t>
      </w:r>
      <w:r w:rsidR="006E3A05" w:rsidRPr="006E3A05">
        <w:rPr>
          <w:i/>
          <w:vertAlign w:val="subscript"/>
        </w:rPr>
        <w:t>SL</w:t>
      </w:r>
      <w:r w:rsidR="00F9137B">
        <w:rPr>
          <w:i/>
          <w:vertAlign w:val="subscript"/>
        </w:rPr>
        <w:t>R</w:t>
      </w:r>
      <w:r w:rsidR="006E3A05">
        <w:rPr>
          <w:i/>
        </w:rPr>
        <w:t>;</w:t>
      </w:r>
    </w:p>
    <w:p w14:paraId="2618C587" w14:textId="77777777" w:rsidR="006E3A05" w:rsidRDefault="0066177A" w:rsidP="006E3A05">
      <w:pPr>
        <w:pStyle w:val="text"/>
        <w:spacing w:line="240" w:lineRule="atLeast"/>
        <w:ind w:firstLineChars="300" w:firstLine="720"/>
        <w:rPr>
          <w:i/>
        </w:rPr>
      </w:pPr>
      <w:r w:rsidRPr="00BD374F">
        <w:rPr>
          <w:rFonts w:hint="eastAsia"/>
          <w:noProof/>
          <w:position w:val="-6"/>
        </w:rPr>
        <w:object w:dxaOrig="220" w:dyaOrig="279" w14:anchorId="25E21020">
          <v:shape id="_x0000_i1043" type="#_x0000_t75" alt="" style="width:11.2pt;height:14.4pt;mso-width-percent:0;mso-height-percent:0;mso-width-percent:0;mso-height-percent:0" o:ole="">
            <v:imagedata r:id="rId19" o:title=""/>
          </v:shape>
          <o:OLEObject Type="Embed" ProgID="Equation.3" ShapeID="_x0000_i1043" DrawAspect="Content" ObjectID="_1702374380" r:id="rId60"/>
        </w:object>
      </w:r>
      <w:r w:rsidR="006E3A05">
        <w:t xml:space="preserve"> (</w:t>
      </w:r>
      <w:proofErr w:type="spellStart"/>
      <w:r w:rsidR="006E3A05">
        <w:rPr>
          <w:i/>
        </w:rPr>
        <w:t>StartSHC</w:t>
      </w:r>
      <w:proofErr w:type="spellEnd"/>
      <w:r w:rsidR="006E3A05">
        <w:t xml:space="preserve">) = </w:t>
      </w:r>
      <w:r w:rsidR="006E3A05">
        <w:rPr>
          <w:i/>
        </w:rPr>
        <w:t>O</w:t>
      </w:r>
      <w:r w:rsidR="006E3A05" w:rsidRPr="006E3A05">
        <w:rPr>
          <w:i/>
          <w:vertAlign w:val="subscript"/>
        </w:rPr>
        <w:t>SHC</w:t>
      </w:r>
      <w:r w:rsidR="006E3A05">
        <w:rPr>
          <w:i/>
        </w:rPr>
        <w:t>;</w:t>
      </w:r>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66177A" w:rsidRPr="005161C5">
        <w:rPr>
          <w:rFonts w:hint="eastAsia"/>
          <w:noProof/>
          <w:position w:val="-12"/>
        </w:rPr>
        <w:object w:dxaOrig="220" w:dyaOrig="360" w14:anchorId="62AC8B50">
          <v:shape id="_x0000_i1042" type="#_x0000_t75" alt="" style="width:11.2pt;height:19.2pt;mso-width-percent:0;mso-height-percent:0;mso-width-percent:0;mso-height-percent:0" o:ole="">
            <v:imagedata r:id="rId17" o:title=""/>
          </v:shape>
          <o:OLEObject Type="Embed" ProgID="Equation.3" ShapeID="_x0000_i1042" DrawAspect="Content" ObjectID="_1702374381" r:id="rId61"/>
        </w:object>
      </w:r>
      <w:r w:rsidR="00974EF2">
        <w:t>)</w:t>
      </w:r>
      <w:r>
        <w:t>:</w:t>
      </w:r>
      <w:r w:rsidRPr="004B6295">
        <w:t xml:space="preserve"> </w:t>
      </w:r>
      <w:r>
        <w:t>Define a time advance function for every state.  Observe that the duration for a state having no internal transition functions 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0370193C">
          <v:shape id="_x0000_i1041" type="#_x0000_t75" alt="" style="width:11.2pt;height:19.2pt;mso-width-percent:0;mso-height-percent:0;mso-width-percent:0;mso-height-percent:0" o:ole="">
            <v:imagedata r:id="rId17" o:title=""/>
          </v:shape>
          <o:OLEObject Type="Embed" ProgID="Equation.3" ShapeID="_x0000_i1041" DrawAspect="Content" ObjectID="_1702374382" r:id="rId62"/>
        </w:object>
      </w:r>
      <w:r w:rsidR="00D959D1">
        <w:t xml:space="preserve"> (</w:t>
      </w:r>
      <w:proofErr w:type="spellStart"/>
      <w:r w:rsidR="00D959D1">
        <w:rPr>
          <w:i/>
        </w:rPr>
        <w:t>Start</w:t>
      </w:r>
      <w:r w:rsidR="00C64CC5">
        <w:rPr>
          <w:i/>
        </w:rPr>
        <w:t>DR</w:t>
      </w:r>
      <w:proofErr w:type="spellEnd"/>
      <w:r w:rsidR="00D959D1">
        <w:t xml:space="preserve">) = </w:t>
      </w:r>
      <w:proofErr w:type="spellStart"/>
      <w:r w:rsidR="00D959D1">
        <w:rPr>
          <w:i/>
        </w:rPr>
        <w:t>t</w:t>
      </w:r>
      <w:r w:rsidR="00C64CC5">
        <w:rPr>
          <w:i/>
          <w:vertAlign w:val="subscript"/>
        </w:rPr>
        <w:t>DR</w:t>
      </w:r>
      <w:proofErr w:type="spellEnd"/>
      <w:r w:rsidR="00D959D1">
        <w:rPr>
          <w:i/>
        </w:rPr>
        <w:t>;</w:t>
      </w:r>
      <w:r w:rsidR="00D959D1">
        <w:rPr>
          <w:i/>
        </w:rPr>
        <w:tab/>
      </w:r>
      <w:r w:rsidR="00EE65EF">
        <w:rPr>
          <w:i/>
        </w:rPr>
        <w:tab/>
      </w:r>
      <w:r w:rsidR="00EE65EF">
        <w:rPr>
          <w:i/>
        </w:rPr>
        <w:tab/>
      </w:r>
      <w:r w:rsidR="00EE65EF">
        <w:rPr>
          <w:i/>
        </w:rPr>
        <w:tab/>
      </w:r>
      <w:r w:rsidRPr="005161C5">
        <w:rPr>
          <w:rFonts w:hint="eastAsia"/>
          <w:noProof/>
          <w:position w:val="-12"/>
        </w:rPr>
        <w:object w:dxaOrig="220" w:dyaOrig="360" w14:anchorId="1E10665C">
          <v:shape id="_x0000_i1040" type="#_x0000_t75" alt="" style="width:11.2pt;height:19.2pt;mso-width-percent:0;mso-height-percent:0;mso-width-percent:0;mso-height-percent:0" o:ole="">
            <v:imagedata r:id="rId17" o:title=""/>
          </v:shape>
          <o:OLEObject Type="Embed" ProgID="Equation.3" ShapeID="_x0000_i1040" DrawAspect="Content" ObjectID="_1702374383" r:id="rId63"/>
        </w:object>
      </w:r>
      <w:r w:rsidR="00D959D1">
        <w:t xml:space="preserve"> (</w:t>
      </w:r>
      <w:proofErr w:type="spellStart"/>
      <w:r w:rsidR="00D959D1">
        <w:rPr>
          <w:i/>
        </w:rPr>
        <w:t>StartSHO</w:t>
      </w:r>
      <w:proofErr w:type="spellEnd"/>
      <w:r w:rsidR="00D959D1">
        <w:t xml:space="preserve">) = </w:t>
      </w:r>
      <w:proofErr w:type="spellStart"/>
      <w:r w:rsidR="00EE65EF">
        <w:rPr>
          <w:i/>
        </w:rPr>
        <w:t>t</w:t>
      </w:r>
      <w:r w:rsidR="00EE65EF" w:rsidRPr="00EE65EF">
        <w:rPr>
          <w:i/>
          <w:vertAlign w:val="subscript"/>
        </w:rPr>
        <w:t>SHO</w:t>
      </w:r>
      <w:proofErr w:type="spellEnd"/>
      <w:r w:rsidR="00D959D1">
        <w:rPr>
          <w:i/>
        </w:rPr>
        <w:t>;</w:t>
      </w:r>
    </w:p>
    <w:p w14:paraId="018BFA4D" w14:textId="77777777" w:rsidR="00D959D1" w:rsidRDefault="0066177A" w:rsidP="00D959D1">
      <w:pPr>
        <w:pStyle w:val="text"/>
        <w:spacing w:line="240" w:lineRule="atLeast"/>
        <w:ind w:firstLineChars="300" w:firstLine="720"/>
      </w:pPr>
      <w:r w:rsidRPr="005161C5">
        <w:rPr>
          <w:rFonts w:hint="eastAsia"/>
          <w:noProof/>
          <w:position w:val="-12"/>
        </w:rPr>
        <w:object w:dxaOrig="220" w:dyaOrig="360" w14:anchorId="0871FAC5">
          <v:shape id="_x0000_i1039" type="#_x0000_t75" alt="" style="width:11.2pt;height:19.2pt;mso-width-percent:0;mso-height-percent:0;mso-width-percent:0;mso-height-percent:0" o:ole="">
            <v:imagedata r:id="rId17" o:title=""/>
          </v:shape>
          <o:OLEObject Type="Embed" ProgID="Equation.3" ShapeID="_x0000_i1039" DrawAspect="Content" ObjectID="_1702374384" r:id="rId64"/>
        </w:object>
      </w:r>
      <w:r w:rsidR="00D959D1">
        <w:t xml:space="preserve"> (</w:t>
      </w:r>
      <w:proofErr w:type="spellStart"/>
      <w:r w:rsidR="00D959D1">
        <w:rPr>
          <w:i/>
        </w:rPr>
        <w:t>StartSL</w:t>
      </w:r>
      <w:r w:rsidR="00A23FFC">
        <w:rPr>
          <w:i/>
        </w:rPr>
        <w:t>S</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S</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3EB32C49">
          <v:shape id="_x0000_i1038" type="#_x0000_t75" alt="" style="width:11.2pt;height:19.2pt;mso-width-percent:0;mso-height-percent:0;mso-width-percent:0;mso-height-percent:0" o:ole="">
            <v:imagedata r:id="rId17" o:title=""/>
          </v:shape>
          <o:OLEObject Type="Embed" ProgID="Equation.3" ShapeID="_x0000_i1038" DrawAspect="Content" ObjectID="_1702374385" r:id="rId65"/>
        </w:object>
      </w:r>
      <w:r w:rsidR="00D959D1">
        <w:t xml:space="preserve"> (</w:t>
      </w:r>
      <w:proofErr w:type="spellStart"/>
      <w:r w:rsidR="00D959D1">
        <w:rPr>
          <w:i/>
        </w:rPr>
        <w:t>StartHD</w:t>
      </w:r>
      <w:proofErr w:type="spellEnd"/>
      <w:r w:rsidR="00D959D1">
        <w:t xml:space="preserve">) = </w:t>
      </w:r>
      <w:proofErr w:type="spellStart"/>
      <w:r w:rsidR="00EE65EF" w:rsidRPr="00B01D04">
        <w:rPr>
          <w:i/>
        </w:rPr>
        <w:t>t</w:t>
      </w:r>
      <w:r w:rsidR="00EE65EF">
        <w:rPr>
          <w:i/>
          <w:vertAlign w:val="subscript"/>
        </w:rPr>
        <w:t>HD</w:t>
      </w:r>
      <w:proofErr w:type="spellEnd"/>
      <w:r w:rsidR="00D959D1">
        <w:rPr>
          <w:i/>
        </w:rPr>
        <w:t>;</w:t>
      </w:r>
    </w:p>
    <w:p w14:paraId="720E1D3C"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49A991E0">
          <v:shape id="_x0000_i1037" type="#_x0000_t75" alt="" style="width:11.2pt;height:19.2pt;mso-width-percent:0;mso-height-percent:0;mso-width-percent:0;mso-height-percent:0" o:ole="">
            <v:imagedata r:id="rId17" o:title=""/>
          </v:shape>
          <o:OLEObject Type="Embed" ProgID="Equation.3" ShapeID="_x0000_i1037" DrawAspect="Content" ObjectID="_1702374386" r:id="rId66"/>
        </w:object>
      </w:r>
      <w:r w:rsidR="00D959D1">
        <w:t xml:space="preserve"> (</w:t>
      </w:r>
      <w:proofErr w:type="spellStart"/>
      <w:r w:rsidR="00D959D1">
        <w:rPr>
          <w:i/>
        </w:rPr>
        <w:t>StartGC</w:t>
      </w:r>
      <w:proofErr w:type="spellEnd"/>
      <w:r w:rsidR="00D959D1">
        <w:t xml:space="preserve">) = </w:t>
      </w:r>
      <w:proofErr w:type="spellStart"/>
      <w:r w:rsidR="00EE65EF" w:rsidRPr="00B01D04">
        <w:rPr>
          <w:i/>
        </w:rPr>
        <w:t>t</w:t>
      </w:r>
      <w:r w:rsidR="00EE65EF">
        <w:rPr>
          <w:i/>
          <w:vertAlign w:val="subscript"/>
        </w:rPr>
        <w:t>GC</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6F2E2FD3">
          <v:shape id="_x0000_i1036" type="#_x0000_t75" alt="" style="width:11.2pt;height:19.2pt;mso-width-percent:0;mso-height-percent:0;mso-width-percent:0;mso-height-percent:0" o:ole="">
            <v:imagedata r:id="rId17" o:title=""/>
          </v:shape>
          <o:OLEObject Type="Embed" ProgID="Equation.3" ShapeID="_x0000_i1036" DrawAspect="Content" ObjectID="_1702374387" r:id="rId67"/>
        </w:object>
      </w:r>
      <w:r w:rsidR="00D959D1">
        <w:t xml:space="preserve"> (</w:t>
      </w:r>
      <w:proofErr w:type="spellStart"/>
      <w:r w:rsidR="00D959D1">
        <w:rPr>
          <w:i/>
        </w:rPr>
        <w:t>StartGO</w:t>
      </w:r>
      <w:proofErr w:type="spellEnd"/>
      <w:r w:rsidR="00D959D1">
        <w:t xml:space="preserve">) = </w:t>
      </w:r>
      <w:proofErr w:type="spellStart"/>
      <w:r w:rsidR="00EE65EF" w:rsidRPr="00B01D04">
        <w:rPr>
          <w:i/>
        </w:rPr>
        <w:t>t</w:t>
      </w:r>
      <w:r w:rsidR="00EE65EF">
        <w:rPr>
          <w:i/>
          <w:vertAlign w:val="subscript"/>
        </w:rPr>
        <w:t>GO</w:t>
      </w:r>
      <w:proofErr w:type="spellEnd"/>
      <w:r w:rsidR="00D959D1">
        <w:rPr>
          <w:i/>
        </w:rPr>
        <w:t>;</w:t>
      </w:r>
    </w:p>
    <w:p w14:paraId="228468A8" w14:textId="77777777" w:rsidR="00D959D1" w:rsidRDefault="0066177A" w:rsidP="00D959D1">
      <w:pPr>
        <w:pStyle w:val="text"/>
        <w:spacing w:line="240" w:lineRule="atLeast"/>
        <w:ind w:firstLineChars="300" w:firstLine="720"/>
        <w:rPr>
          <w:i/>
        </w:rPr>
      </w:pPr>
      <w:r w:rsidRPr="005161C5">
        <w:rPr>
          <w:rFonts w:hint="eastAsia"/>
          <w:noProof/>
          <w:position w:val="-12"/>
        </w:rPr>
        <w:object w:dxaOrig="220" w:dyaOrig="360" w14:anchorId="6E12EA4B">
          <v:shape id="_x0000_i1035" type="#_x0000_t75" alt="" style="width:11.2pt;height:19.2pt;mso-width-percent:0;mso-height-percent:0;mso-width-percent:0;mso-height-percent:0" o:ole="">
            <v:imagedata r:id="rId17" o:title=""/>
          </v:shape>
          <o:OLEObject Type="Embed" ProgID="Equation.3" ShapeID="_x0000_i1035" DrawAspect="Content" ObjectID="_1702374388" r:id="rId68"/>
        </w:object>
      </w:r>
      <w:r w:rsidR="00D959D1">
        <w:t xml:space="preserve"> (</w:t>
      </w:r>
      <w:proofErr w:type="spellStart"/>
      <w:r w:rsidR="00D959D1">
        <w:rPr>
          <w:i/>
        </w:rPr>
        <w:t>StartHR</w:t>
      </w:r>
      <w:proofErr w:type="spellEnd"/>
      <w:r w:rsidR="00D959D1">
        <w:t xml:space="preserve">) = </w:t>
      </w:r>
      <w:proofErr w:type="spellStart"/>
      <w:r w:rsidR="00EE65EF" w:rsidRPr="00B01D04">
        <w:rPr>
          <w:i/>
        </w:rPr>
        <w:t>t</w:t>
      </w:r>
      <w:r w:rsidR="00EE65EF">
        <w:rPr>
          <w:i/>
          <w:vertAlign w:val="subscript"/>
        </w:rPr>
        <w:t>HR</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1E4F7EA1">
          <v:shape id="_x0000_i1034" type="#_x0000_t75" alt="" style="width:11.2pt;height:19.2pt;mso-width-percent:0;mso-height-percent:0;mso-width-percent:0;mso-height-percent:0" o:ole="">
            <v:imagedata r:id="rId17" o:title=""/>
          </v:shape>
          <o:OLEObject Type="Embed" ProgID="Equation.3" ShapeID="_x0000_i1034" DrawAspect="Content" ObjectID="_1702374389" r:id="rId69"/>
        </w:object>
      </w:r>
      <w:r w:rsidR="00D959D1">
        <w:t xml:space="preserve"> (</w:t>
      </w:r>
      <w:proofErr w:type="spellStart"/>
      <w:r w:rsidR="00D959D1">
        <w:rPr>
          <w:i/>
        </w:rPr>
        <w:t>StartSL</w:t>
      </w:r>
      <w:r w:rsidR="00A23FFC">
        <w:rPr>
          <w:i/>
        </w:rPr>
        <w:t>R</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R</w:t>
      </w:r>
      <w:proofErr w:type="spellEnd"/>
      <w:r w:rsidR="00D959D1">
        <w:rPr>
          <w:i/>
        </w:rPr>
        <w:t>;</w:t>
      </w:r>
    </w:p>
    <w:p w14:paraId="4CAFBC96" w14:textId="77777777" w:rsidR="004772DE" w:rsidRDefault="0066177A" w:rsidP="00E10268">
      <w:pPr>
        <w:pStyle w:val="text"/>
        <w:spacing w:line="240" w:lineRule="atLeast"/>
        <w:ind w:firstLineChars="300" w:firstLine="720"/>
        <w:rPr>
          <w:i/>
        </w:rPr>
      </w:pPr>
      <w:r w:rsidRPr="005161C5">
        <w:rPr>
          <w:rFonts w:hint="eastAsia"/>
          <w:noProof/>
          <w:position w:val="-12"/>
        </w:rPr>
        <w:object w:dxaOrig="220" w:dyaOrig="360" w14:anchorId="1EA15A50">
          <v:shape id="_x0000_i1033" type="#_x0000_t75" alt="" style="width:11.2pt;height:19.2pt;mso-width-percent:0;mso-height-percent:0;mso-width-percent:0;mso-height-percent:0" o:ole="">
            <v:imagedata r:id="rId17" o:title=""/>
          </v:shape>
          <o:OLEObject Type="Embed" ProgID="Equation.3" ShapeID="_x0000_i1033" DrawAspect="Content" ObjectID="_1702374390" r:id="rId70"/>
        </w:object>
      </w:r>
      <w:r w:rsidR="00D959D1">
        <w:t xml:space="preserve"> (</w:t>
      </w:r>
      <w:proofErr w:type="spellStart"/>
      <w:r w:rsidR="00D959D1">
        <w:rPr>
          <w:i/>
        </w:rPr>
        <w:t>StartSHC</w:t>
      </w:r>
      <w:proofErr w:type="spellEnd"/>
      <w:r w:rsidR="00D959D1">
        <w:t xml:space="preserve">) = </w:t>
      </w:r>
      <w:proofErr w:type="spellStart"/>
      <w:r w:rsidR="00EE65EF" w:rsidRPr="00B01D04">
        <w:rPr>
          <w:i/>
        </w:rPr>
        <w:t>t</w:t>
      </w:r>
      <w:r w:rsidR="00EE65EF">
        <w:rPr>
          <w:i/>
          <w:vertAlign w:val="subscript"/>
        </w:rPr>
        <w:t>SHC</w:t>
      </w:r>
      <w:proofErr w:type="spellEnd"/>
      <w:r w:rsidR="00D959D1">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04A50250">
          <v:shape id="_x0000_i1032" type="#_x0000_t75" alt="" style="width:11.2pt;height:19.2pt;mso-width-percent:0;mso-height-percent:0;mso-width-percent:0;mso-height-percent:0" o:ole="">
            <v:imagedata r:id="rId17" o:title=""/>
          </v:shape>
          <o:OLEObject Type="Embed" ProgID="Equation.3" ShapeID="_x0000_i1032" DrawAspect="Content" ObjectID="_1702374391" r:id="rId71"/>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66177A" w:rsidP="00E10268">
      <w:pPr>
        <w:pStyle w:val="text"/>
        <w:spacing w:line="240" w:lineRule="atLeast"/>
        <w:ind w:firstLineChars="300" w:firstLine="720"/>
        <w:rPr>
          <w:i/>
        </w:rPr>
      </w:pPr>
      <w:r w:rsidRPr="005161C5">
        <w:rPr>
          <w:rFonts w:hint="eastAsia"/>
          <w:noProof/>
          <w:position w:val="-12"/>
        </w:rPr>
        <w:object w:dxaOrig="220" w:dyaOrig="360" w14:anchorId="5020B82F">
          <v:shape id="_x0000_i1031" type="#_x0000_t75" alt="" style="width:11.2pt;height:19.2pt;mso-width-percent:0;mso-height-percent:0;mso-width-percent:0;mso-height-percent:0" o:ole="">
            <v:imagedata r:id="rId17" o:title=""/>
          </v:shape>
          <o:OLEObject Type="Embed" ProgID="Equation.3" ShapeID="_x0000_i1031" DrawAspect="Content" ObjectID="_1702374392" r:id="rId72"/>
        </w:object>
      </w:r>
      <w:r w:rsidR="00E10268">
        <w:t xml:space="preserve"> (</w:t>
      </w:r>
      <w:proofErr w:type="spellStart"/>
      <w:r w:rsidR="00E10268">
        <w:rPr>
          <w:i/>
        </w:rPr>
        <w:t>WaitSHO</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1FCBA2F5">
          <v:shape id="_x0000_i1030" type="#_x0000_t75" alt="" style="width:11.2pt;height:19.2pt;mso-width-percent:0;mso-height-percent:0;mso-width-percent:0;mso-height-percent:0" o:ole="">
            <v:imagedata r:id="rId17" o:title=""/>
          </v:shape>
          <o:OLEObject Type="Embed" ProgID="Equation.3" ShapeID="_x0000_i1030" DrawAspect="Content" ObjectID="_1702374393" r:id="rId73"/>
        </w:object>
      </w:r>
      <w:r w:rsidR="00E10268">
        <w:t xml:space="preserve"> (</w:t>
      </w:r>
      <w:proofErr w:type="spellStart"/>
      <w:r w:rsidR="00E10268">
        <w:rPr>
          <w:i/>
        </w:rPr>
        <w:t>WaitSLO</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6FDCAFA4"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615596A3">
          <v:shape id="_x0000_i1029" type="#_x0000_t75" alt="" style="width:11.2pt;height:19.2pt;mso-width-percent:0;mso-height-percent:0;mso-width-percent:0;mso-height-percent:0" o:ole="">
            <v:imagedata r:id="rId17" o:title=""/>
          </v:shape>
          <o:OLEObject Type="Embed" ProgID="Equation.3" ShapeID="_x0000_i1029" DrawAspect="Content" ObjectID="_1702374394" r:id="rId74"/>
        </w:object>
      </w:r>
      <w:r w:rsidR="00E10268">
        <w:t xml:space="preserve"> (</w:t>
      </w:r>
      <w:proofErr w:type="spellStart"/>
      <w:r w:rsidR="00E10268">
        <w:rPr>
          <w:i/>
        </w:rPr>
        <w:t>WaitHD</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707B6B40">
          <v:shape id="_x0000_i1028" type="#_x0000_t75" alt="" style="width:11.2pt;height:19.2pt;mso-width-percent:0;mso-height-percent:0;mso-width-percent:0;mso-height-percent:0" o:ole="">
            <v:imagedata r:id="rId17" o:title=""/>
          </v:shape>
          <o:OLEObject Type="Embed" ProgID="Equation.3" ShapeID="_x0000_i1028" DrawAspect="Content" ObjectID="_1702374395" r:id="rId75"/>
        </w:object>
      </w:r>
      <w:r w:rsidR="00E10268">
        <w:t xml:space="preserve"> (</w:t>
      </w:r>
      <w:proofErr w:type="spellStart"/>
      <w:r w:rsidR="00E10268">
        <w:rPr>
          <w:i/>
        </w:rPr>
        <w:t>WaitGR</w:t>
      </w:r>
      <w:proofErr w:type="spellEnd"/>
      <w:r w:rsidR="00E10268">
        <w:t xml:space="preserve">) = </w:t>
      </w:r>
      <w:r w:rsidR="004772DE">
        <w:rPr>
          <w:rFonts w:ascii="바탕체" w:hAnsi="바탕체" w:hint="eastAsia"/>
        </w:rPr>
        <w:t>∞</w:t>
      </w:r>
      <w:r w:rsidR="00E10268">
        <w:rPr>
          <w:i/>
        </w:rPr>
        <w:t>;</w:t>
      </w:r>
      <w:r w:rsidR="00E10268">
        <w:rPr>
          <w:i/>
        </w:rPr>
        <w:tab/>
      </w:r>
    </w:p>
    <w:p w14:paraId="004B0C7C"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61CF2E8B">
          <v:shape id="_x0000_i1027" type="#_x0000_t75" alt="" style="width:11.2pt;height:19.2pt;mso-width-percent:0;mso-height-percent:0;mso-width-percent:0;mso-height-percent:0" o:ole="">
            <v:imagedata r:id="rId17" o:title=""/>
          </v:shape>
          <o:OLEObject Type="Embed" ProgID="Equation.3" ShapeID="_x0000_i1027" DrawAspect="Content" ObjectID="_1702374396" r:id="rId76"/>
        </w:object>
      </w:r>
      <w:r w:rsidR="00E10268">
        <w:t xml:space="preserve"> (</w:t>
      </w:r>
      <w:proofErr w:type="spellStart"/>
      <w:r w:rsidR="00E10268">
        <w:rPr>
          <w:i/>
        </w:rPr>
        <w:t>WaitHR</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r w:rsidR="004772DE">
        <w:rPr>
          <w:i/>
        </w:rPr>
        <w:tab/>
      </w:r>
      <w:r w:rsidR="004772DE">
        <w:rPr>
          <w:i/>
        </w:rPr>
        <w:tab/>
      </w:r>
      <w:r w:rsidRPr="005161C5">
        <w:rPr>
          <w:rFonts w:hint="eastAsia"/>
          <w:noProof/>
          <w:position w:val="-12"/>
        </w:rPr>
        <w:object w:dxaOrig="220" w:dyaOrig="360" w14:anchorId="6EAE0E9C">
          <v:shape id="_x0000_i1026" type="#_x0000_t75" alt="" style="width:11.2pt;height:19.2pt;mso-width-percent:0;mso-height-percent:0;mso-width-percent:0;mso-height-percent:0" o:ole="">
            <v:imagedata r:id="rId17" o:title=""/>
          </v:shape>
          <o:OLEObject Type="Embed" ProgID="Equation.3" ShapeID="_x0000_i1026" DrawAspect="Content" ObjectID="_1702374397" r:id="rId77"/>
        </w:object>
      </w:r>
      <w:r w:rsidR="00E10268">
        <w:t xml:space="preserve"> (</w:t>
      </w:r>
      <w:proofErr w:type="spellStart"/>
      <w:r w:rsidR="00E10268">
        <w:rPr>
          <w:i/>
        </w:rPr>
        <w:t>WaitSLC</w:t>
      </w:r>
      <w:proofErr w:type="spellEnd"/>
      <w:r w:rsidR="00E10268">
        <w:t xml:space="preserve">) = </w:t>
      </w:r>
      <w:r w:rsidR="004772DE">
        <w:rPr>
          <w:rFonts w:ascii="바탕체" w:hAnsi="바탕체" w:hint="eastAsia"/>
        </w:rPr>
        <w:t>∞</w:t>
      </w:r>
      <w:r w:rsidR="00E10268">
        <w:rPr>
          <w:i/>
        </w:rPr>
        <w:t>;</w:t>
      </w:r>
    </w:p>
    <w:p w14:paraId="5A2AA5B8" w14:textId="77777777" w:rsidR="00E10268" w:rsidRDefault="0066177A" w:rsidP="00E10268">
      <w:pPr>
        <w:pStyle w:val="text"/>
        <w:spacing w:line="240" w:lineRule="atLeast"/>
        <w:ind w:firstLineChars="300" w:firstLine="720"/>
        <w:rPr>
          <w:i/>
        </w:rPr>
      </w:pPr>
      <w:r w:rsidRPr="005161C5">
        <w:rPr>
          <w:rFonts w:hint="eastAsia"/>
          <w:noProof/>
          <w:position w:val="-12"/>
        </w:rPr>
        <w:object w:dxaOrig="220" w:dyaOrig="360" w14:anchorId="0A4CFC1B">
          <v:shape id="_x0000_i1025" type="#_x0000_t75" alt="" style="width:11.2pt;height:19.2pt;mso-width-percent:0;mso-height-percent:0;mso-width-percent:0;mso-height-percent:0" o:ole="">
            <v:imagedata r:id="rId17" o:title=""/>
          </v:shape>
          <o:OLEObject Type="Embed" ProgID="Equation.3" ShapeID="_x0000_i1025" DrawAspect="Content" ObjectID="_1702374398" r:id="rId78"/>
        </w:object>
      </w:r>
      <w:r w:rsidR="00E10268">
        <w:t xml:space="preserve"> (</w:t>
      </w:r>
      <w:proofErr w:type="spellStart"/>
      <w:r w:rsidR="00E10268">
        <w:rPr>
          <w:i/>
        </w:rPr>
        <w:t>WaitSHC</w:t>
      </w:r>
      <w:proofErr w:type="spellEnd"/>
      <w:r w:rsidR="00E10268">
        <w:t xml:space="preserve">) = </w:t>
      </w:r>
      <w:r w:rsidR="004772DE">
        <w:rPr>
          <w:rFonts w:ascii="바탕체" w:hAnsi="바탕체" w:hint="eastAsia"/>
        </w:rPr>
        <w:t>∞</w:t>
      </w:r>
      <w:r w:rsidR="00E10268">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the </w:t>
      </w:r>
      <w:proofErr w:type="spellStart"/>
      <w:r>
        <w:t>EtherCAT</w:t>
      </w:r>
      <w:proofErr w:type="spellEnd"/>
      <w:r>
        <w:t xml:space="preserve"> environment (Figure 4). </w:t>
      </w:r>
      <w:r w:rsidR="00B17C04">
        <w:t>By doing so, we are able to make the controller (OHT controller slave) assume that it is controlling the real OHT device instead of the virtual OHT model.</w:t>
      </w:r>
      <w:r w:rsidR="007E2F3C">
        <w:t xml:space="preserve"> The prototype of the proposed virtual commissioning environment </w:t>
      </w:r>
      <w:r w:rsidR="007E2F3C">
        <w:lastRenderedPageBreak/>
        <w:t xml:space="preserve">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79">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EA7211E" w14:textId="77777777" w:rsidR="00C91942" w:rsidRDefault="00C91942" w:rsidP="00C91942">
      <w:pPr>
        <w:pStyle w:val="text"/>
      </w:pPr>
      <w:r>
        <w:rPr>
          <w:szCs w:val="24"/>
        </w:rPr>
        <w:lastRenderedPageBreak/>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Then, the virtual commissioning can be performed to fix various errors caused by mechanical models not being properly adjusted, and faults in the control programs. We can minimize the stabilization time before the production phase, since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lastRenderedPageBreak/>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80"/>
      <w:footerReference w:type="default" r:id="rId81"/>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D2962" w14:textId="77777777" w:rsidR="0066177A" w:rsidRDefault="0066177A">
      <w:r>
        <w:separator/>
      </w:r>
    </w:p>
  </w:endnote>
  <w:endnote w:type="continuationSeparator" w:id="0">
    <w:p w14:paraId="7E7CC534" w14:textId="77777777" w:rsidR="0066177A" w:rsidRDefault="00661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dvTimes-i">
    <w:altName w:val="한컴바탕확장"/>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53392" w14:textId="77777777" w:rsidR="0066177A" w:rsidRDefault="0066177A">
      <w:r>
        <w:separator/>
      </w:r>
    </w:p>
  </w:footnote>
  <w:footnote w:type="continuationSeparator" w:id="0">
    <w:p w14:paraId="5EA6944E" w14:textId="77777777" w:rsidR="0066177A" w:rsidRDefault="00661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1E3F"/>
    <w:rsid w:val="000621AF"/>
    <w:rsid w:val="0006406D"/>
    <w:rsid w:val="00065BDD"/>
    <w:rsid w:val="00066DEA"/>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4A9A"/>
    <w:rsid w:val="00204CFD"/>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4C8F"/>
    <w:rsid w:val="002F55E9"/>
    <w:rsid w:val="002F6799"/>
    <w:rsid w:val="002F6A7A"/>
    <w:rsid w:val="002F71C9"/>
    <w:rsid w:val="0030102B"/>
    <w:rsid w:val="00302098"/>
    <w:rsid w:val="003020F7"/>
    <w:rsid w:val="0030420A"/>
    <w:rsid w:val="003052DD"/>
    <w:rsid w:val="003067D3"/>
    <w:rsid w:val="00307796"/>
    <w:rsid w:val="00307BED"/>
    <w:rsid w:val="003117F6"/>
    <w:rsid w:val="00312565"/>
    <w:rsid w:val="00312C78"/>
    <w:rsid w:val="00312CA5"/>
    <w:rsid w:val="00312D07"/>
    <w:rsid w:val="003134E9"/>
    <w:rsid w:val="003142F3"/>
    <w:rsid w:val="00316CB8"/>
    <w:rsid w:val="00317338"/>
    <w:rsid w:val="0031763D"/>
    <w:rsid w:val="00320D14"/>
    <w:rsid w:val="00321E5F"/>
    <w:rsid w:val="00322500"/>
    <w:rsid w:val="00323BBE"/>
    <w:rsid w:val="003266CE"/>
    <w:rsid w:val="00326CE1"/>
    <w:rsid w:val="00326D31"/>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1EC4"/>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70FD"/>
    <w:rsid w:val="00380699"/>
    <w:rsid w:val="003806B4"/>
    <w:rsid w:val="00381D5C"/>
    <w:rsid w:val="00381FA5"/>
    <w:rsid w:val="00382165"/>
    <w:rsid w:val="0038224B"/>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6D45"/>
    <w:rsid w:val="003F7848"/>
    <w:rsid w:val="004011E7"/>
    <w:rsid w:val="00403857"/>
    <w:rsid w:val="00403859"/>
    <w:rsid w:val="00403BF2"/>
    <w:rsid w:val="00403D22"/>
    <w:rsid w:val="00403E6E"/>
    <w:rsid w:val="004079C1"/>
    <w:rsid w:val="004102E8"/>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6E51"/>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177A"/>
    <w:rsid w:val="00663148"/>
    <w:rsid w:val="0066386C"/>
    <w:rsid w:val="0066589B"/>
    <w:rsid w:val="006661C2"/>
    <w:rsid w:val="00666FD4"/>
    <w:rsid w:val="0066786A"/>
    <w:rsid w:val="006678C6"/>
    <w:rsid w:val="00670BF5"/>
    <w:rsid w:val="00670FED"/>
    <w:rsid w:val="00672D8C"/>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217"/>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AEA"/>
    <w:rsid w:val="008B6725"/>
    <w:rsid w:val="008B6EA7"/>
    <w:rsid w:val="008C14B3"/>
    <w:rsid w:val="008C23C4"/>
    <w:rsid w:val="008C26FD"/>
    <w:rsid w:val="008C29AA"/>
    <w:rsid w:val="008C2B7A"/>
    <w:rsid w:val="008C3774"/>
    <w:rsid w:val="008C3D88"/>
    <w:rsid w:val="008D0424"/>
    <w:rsid w:val="008D06F0"/>
    <w:rsid w:val="008D0F7F"/>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518B"/>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2720"/>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53B"/>
    <w:rsid w:val="00B23E71"/>
    <w:rsid w:val="00B2402C"/>
    <w:rsid w:val="00B2454F"/>
    <w:rsid w:val="00B24CFE"/>
    <w:rsid w:val="00B25C5B"/>
    <w:rsid w:val="00B261FD"/>
    <w:rsid w:val="00B30B0F"/>
    <w:rsid w:val="00B314FC"/>
    <w:rsid w:val="00B31896"/>
    <w:rsid w:val="00B34225"/>
    <w:rsid w:val="00B3509E"/>
    <w:rsid w:val="00B36337"/>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DAC"/>
    <w:rsid w:val="00BA4F4B"/>
    <w:rsid w:val="00BA5716"/>
    <w:rsid w:val="00BA685C"/>
    <w:rsid w:val="00BA79B6"/>
    <w:rsid w:val="00BA7D74"/>
    <w:rsid w:val="00BB03F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4F5B"/>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CF0"/>
    <w:rsid w:val="00D904F0"/>
    <w:rsid w:val="00D918C5"/>
    <w:rsid w:val="00D92F14"/>
    <w:rsid w:val="00D94633"/>
    <w:rsid w:val="00D94AFE"/>
    <w:rsid w:val="00D9512C"/>
    <w:rsid w:val="00D959D1"/>
    <w:rsid w:val="00D97FA3"/>
    <w:rsid w:val="00DA1B81"/>
    <w:rsid w:val="00DA20CE"/>
    <w:rsid w:val="00DA27AF"/>
    <w:rsid w:val="00DA2F57"/>
    <w:rsid w:val="00DA3E86"/>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oleObject" Target="embeddings/oleObject23.bin"/><Relationship Id="rId47" Type="http://schemas.openxmlformats.org/officeDocument/2006/relationships/oleObject" Target="embeddings/oleObject28.bin"/><Relationship Id="rId63" Type="http://schemas.openxmlformats.org/officeDocument/2006/relationships/oleObject" Target="embeddings/oleObject44.bin"/><Relationship Id="rId68" Type="http://schemas.openxmlformats.org/officeDocument/2006/relationships/oleObject" Target="embeddings/oleObject49.bin"/><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oleObject" Target="embeddings/oleObject34.bin"/><Relationship Id="rId58" Type="http://schemas.openxmlformats.org/officeDocument/2006/relationships/oleObject" Target="embeddings/oleObject39.bin"/><Relationship Id="rId74" Type="http://schemas.openxmlformats.org/officeDocument/2006/relationships/oleObject" Target="embeddings/oleObject55.bin"/><Relationship Id="rId79" Type="http://schemas.openxmlformats.org/officeDocument/2006/relationships/image" Target="media/image11.JPG"/><Relationship Id="rId5" Type="http://schemas.openxmlformats.org/officeDocument/2006/relationships/webSettings" Target="webSettings.xml"/><Relationship Id="rId61" Type="http://schemas.openxmlformats.org/officeDocument/2006/relationships/oleObject" Target="embeddings/oleObject42.bin"/><Relationship Id="rId82"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oleObject" Target="embeddings/oleObject37.bin"/><Relationship Id="rId64" Type="http://schemas.openxmlformats.org/officeDocument/2006/relationships/oleObject" Target="embeddings/oleObject45.bin"/><Relationship Id="rId69" Type="http://schemas.openxmlformats.org/officeDocument/2006/relationships/oleObject" Target="embeddings/oleObject50.bin"/><Relationship Id="rId77" Type="http://schemas.openxmlformats.org/officeDocument/2006/relationships/oleObject" Target="embeddings/oleObject58.bin"/><Relationship Id="rId8" Type="http://schemas.openxmlformats.org/officeDocument/2006/relationships/hyperlink" Target="mailto:scpark@ajou.ac.kr" TargetMode="External"/><Relationship Id="rId51" Type="http://schemas.openxmlformats.org/officeDocument/2006/relationships/oleObject" Target="embeddings/oleObject32.bin"/><Relationship Id="rId72" Type="http://schemas.openxmlformats.org/officeDocument/2006/relationships/oleObject" Target="embeddings/oleObject53.bin"/><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oleObject" Target="embeddings/oleObject40.bin"/><Relationship Id="rId67" Type="http://schemas.openxmlformats.org/officeDocument/2006/relationships/oleObject" Target="embeddings/oleObject48.bin"/><Relationship Id="rId20" Type="http://schemas.openxmlformats.org/officeDocument/2006/relationships/oleObject" Target="embeddings/oleObject5.bin"/><Relationship Id="rId41" Type="http://schemas.openxmlformats.org/officeDocument/2006/relationships/oleObject" Target="embeddings/oleObject22.bin"/><Relationship Id="rId54" Type="http://schemas.openxmlformats.org/officeDocument/2006/relationships/oleObject" Target="embeddings/oleObject35.bin"/><Relationship Id="rId62" Type="http://schemas.openxmlformats.org/officeDocument/2006/relationships/oleObject" Target="embeddings/oleObject43.bin"/><Relationship Id="rId70" Type="http://schemas.openxmlformats.org/officeDocument/2006/relationships/oleObject" Target="embeddings/oleObject51.bin"/><Relationship Id="rId75" Type="http://schemas.openxmlformats.org/officeDocument/2006/relationships/oleObject" Target="embeddings/oleObject5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9.jpg"/><Relationship Id="rId36" Type="http://schemas.openxmlformats.org/officeDocument/2006/relationships/oleObject" Target="embeddings/oleObject17.bin"/><Relationship Id="rId49" Type="http://schemas.openxmlformats.org/officeDocument/2006/relationships/oleObject" Target="embeddings/oleObject30.bin"/><Relationship Id="rId57" Type="http://schemas.openxmlformats.org/officeDocument/2006/relationships/oleObject" Target="embeddings/oleObject38.bin"/><Relationship Id="rId10" Type="http://schemas.openxmlformats.org/officeDocument/2006/relationships/hyperlink" Target="https://www.ethercat.org/default.htm" TargetMode="External"/><Relationship Id="rId31" Type="http://schemas.openxmlformats.org/officeDocument/2006/relationships/oleObject" Target="embeddings/oleObject12.bin"/><Relationship Id="rId44" Type="http://schemas.openxmlformats.org/officeDocument/2006/relationships/oleObject" Target="embeddings/oleObject25.bin"/><Relationship Id="rId52" Type="http://schemas.openxmlformats.org/officeDocument/2006/relationships/oleObject" Target="embeddings/oleObject33.bin"/><Relationship Id="rId60" Type="http://schemas.openxmlformats.org/officeDocument/2006/relationships/oleObject" Target="embeddings/oleObject41.bin"/><Relationship Id="rId65" Type="http://schemas.openxmlformats.org/officeDocument/2006/relationships/oleObject" Target="embeddings/oleObject46.bin"/><Relationship Id="rId73" Type="http://schemas.openxmlformats.org/officeDocument/2006/relationships/oleObject" Target="embeddings/oleObject54.bin"/><Relationship Id="rId78" Type="http://schemas.openxmlformats.org/officeDocument/2006/relationships/oleObject" Target="embeddings/oleObject59.bin"/><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oleObject" Target="embeddings/oleObject20.bin"/><Relationship Id="rId34" Type="http://schemas.openxmlformats.org/officeDocument/2006/relationships/oleObject" Target="embeddings/oleObject15.bin"/><Relationship Id="rId50" Type="http://schemas.openxmlformats.org/officeDocument/2006/relationships/oleObject" Target="embeddings/oleObject31.bin"/><Relationship Id="rId55" Type="http://schemas.openxmlformats.org/officeDocument/2006/relationships/oleObject" Target="embeddings/oleObject36.bin"/><Relationship Id="rId76"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oleObject" Target="embeddings/oleObject52.bin"/><Relationship Id="rId2" Type="http://schemas.openxmlformats.org/officeDocument/2006/relationships/numbering" Target="numbering.xml"/><Relationship Id="rId29" Type="http://schemas.openxmlformats.org/officeDocument/2006/relationships/image" Target="media/image10.JPG"/><Relationship Id="rId24" Type="http://schemas.openxmlformats.org/officeDocument/2006/relationships/oleObject" Target="embeddings/oleObject8.bin"/><Relationship Id="rId40" Type="http://schemas.openxmlformats.org/officeDocument/2006/relationships/oleObject" Target="embeddings/oleObject21.bin"/><Relationship Id="rId45" Type="http://schemas.openxmlformats.org/officeDocument/2006/relationships/oleObject" Target="embeddings/oleObject26.bin"/><Relationship Id="rId66" Type="http://schemas.openxmlformats.org/officeDocument/2006/relationships/oleObject" Target="embeddings/oleObject47.bin"/></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6604CF-17CE-2C4F-95A4-8B591DD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E:\사용자(RE팀)\수경\연구\FAIRING\submit\revise\revise.doc.dot</Template>
  <TotalTime>584</TotalTime>
  <Pages>15</Pages>
  <Words>3352</Words>
  <Characters>19111</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22419</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An Sanghyeon</cp:lastModifiedBy>
  <cp:revision>15</cp:revision>
  <cp:lastPrinted>2010-10-08T08:52:00Z</cp:lastPrinted>
  <dcterms:created xsi:type="dcterms:W3CDTF">2019-06-12T23:05:00Z</dcterms:created>
  <dcterms:modified xsi:type="dcterms:W3CDTF">2021-12-30T03:54:00Z</dcterms:modified>
</cp:coreProperties>
</file>