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AAF9" w14:textId="04389063" w:rsidR="005D162B" w:rsidRPr="00912F8F" w:rsidRDefault="00FE6170">
      <w:pPr>
        <w:rPr>
          <w:b/>
          <w:bCs/>
          <w:sz w:val="48"/>
          <w:szCs w:val="48"/>
        </w:rPr>
      </w:pPr>
      <w:r w:rsidRPr="00912F8F">
        <w:rPr>
          <w:b/>
          <w:bCs/>
          <w:sz w:val="48"/>
          <w:szCs w:val="48"/>
        </w:rPr>
        <w:t>Classificazione Open Data</w:t>
      </w:r>
    </w:p>
    <w:p w14:paraId="104DF2F0" w14:textId="234FCB65" w:rsidR="00C864B4" w:rsidRDefault="001D27F5">
      <w:r>
        <w:rPr>
          <w:noProof/>
        </w:rPr>
        <w:drawing>
          <wp:inline distT="0" distB="0" distL="0" distR="0" wp14:anchorId="473AB1CA" wp14:editId="45394A41">
            <wp:extent cx="5059680" cy="2388098"/>
            <wp:effectExtent l="0" t="0" r="7620" b="0"/>
            <wp:docPr id="2053742775" name="Immagine 1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42775" name="Immagine 10" descr="Immagine che contiene tavolo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709" cy="239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27E7" w14:textId="04498E46" w:rsidR="00294B6F" w:rsidRPr="00912F8F" w:rsidRDefault="00294B6F" w:rsidP="00294B6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1DB38B" wp14:editId="6A7DA141">
            <wp:extent cx="220980" cy="220980"/>
            <wp:effectExtent l="0" t="0" r="7620" b="7620"/>
            <wp:docPr id="468451808" name="Elemento grafico 11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51808" name="Elemento grafico 468451808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12F8F">
        <w:rPr>
          <w:sz w:val="32"/>
          <w:szCs w:val="32"/>
        </w:rPr>
        <w:t>Immagine di una tabella Excel disponibile sul web e non modificabile</w:t>
      </w: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820"/>
        <w:gridCol w:w="1460"/>
      </w:tblGrid>
      <w:tr w:rsidR="0097738D" w:rsidRPr="0097738D" w14:paraId="6FE0B19F" w14:textId="77777777" w:rsidTr="0097738D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6AF4C55" w14:textId="77777777" w:rsidR="0097738D" w:rsidRPr="0097738D" w:rsidRDefault="0097738D" w:rsidP="0097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Tipo prodotto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E101460" w14:textId="77777777" w:rsidR="0097738D" w:rsidRPr="0097738D" w:rsidRDefault="0097738D" w:rsidP="0097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Quantità </w:t>
            </w:r>
            <w:proofErr w:type="spellStart"/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Venduete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9EA62E5" w14:textId="77777777" w:rsidR="0097738D" w:rsidRPr="0097738D" w:rsidRDefault="0097738D" w:rsidP="0097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Prezzo Unitario</w:t>
            </w:r>
          </w:p>
        </w:tc>
      </w:tr>
      <w:tr w:rsidR="0097738D" w:rsidRPr="0097738D" w14:paraId="04A7E78E" w14:textId="77777777" w:rsidTr="0097738D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1713" w14:textId="77777777" w:rsidR="0097738D" w:rsidRPr="0097738D" w:rsidRDefault="0097738D" w:rsidP="0097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Prodotto 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068D" w14:textId="77777777" w:rsidR="0097738D" w:rsidRPr="0097738D" w:rsidRDefault="0097738D" w:rsidP="00977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101D" w14:textId="77777777" w:rsidR="0097738D" w:rsidRPr="0097738D" w:rsidRDefault="0097738D" w:rsidP="00977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80,00 €</w:t>
            </w:r>
          </w:p>
        </w:tc>
      </w:tr>
      <w:tr w:rsidR="0097738D" w:rsidRPr="0097738D" w14:paraId="3D85B11F" w14:textId="77777777" w:rsidTr="0097738D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DCD9" w14:textId="77777777" w:rsidR="0097738D" w:rsidRPr="0097738D" w:rsidRDefault="0097738D" w:rsidP="0097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Prodotto 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3563" w14:textId="77777777" w:rsidR="0097738D" w:rsidRPr="0097738D" w:rsidRDefault="0097738D" w:rsidP="00977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1EE3" w14:textId="77777777" w:rsidR="0097738D" w:rsidRPr="0097738D" w:rsidRDefault="0097738D" w:rsidP="00977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65,00 €</w:t>
            </w:r>
          </w:p>
        </w:tc>
      </w:tr>
      <w:tr w:rsidR="0097738D" w:rsidRPr="0097738D" w14:paraId="0C6D95EB" w14:textId="77777777" w:rsidTr="0097738D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D71D" w14:textId="77777777" w:rsidR="0097738D" w:rsidRPr="0097738D" w:rsidRDefault="0097738D" w:rsidP="0097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Prodotto 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601C" w14:textId="77777777" w:rsidR="0097738D" w:rsidRPr="0097738D" w:rsidRDefault="0097738D" w:rsidP="00977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CD37" w14:textId="77777777" w:rsidR="0097738D" w:rsidRPr="0097738D" w:rsidRDefault="0097738D" w:rsidP="00977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15,00 €</w:t>
            </w:r>
          </w:p>
        </w:tc>
      </w:tr>
      <w:tr w:rsidR="0097738D" w:rsidRPr="0097738D" w14:paraId="51053D3C" w14:textId="77777777" w:rsidTr="0097738D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112A" w14:textId="77777777" w:rsidR="0097738D" w:rsidRPr="0097738D" w:rsidRDefault="0097738D" w:rsidP="0097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Prodotto 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6C52" w14:textId="77777777" w:rsidR="0097738D" w:rsidRPr="0097738D" w:rsidRDefault="0097738D" w:rsidP="00977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100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6D7D" w14:textId="77777777" w:rsidR="0097738D" w:rsidRPr="0097738D" w:rsidRDefault="0097738D" w:rsidP="00977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45,00 €</w:t>
            </w:r>
          </w:p>
        </w:tc>
      </w:tr>
      <w:tr w:rsidR="0097738D" w:rsidRPr="0097738D" w14:paraId="70D312BF" w14:textId="77777777" w:rsidTr="0097738D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050E" w14:textId="77777777" w:rsidR="0097738D" w:rsidRPr="0097738D" w:rsidRDefault="0097738D" w:rsidP="0097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Prodotto 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D742" w14:textId="77777777" w:rsidR="0097738D" w:rsidRPr="0097738D" w:rsidRDefault="0097738D" w:rsidP="00977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CB68" w14:textId="77777777" w:rsidR="0097738D" w:rsidRPr="0097738D" w:rsidRDefault="0097738D" w:rsidP="00977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75,00 €</w:t>
            </w:r>
          </w:p>
        </w:tc>
      </w:tr>
      <w:tr w:rsidR="0097738D" w:rsidRPr="0097738D" w14:paraId="7AB615F7" w14:textId="77777777" w:rsidTr="0097738D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0B8A" w14:textId="77777777" w:rsidR="0097738D" w:rsidRPr="0097738D" w:rsidRDefault="0097738D" w:rsidP="0097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Prodotto 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AB89" w14:textId="77777777" w:rsidR="0097738D" w:rsidRPr="0097738D" w:rsidRDefault="0097738D" w:rsidP="00977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9118" w14:textId="77777777" w:rsidR="0097738D" w:rsidRPr="0097738D" w:rsidRDefault="0097738D" w:rsidP="009773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7738D">
              <w:rPr>
                <w:rFonts w:ascii="Calibri" w:eastAsia="Times New Roman" w:hAnsi="Calibri" w:cs="Calibri"/>
                <w:color w:val="000000"/>
                <w:lang w:eastAsia="it-IT"/>
              </w:rPr>
              <w:t>36,00 €</w:t>
            </w:r>
          </w:p>
        </w:tc>
      </w:tr>
    </w:tbl>
    <w:p w14:paraId="040F8DE3" w14:textId="77777777" w:rsidR="00CC2921" w:rsidRDefault="00CC2921" w:rsidP="00722DD9">
      <w:pPr>
        <w:spacing w:after="0" w:line="240" w:lineRule="auto"/>
        <w:rPr>
          <w:rFonts w:ascii="Calibri" w:eastAsia="Times New Roman" w:hAnsi="Calibri" w:cs="Calibri"/>
          <w:color w:val="000000"/>
          <w:lang w:val="en-GB" w:eastAsia="it-IT"/>
        </w:rPr>
      </w:pPr>
    </w:p>
    <w:p w14:paraId="6EAE14FC" w14:textId="09AAC5E1" w:rsidR="00432DCA" w:rsidRPr="00D86F61" w:rsidRDefault="00D86F61" w:rsidP="00722DD9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noProof/>
          <w:color w:val="000000"/>
          <w:lang w:eastAsia="it-IT"/>
        </w:rPr>
        <w:drawing>
          <wp:inline distT="0" distB="0" distL="0" distR="0" wp14:anchorId="05F5596A" wp14:editId="2841F0E0">
            <wp:extent cx="219600" cy="219600"/>
            <wp:effectExtent l="0" t="0" r="9525" b="9525"/>
            <wp:docPr id="1654223464" name="Elemento grafico 21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23464" name="Elemento grafico 1654223464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5EE6D" wp14:editId="0F0D91D4">
            <wp:extent cx="219600" cy="219600"/>
            <wp:effectExtent l="0" t="0" r="9525" b="9525"/>
            <wp:docPr id="1021780450" name="Elemento grafico 22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80450" name="Elemento grafico 1021780450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38D" w:rsidRPr="00912F8F">
        <w:rPr>
          <w:rFonts w:ascii="Calibri" w:eastAsia="Times New Roman" w:hAnsi="Calibri" w:cs="Calibri"/>
          <w:color w:val="000000"/>
          <w:sz w:val="32"/>
          <w:szCs w:val="32"/>
          <w:lang w:eastAsia="it-IT"/>
        </w:rPr>
        <w:t>Dataset</w:t>
      </w:r>
      <w:r w:rsidR="00CC2921" w:rsidRPr="00912F8F">
        <w:rPr>
          <w:rFonts w:ascii="Calibri" w:eastAsia="Times New Roman" w:hAnsi="Calibri" w:cs="Calibri"/>
          <w:color w:val="000000"/>
          <w:sz w:val="32"/>
          <w:szCs w:val="32"/>
          <w:lang w:eastAsia="it-IT"/>
        </w:rPr>
        <w:t xml:space="preserve"> in formato proprietario</w:t>
      </w:r>
      <w:r w:rsidRPr="00912F8F">
        <w:rPr>
          <w:rFonts w:ascii="Calibri" w:eastAsia="Times New Roman" w:hAnsi="Calibri" w:cs="Calibri"/>
          <w:color w:val="000000"/>
          <w:sz w:val="32"/>
          <w:szCs w:val="32"/>
          <w:lang w:eastAsia="it-IT"/>
        </w:rPr>
        <w:t xml:space="preserve"> e strutturato</w:t>
      </w:r>
    </w:p>
    <w:p w14:paraId="1A469360" w14:textId="77777777" w:rsidR="00D86F61" w:rsidRDefault="00D86F61" w:rsidP="00722DD9">
      <w:pPr>
        <w:spacing w:after="0" w:line="240" w:lineRule="auto"/>
        <w:rPr>
          <w:rFonts w:ascii="Calibri" w:eastAsia="Times New Roman" w:hAnsi="Calibri" w:cs="Calibri"/>
          <w:color w:val="000000"/>
          <w:lang w:val="en-GB" w:eastAsia="it-IT"/>
        </w:rPr>
      </w:pPr>
    </w:p>
    <w:p w14:paraId="66CBC1D3" w14:textId="77777777" w:rsidR="00D86F61" w:rsidRDefault="00D86F61" w:rsidP="00722DD9">
      <w:pPr>
        <w:spacing w:after="0" w:line="240" w:lineRule="auto"/>
        <w:rPr>
          <w:rFonts w:ascii="Calibri" w:eastAsia="Times New Roman" w:hAnsi="Calibri" w:cs="Calibri"/>
          <w:color w:val="000000"/>
          <w:lang w:val="en-GB" w:eastAsia="it-IT"/>
        </w:rPr>
      </w:pPr>
    </w:p>
    <w:p w14:paraId="2DC1FCFA" w14:textId="20909C60" w:rsidR="00722DD9" w:rsidRPr="000B5A0A" w:rsidRDefault="00722DD9" w:rsidP="00722DD9">
      <w:pPr>
        <w:spacing w:after="0" w:line="240" w:lineRule="auto"/>
        <w:rPr>
          <w:rFonts w:ascii="Calibri" w:eastAsia="Times New Roman" w:hAnsi="Calibri" w:cs="Calibri"/>
          <w:color w:val="000000"/>
          <w:lang w:val="en-GB" w:eastAsia="it-IT"/>
        </w:rPr>
      </w:pPr>
      <w:r w:rsidRPr="000B5A0A">
        <w:rPr>
          <w:rFonts w:ascii="Calibri" w:eastAsia="Times New Roman" w:hAnsi="Calibri" w:cs="Calibri"/>
          <w:color w:val="000000"/>
          <w:lang w:val="en-GB" w:eastAsia="it-IT"/>
        </w:rPr>
        <w:t>id,"diagnosis","radius_mean","texture_mean","perimeter_mean","area_mean","smoothness_mean","compactness_mean","concavity_mean","concave points_mean","symmetry_mean","fractal_dimension_mean","radius_se","texture_se","perimeter_se","area_se","smoothness_se","compactness_se","concavity_se","concave points_se","symmetry_se","fractal_dimension_se","radius_worst","texture_worst","perimeter_worst","area_worst","smoothness_worst","compactness_worst","concavity_worst","concave points_worst","symmetry_worst","</w:t>
      </w:r>
      <w:proofErr w:type="spellStart"/>
      <w:r w:rsidRPr="000B5A0A">
        <w:rPr>
          <w:rFonts w:ascii="Calibri" w:eastAsia="Times New Roman" w:hAnsi="Calibri" w:cs="Calibri"/>
          <w:color w:val="000000"/>
          <w:lang w:val="en-GB" w:eastAsia="it-IT"/>
        </w:rPr>
        <w:t>fractal_dimension_worst</w:t>
      </w:r>
      <w:proofErr w:type="spellEnd"/>
      <w:r w:rsidRPr="000B5A0A">
        <w:rPr>
          <w:rFonts w:ascii="Calibri" w:eastAsia="Times New Roman" w:hAnsi="Calibri" w:cs="Calibri"/>
          <w:color w:val="000000"/>
          <w:lang w:val="en-GB" w:eastAsia="it-IT"/>
        </w:rPr>
        <w:t>",</w:t>
      </w:r>
    </w:p>
    <w:p w14:paraId="0612E0DC" w14:textId="77777777" w:rsidR="00722DD9" w:rsidRDefault="00722DD9" w:rsidP="00722DD9">
      <w:pPr>
        <w:rPr>
          <w:lang w:val="en-GB"/>
        </w:rPr>
      </w:pPr>
    </w:p>
    <w:p w14:paraId="1D4909D4" w14:textId="32AD833D" w:rsidR="00722DD9" w:rsidRPr="00912F8F" w:rsidRDefault="00722DD9" w:rsidP="00722DD9">
      <w:pPr>
        <w:rPr>
          <w:sz w:val="32"/>
          <w:szCs w:val="32"/>
        </w:rPr>
      </w:pPr>
      <w:r>
        <w:rPr>
          <w:noProof/>
          <w:lang w:val="en-GB"/>
        </w:rPr>
        <w:drawing>
          <wp:inline distT="0" distB="0" distL="0" distR="0" wp14:anchorId="160ABC72" wp14:editId="34EC1E42">
            <wp:extent cx="219600" cy="219600"/>
            <wp:effectExtent l="0" t="0" r="9525" b="9525"/>
            <wp:docPr id="759669625" name="Elemento grafico 15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69625" name="Elemento grafico 759669625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1519055" wp14:editId="111AFC3A">
            <wp:extent cx="219600" cy="219600"/>
            <wp:effectExtent l="0" t="0" r="9525" b="9525"/>
            <wp:docPr id="856183024" name="Elemento grafico 16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3024" name="Elemento grafico 856183024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DCA">
        <w:rPr>
          <w:noProof/>
          <w:lang w:val="en-GB"/>
        </w:rPr>
        <w:drawing>
          <wp:inline distT="0" distB="0" distL="0" distR="0" wp14:anchorId="4590979F" wp14:editId="05CD072B">
            <wp:extent cx="219600" cy="219600"/>
            <wp:effectExtent l="0" t="0" r="9525" b="9525"/>
            <wp:docPr id="287986696" name="Elemento grafico 20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86696" name="Elemento grafico 287986696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F8F">
        <w:rPr>
          <w:sz w:val="32"/>
          <w:szCs w:val="32"/>
          <w:lang w:val="en-GB"/>
        </w:rPr>
        <w:t xml:space="preserve">Fonte: </w:t>
      </w:r>
      <w:hyperlink r:id="rId7" w:history="1">
        <w:r w:rsidRPr="00912F8F">
          <w:rPr>
            <w:rStyle w:val="Collegamentoipertestuale"/>
            <w:sz w:val="32"/>
            <w:szCs w:val="32"/>
            <w:lang w:val="en-GB"/>
          </w:rPr>
          <w:t>Find Open Datasets and Machine Learning Projects | Kaggle</w:t>
        </w:r>
      </w:hyperlink>
    </w:p>
    <w:p w14:paraId="2362773B" w14:textId="18CD8718" w:rsidR="00982DFF" w:rsidRPr="00912F8F" w:rsidRDefault="00A21360" w:rsidP="00982DFF">
      <w:pPr>
        <w:rPr>
          <w:sz w:val="32"/>
          <w:szCs w:val="32"/>
        </w:rPr>
      </w:pPr>
      <w:r w:rsidRPr="00912F8F">
        <w:rPr>
          <w:sz w:val="32"/>
          <w:szCs w:val="32"/>
        </w:rPr>
        <w:t>Il dato è fruibile</w:t>
      </w:r>
      <w:r w:rsidR="001E76B9" w:rsidRPr="00912F8F">
        <w:rPr>
          <w:sz w:val="32"/>
          <w:szCs w:val="32"/>
        </w:rPr>
        <w:t xml:space="preserve"> </w:t>
      </w:r>
      <w:r w:rsidR="00B82423" w:rsidRPr="00912F8F">
        <w:rPr>
          <w:sz w:val="32"/>
          <w:szCs w:val="32"/>
        </w:rPr>
        <w:t>sul web</w:t>
      </w:r>
      <w:r w:rsidR="00E85315" w:rsidRPr="00912F8F">
        <w:rPr>
          <w:sz w:val="32"/>
          <w:szCs w:val="32"/>
        </w:rPr>
        <w:t xml:space="preserve">, strutturato </w:t>
      </w:r>
      <w:r w:rsidR="00202B19" w:rsidRPr="00912F8F">
        <w:rPr>
          <w:sz w:val="32"/>
          <w:szCs w:val="32"/>
        </w:rPr>
        <w:t>ma non in formato proprietario</w:t>
      </w:r>
      <w:r w:rsidR="00982DFF" w:rsidRPr="00912F8F">
        <w:rPr>
          <w:sz w:val="32"/>
          <w:szCs w:val="32"/>
        </w:rPr>
        <w:t xml:space="preserve"> </w:t>
      </w:r>
      <w:r w:rsidR="00223618" w:rsidRPr="00912F8F">
        <w:rPr>
          <w:sz w:val="32"/>
          <w:szCs w:val="32"/>
        </w:rPr>
        <w:t xml:space="preserve">e </w:t>
      </w:r>
      <w:r w:rsidR="00982DFF" w:rsidRPr="00912F8F">
        <w:rPr>
          <w:sz w:val="32"/>
          <w:szCs w:val="32"/>
        </w:rPr>
        <w:t>scaricabile in formato .csv</w:t>
      </w:r>
    </w:p>
    <w:p w14:paraId="79669C0E" w14:textId="03E83DAD" w:rsidR="00C7036B" w:rsidRDefault="007E176E">
      <w:r>
        <w:rPr>
          <w:noProof/>
        </w:rPr>
        <w:lastRenderedPageBreak/>
        <w:drawing>
          <wp:inline distT="0" distB="0" distL="0" distR="0" wp14:anchorId="389CE697" wp14:editId="10CC9AB0">
            <wp:extent cx="5067300" cy="2850685"/>
            <wp:effectExtent l="0" t="0" r="0" b="6985"/>
            <wp:docPr id="1931087641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87641" name="Immagine 19310876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128" cy="28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94C2" w14:textId="55E61603" w:rsidR="002604E0" w:rsidRPr="007A22AA" w:rsidRDefault="000C23A1" w:rsidP="002604E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E523A3" wp14:editId="4D83E6C4">
            <wp:extent cx="219600" cy="219600"/>
            <wp:effectExtent l="0" t="0" r="9525" b="9525"/>
            <wp:docPr id="461201691" name="Elemento grafico 13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1691" name="Elemento grafico 461201691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79D">
        <w:rPr>
          <w:noProof/>
        </w:rPr>
        <w:drawing>
          <wp:inline distT="0" distB="0" distL="0" distR="0" wp14:anchorId="4FD33DAE" wp14:editId="502CF271">
            <wp:extent cx="219600" cy="219600"/>
            <wp:effectExtent l="0" t="0" r="9525" b="9525"/>
            <wp:docPr id="1950073937" name="Elemento grafico 18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73937" name="Elemento grafico 1950073937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6E5">
        <w:rPr>
          <w:noProof/>
        </w:rPr>
        <w:drawing>
          <wp:inline distT="0" distB="0" distL="0" distR="0" wp14:anchorId="346F079B" wp14:editId="2283A0F3">
            <wp:extent cx="219600" cy="219600"/>
            <wp:effectExtent l="0" t="0" r="9525" b="9525"/>
            <wp:docPr id="16329509" name="Elemento grafico 14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509" name="Elemento grafico 16329509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6E5">
        <w:rPr>
          <w:noProof/>
          <w:lang w:val="en-GB"/>
        </w:rPr>
        <w:drawing>
          <wp:inline distT="0" distB="0" distL="0" distR="0" wp14:anchorId="76E7508C" wp14:editId="2309F46F">
            <wp:extent cx="219600" cy="219600"/>
            <wp:effectExtent l="0" t="0" r="9525" b="9525"/>
            <wp:docPr id="590351005" name="Elemento grafico 17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51005" name="Elemento grafico 590351005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7BA" w:rsidRPr="007A22AA">
        <w:rPr>
          <w:sz w:val="32"/>
          <w:szCs w:val="32"/>
        </w:rPr>
        <w:t xml:space="preserve">Fonte: </w:t>
      </w:r>
      <w:hyperlink r:id="rId9" w:anchor="/it/dw" w:history="1">
        <w:proofErr w:type="spellStart"/>
        <w:r w:rsidR="005D162B" w:rsidRPr="007A22AA">
          <w:rPr>
            <w:rStyle w:val="Collegamentoipertestuale"/>
            <w:sz w:val="32"/>
            <w:szCs w:val="32"/>
          </w:rPr>
          <w:t>Istat</w:t>
        </w:r>
        <w:r w:rsidR="005D162B" w:rsidRPr="007A22AA">
          <w:rPr>
            <w:rStyle w:val="Collegamentoipertestuale"/>
            <w:sz w:val="32"/>
            <w:szCs w:val="32"/>
          </w:rPr>
          <w:t>D</w:t>
        </w:r>
        <w:r w:rsidR="005D162B" w:rsidRPr="007A22AA">
          <w:rPr>
            <w:rStyle w:val="Collegamentoipertestuale"/>
            <w:sz w:val="32"/>
            <w:szCs w:val="32"/>
          </w:rPr>
          <w:t>ata</w:t>
        </w:r>
      </w:hyperlink>
      <w:proofErr w:type="spellEnd"/>
    </w:p>
    <w:p w14:paraId="60A95E57" w14:textId="7E65FED1" w:rsidR="009947BA" w:rsidRPr="007A22AA" w:rsidRDefault="00F4264E" w:rsidP="002604E0">
      <w:pPr>
        <w:rPr>
          <w:sz w:val="32"/>
          <w:szCs w:val="32"/>
        </w:rPr>
      </w:pPr>
      <w:r w:rsidRPr="007A22AA">
        <w:rPr>
          <w:sz w:val="32"/>
          <w:szCs w:val="32"/>
        </w:rPr>
        <w:t xml:space="preserve">Dataset: </w:t>
      </w:r>
      <w:hyperlink r:id="rId10" w:anchor="/it/dw/categories/IT1,DATAWAREHOUSE,1.0/UP_ACC_MISPRO/IT1,98_197_DF_DCCN_PRODUTTIVITA_1,1.0" w:history="1">
        <w:r w:rsidRPr="007A22AA">
          <w:rPr>
            <w:rStyle w:val="Collegamentoipertestuale"/>
            <w:sz w:val="32"/>
            <w:szCs w:val="32"/>
          </w:rPr>
          <w:t>Indicatori di prod</w:t>
        </w:r>
        <w:r w:rsidRPr="007A22AA">
          <w:rPr>
            <w:rStyle w:val="Collegamentoipertestuale"/>
            <w:sz w:val="32"/>
            <w:szCs w:val="32"/>
          </w:rPr>
          <w:t>u</w:t>
        </w:r>
        <w:r w:rsidRPr="007A22AA">
          <w:rPr>
            <w:rStyle w:val="Collegamentoipertestuale"/>
            <w:sz w:val="32"/>
            <w:szCs w:val="32"/>
          </w:rPr>
          <w:t>ttività (istat.it)</w:t>
        </w:r>
      </w:hyperlink>
      <w:r w:rsidR="00364815" w:rsidRPr="007A22AA">
        <w:rPr>
          <w:noProof/>
          <w:sz w:val="32"/>
          <w:szCs w:val="32"/>
        </w:rPr>
        <w:t xml:space="preserve"> </w:t>
      </w:r>
      <w:r w:rsidR="00364815" w:rsidRPr="007A22AA">
        <w:rPr>
          <w:noProof/>
          <w:sz w:val="32"/>
          <w:szCs w:val="32"/>
        </w:rPr>
        <w:tab/>
      </w:r>
    </w:p>
    <w:p w14:paraId="6855BADC" w14:textId="07137D1A" w:rsidR="00364815" w:rsidRPr="007A22AA" w:rsidRDefault="00F4264E">
      <w:pPr>
        <w:rPr>
          <w:sz w:val="32"/>
          <w:szCs w:val="32"/>
        </w:rPr>
      </w:pPr>
      <w:r w:rsidRPr="007A22AA">
        <w:rPr>
          <w:sz w:val="32"/>
          <w:szCs w:val="32"/>
        </w:rPr>
        <w:t>Il Dataset è accessibile,</w:t>
      </w:r>
      <w:r w:rsidR="00364815" w:rsidRPr="007A22AA">
        <w:rPr>
          <w:sz w:val="32"/>
          <w:szCs w:val="32"/>
        </w:rPr>
        <w:t xml:space="preserve"> </w:t>
      </w:r>
      <w:r w:rsidRPr="007A22AA">
        <w:rPr>
          <w:sz w:val="32"/>
          <w:szCs w:val="32"/>
        </w:rPr>
        <w:t xml:space="preserve">strutturato, in formato </w:t>
      </w:r>
      <w:r w:rsidR="00736188" w:rsidRPr="007A22AA">
        <w:rPr>
          <w:sz w:val="32"/>
          <w:szCs w:val="32"/>
        </w:rPr>
        <w:t xml:space="preserve">non proprietario ed ha </w:t>
      </w:r>
      <w:r w:rsidR="00722DD9" w:rsidRPr="007A22AA">
        <w:rPr>
          <w:sz w:val="32"/>
          <w:szCs w:val="32"/>
        </w:rPr>
        <w:t>una URI.</w:t>
      </w:r>
    </w:p>
    <w:p w14:paraId="2A53EF9E" w14:textId="77AA5EBD" w:rsidR="00057B96" w:rsidRDefault="004F3C77">
      <w:r>
        <w:rPr>
          <w:noProof/>
        </w:rPr>
        <w:drawing>
          <wp:inline distT="0" distB="0" distL="0" distR="0" wp14:anchorId="5E017ACF" wp14:editId="3AB7C08C">
            <wp:extent cx="5147140" cy="2895600"/>
            <wp:effectExtent l="0" t="0" r="0" b="0"/>
            <wp:docPr id="80559007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9007" name="Immagine 805590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53" cy="29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F691" w14:textId="05169DC4" w:rsidR="00364815" w:rsidRPr="007A22AA" w:rsidRDefault="00627BB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944F6E" wp14:editId="08AC4EC8">
            <wp:extent cx="219600" cy="219600"/>
            <wp:effectExtent l="0" t="0" r="9525" b="9525"/>
            <wp:docPr id="1059816968" name="Elemento grafico 24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16968" name="Elemento grafico 1059816968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A6137" wp14:editId="29905ABE">
            <wp:extent cx="219600" cy="219600"/>
            <wp:effectExtent l="0" t="0" r="9525" b="9525"/>
            <wp:docPr id="1402047793" name="Elemento grafico 1402047793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1691" name="Elemento grafico 461201691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EDD1E" wp14:editId="2DE5B3B9">
            <wp:extent cx="219600" cy="219600"/>
            <wp:effectExtent l="0" t="0" r="9525" b="9525"/>
            <wp:docPr id="152449559" name="Elemento grafico 152449559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1691" name="Elemento grafico 461201691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238E6" wp14:editId="529DA6D8">
            <wp:extent cx="219600" cy="219600"/>
            <wp:effectExtent l="0" t="0" r="9525" b="9525"/>
            <wp:docPr id="83462295" name="Elemento grafico 83462295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1691" name="Elemento grafico 461201691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F0DE4" wp14:editId="09B4CBAF">
            <wp:extent cx="219600" cy="219600"/>
            <wp:effectExtent l="0" t="0" r="9525" b="9525"/>
            <wp:docPr id="1360750173" name="Elemento grafico 1360750173" descr="Stella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1691" name="Elemento grafico 461201691" descr="Stella con riempimento a tinta un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815" w:rsidRPr="007A22AA">
        <w:rPr>
          <w:sz w:val="32"/>
          <w:szCs w:val="32"/>
        </w:rPr>
        <w:t xml:space="preserve">Fonte: </w:t>
      </w:r>
      <w:hyperlink r:id="rId12" w:history="1">
        <w:r w:rsidR="00734954" w:rsidRPr="007A22AA">
          <w:rPr>
            <w:rStyle w:val="Collegamentoipertestuale"/>
            <w:sz w:val="32"/>
            <w:szCs w:val="32"/>
          </w:rPr>
          <w:t>Dati | dati.gov.it</w:t>
        </w:r>
      </w:hyperlink>
    </w:p>
    <w:p w14:paraId="4CF1CD82" w14:textId="7FDED6FC" w:rsidR="00364815" w:rsidRPr="007A22AA" w:rsidRDefault="00364815">
      <w:pPr>
        <w:rPr>
          <w:sz w:val="32"/>
          <w:szCs w:val="32"/>
        </w:rPr>
      </w:pPr>
      <w:r w:rsidRPr="007A22AA">
        <w:rPr>
          <w:sz w:val="32"/>
          <w:szCs w:val="32"/>
        </w:rPr>
        <w:t xml:space="preserve">Dataset: </w:t>
      </w:r>
      <w:hyperlink r:id="rId13" w:history="1">
        <w:r w:rsidR="00734954" w:rsidRPr="007A22AA">
          <w:rPr>
            <w:rStyle w:val="Collegamentoipertestuale"/>
            <w:sz w:val="32"/>
            <w:szCs w:val="32"/>
          </w:rPr>
          <w:t>Curricula 2017/2018</w:t>
        </w:r>
        <w:r w:rsidR="00734954" w:rsidRPr="007A22AA">
          <w:rPr>
            <w:rStyle w:val="Collegamentoipertestuale"/>
            <w:sz w:val="32"/>
            <w:szCs w:val="32"/>
          </w:rPr>
          <w:t xml:space="preserve"> </w:t>
        </w:r>
        <w:r w:rsidR="00734954" w:rsidRPr="007A22AA">
          <w:rPr>
            <w:rStyle w:val="Collegamentoipertestuale"/>
            <w:sz w:val="32"/>
            <w:szCs w:val="32"/>
          </w:rPr>
          <w:t xml:space="preserve">- Curricula disponibili 2017/2018 - </w:t>
        </w:r>
        <w:proofErr w:type="spellStart"/>
        <w:r w:rsidR="00734954" w:rsidRPr="007A22AA">
          <w:rPr>
            <w:rStyle w:val="Collegamentoipertestuale"/>
            <w:sz w:val="32"/>
            <w:szCs w:val="32"/>
          </w:rPr>
          <w:t>Opendata</w:t>
        </w:r>
        <w:proofErr w:type="spellEnd"/>
        <w:r w:rsidR="00734954" w:rsidRPr="007A22AA">
          <w:rPr>
            <w:rStyle w:val="Collegamentoipertestuale"/>
            <w:sz w:val="32"/>
            <w:szCs w:val="32"/>
          </w:rPr>
          <w:t xml:space="preserve"> beta, University of Bologna (unibo.it)</w:t>
        </w:r>
      </w:hyperlink>
      <w:r w:rsidR="00734954" w:rsidRPr="007A22AA">
        <w:rPr>
          <w:sz w:val="32"/>
          <w:szCs w:val="32"/>
        </w:rPr>
        <w:t xml:space="preserve"> </w:t>
      </w:r>
    </w:p>
    <w:p w14:paraId="24A743DC" w14:textId="1F38DAE5" w:rsidR="003B6F71" w:rsidRPr="007A22AA" w:rsidRDefault="00734954">
      <w:pPr>
        <w:rPr>
          <w:sz w:val="32"/>
          <w:szCs w:val="32"/>
        </w:rPr>
      </w:pPr>
      <w:r w:rsidRPr="007A22AA">
        <w:rPr>
          <w:sz w:val="32"/>
          <w:szCs w:val="32"/>
        </w:rPr>
        <w:t>Il Dataset è scaricabile, accessibile, strutturato, in formato non proprietario, uri alla sorgente ed è linkato.</w:t>
      </w:r>
    </w:p>
    <w:sectPr w:rsidR="003B6F71" w:rsidRPr="007A22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2B"/>
    <w:rsid w:val="00057B96"/>
    <w:rsid w:val="000905F4"/>
    <w:rsid w:val="000B5A0A"/>
    <w:rsid w:val="000C23A1"/>
    <w:rsid w:val="001176C8"/>
    <w:rsid w:val="00125A4A"/>
    <w:rsid w:val="00191F80"/>
    <w:rsid w:val="001D27F5"/>
    <w:rsid w:val="001E76B9"/>
    <w:rsid w:val="001F14F1"/>
    <w:rsid w:val="00202B19"/>
    <w:rsid w:val="00223618"/>
    <w:rsid w:val="002604E0"/>
    <w:rsid w:val="00294B6F"/>
    <w:rsid w:val="002A7423"/>
    <w:rsid w:val="002E45D7"/>
    <w:rsid w:val="00324CEB"/>
    <w:rsid w:val="00364815"/>
    <w:rsid w:val="003B6F71"/>
    <w:rsid w:val="00410A88"/>
    <w:rsid w:val="00432DCA"/>
    <w:rsid w:val="004367BA"/>
    <w:rsid w:val="004D46E5"/>
    <w:rsid w:val="004F3C77"/>
    <w:rsid w:val="00553301"/>
    <w:rsid w:val="0057428C"/>
    <w:rsid w:val="005A0281"/>
    <w:rsid w:val="005D162B"/>
    <w:rsid w:val="005D51DE"/>
    <w:rsid w:val="00627BB2"/>
    <w:rsid w:val="007220EB"/>
    <w:rsid w:val="00722DD9"/>
    <w:rsid w:val="00734954"/>
    <w:rsid w:val="00736188"/>
    <w:rsid w:val="007854F6"/>
    <w:rsid w:val="00786A7D"/>
    <w:rsid w:val="007934ED"/>
    <w:rsid w:val="007970FB"/>
    <w:rsid w:val="007A22AA"/>
    <w:rsid w:val="007D2C57"/>
    <w:rsid w:val="007E176E"/>
    <w:rsid w:val="00845887"/>
    <w:rsid w:val="00880A91"/>
    <w:rsid w:val="008B0B88"/>
    <w:rsid w:val="00912F8F"/>
    <w:rsid w:val="0097738D"/>
    <w:rsid w:val="00982DFF"/>
    <w:rsid w:val="009947BA"/>
    <w:rsid w:val="00996B47"/>
    <w:rsid w:val="00A21360"/>
    <w:rsid w:val="00A453CE"/>
    <w:rsid w:val="00A6627D"/>
    <w:rsid w:val="00AA3826"/>
    <w:rsid w:val="00AB7414"/>
    <w:rsid w:val="00B11DD3"/>
    <w:rsid w:val="00B82423"/>
    <w:rsid w:val="00C20136"/>
    <w:rsid w:val="00C7036B"/>
    <w:rsid w:val="00C7558B"/>
    <w:rsid w:val="00C864B4"/>
    <w:rsid w:val="00CC2921"/>
    <w:rsid w:val="00D620C4"/>
    <w:rsid w:val="00D86F61"/>
    <w:rsid w:val="00DF11D2"/>
    <w:rsid w:val="00E2079D"/>
    <w:rsid w:val="00E85315"/>
    <w:rsid w:val="00F4264E"/>
    <w:rsid w:val="00F92442"/>
    <w:rsid w:val="00FC1BB7"/>
    <w:rsid w:val="00FE6170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9760"/>
  <w15:chartTrackingRefBased/>
  <w15:docId w15:val="{392CD49D-8F41-4D36-A2E8-4BB37870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D162B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D162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D16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ati.unibo.it/dataset/curricula-2017/resource/a763d977-ec97-485d-a226-ffead4c7e2b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?fileType=csv" TargetMode="External"/><Relationship Id="rId12" Type="http://schemas.openxmlformats.org/officeDocument/2006/relationships/hyperlink" Target="https://www.dati.gov.it/view-datas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esploradati.istat.it/databrowser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esploradati.istat.it/databrows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Di Giacomo</dc:creator>
  <cp:keywords/>
  <dc:description/>
  <cp:lastModifiedBy>Simona Di Giacomo</cp:lastModifiedBy>
  <cp:revision>61</cp:revision>
  <dcterms:created xsi:type="dcterms:W3CDTF">2023-04-12T09:15:00Z</dcterms:created>
  <dcterms:modified xsi:type="dcterms:W3CDTF">2023-04-12T14:57:00Z</dcterms:modified>
</cp:coreProperties>
</file>