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7637" w14:textId="52B115C1" w:rsidR="00AD6B43" w:rsidRPr="00AD6B43" w:rsidRDefault="00AD6B43" w:rsidP="00AD6B43">
      <w:pPr>
        <w:pStyle w:val="a3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AD6B43">
        <w:rPr>
          <w:rFonts w:asciiTheme="minorHAnsi" w:hAnsiTheme="minorHAnsi" w:cstheme="minorHAnsi"/>
          <w:b/>
          <w:bCs/>
          <w:color w:val="000000"/>
          <w:sz w:val="36"/>
          <w:szCs w:val="36"/>
        </w:rPr>
        <w:t>SOLID principles</w:t>
      </w:r>
    </w:p>
    <w:p w14:paraId="608D6A48" w14:textId="54E71FC6" w:rsidR="00AD6B43" w:rsidRPr="00AD6B43" w:rsidRDefault="00AD6B43" w:rsidP="00AD6B43">
      <w:pPr>
        <w:pStyle w:val="a3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AD6B43">
        <w:rPr>
          <w:rFonts w:asciiTheme="minorHAnsi" w:hAnsiTheme="minorHAnsi" w:cstheme="minorHAnsi"/>
          <w:b/>
          <w:bCs/>
          <w:color w:val="000000"/>
          <w:sz w:val="32"/>
          <w:szCs w:val="32"/>
        </w:rPr>
        <w:t>Single Responsibility Principle</w:t>
      </w:r>
    </w:p>
    <w:p w14:paraId="7F7D0373" w14:textId="79FA4EC8" w:rsidR="00AD6B43" w:rsidRPr="00AD6B43" w:rsidRDefault="00AD6B43" w:rsidP="00AD6B43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6B43">
        <w:rPr>
          <w:rFonts w:asciiTheme="minorHAnsi" w:hAnsiTheme="minorHAnsi" w:cstheme="minorHAnsi"/>
          <w:color w:val="000000"/>
          <w:sz w:val="28"/>
          <w:szCs w:val="28"/>
        </w:rPr>
        <w:t>- no class or method should do more than one thing at once</w:t>
      </w:r>
    </w:p>
    <w:p w14:paraId="2252A7A5" w14:textId="77777777" w:rsidR="00AD6B43" w:rsidRPr="00AD6B43" w:rsidRDefault="00AD6B43" w:rsidP="00AD6B43">
      <w:pPr>
        <w:pStyle w:val="a3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AD6B43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Open-Closed Principle </w:t>
      </w:r>
    </w:p>
    <w:p w14:paraId="76EFAB67" w14:textId="1B2143DC" w:rsidR="00AD6B43" w:rsidRPr="00AD6B43" w:rsidRDefault="00AD6B43" w:rsidP="00AD6B43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6B43">
        <w:rPr>
          <w:rFonts w:asciiTheme="minorHAnsi" w:hAnsiTheme="minorHAnsi" w:cstheme="minorHAnsi"/>
          <w:color w:val="000000"/>
          <w:sz w:val="28"/>
          <w:szCs w:val="28"/>
        </w:rPr>
        <w:t>-the library should be open for extension (</w:t>
      </w:r>
      <w:proofErr w:type="gramStart"/>
      <w:r w:rsidRPr="00AD6B43">
        <w:rPr>
          <w:rFonts w:asciiTheme="minorHAnsi" w:hAnsiTheme="minorHAnsi" w:cstheme="minorHAnsi"/>
          <w:color w:val="000000"/>
          <w:sz w:val="28"/>
          <w:szCs w:val="28"/>
        </w:rPr>
        <w:t>i.e.</w:t>
      </w:r>
      <w:proofErr w:type="gramEnd"/>
      <w:r w:rsidRPr="00AD6B43">
        <w:rPr>
          <w:rFonts w:asciiTheme="minorHAnsi" w:hAnsiTheme="minorHAnsi" w:cstheme="minorHAnsi"/>
          <w:color w:val="000000"/>
          <w:sz w:val="28"/>
          <w:szCs w:val="28"/>
        </w:rPr>
        <w:t xml:space="preserve"> its user should be able to </w:t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6B43">
        <w:rPr>
          <w:rFonts w:asciiTheme="minorHAnsi" w:hAnsiTheme="minorHAnsi" w:cstheme="minorHAnsi"/>
          <w:color w:val="000000"/>
          <w:sz w:val="28"/>
          <w:szCs w:val="28"/>
        </w:rPr>
        <w:t>create his own layouts/appenders/loggers)</w:t>
      </w:r>
    </w:p>
    <w:p w14:paraId="620D7D49" w14:textId="77777777" w:rsidR="00AD6B43" w:rsidRPr="00AD6B43" w:rsidRDefault="00AD6B43" w:rsidP="00AD6B43">
      <w:pPr>
        <w:pStyle w:val="a3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AD6B43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Liskov Substitution Principle </w:t>
      </w:r>
    </w:p>
    <w:p w14:paraId="638F8614" w14:textId="34440C6D" w:rsidR="00AD6B43" w:rsidRPr="00AD6B43" w:rsidRDefault="00AD6B43" w:rsidP="00AD6B43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6B43">
        <w:rPr>
          <w:rFonts w:asciiTheme="minorHAnsi" w:hAnsiTheme="minorHAnsi" w:cstheme="minorHAnsi"/>
          <w:color w:val="000000"/>
          <w:sz w:val="28"/>
          <w:szCs w:val="28"/>
        </w:rPr>
        <w:t>-</w:t>
      </w:r>
      <w:proofErr w:type="gramStart"/>
      <w:r w:rsidRPr="00AD6B43">
        <w:rPr>
          <w:rFonts w:asciiTheme="minorHAnsi" w:hAnsiTheme="minorHAnsi" w:cstheme="minorHAnsi"/>
          <w:color w:val="000000"/>
          <w:sz w:val="28"/>
          <w:szCs w:val="28"/>
        </w:rPr>
        <w:t>children</w:t>
      </w:r>
      <w:proofErr w:type="gramEnd"/>
      <w:r w:rsidRPr="00AD6B43">
        <w:rPr>
          <w:rFonts w:asciiTheme="minorHAnsi" w:hAnsiTheme="minorHAnsi" w:cstheme="minorHAnsi"/>
          <w:color w:val="000000"/>
          <w:sz w:val="28"/>
          <w:szCs w:val="28"/>
        </w:rPr>
        <w:t xml:space="preserve"> classes should not break the behavior of their parent</w:t>
      </w:r>
    </w:p>
    <w:p w14:paraId="292D875A" w14:textId="77777777" w:rsidR="00AD6B43" w:rsidRPr="00AD6B43" w:rsidRDefault="00AD6B43" w:rsidP="00AD6B43">
      <w:pPr>
        <w:pStyle w:val="a3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AD6B43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Interface Segregation Principle </w:t>
      </w:r>
      <w:r w:rsidRPr="00AD6B43">
        <w:rPr>
          <w:rFonts w:asciiTheme="minorHAnsi" w:hAnsiTheme="minorHAnsi" w:cstheme="minorHAnsi"/>
          <w:b/>
          <w:bCs/>
          <w:color w:val="000000"/>
          <w:sz w:val="32"/>
          <w:szCs w:val="32"/>
        </w:rPr>
        <w:tab/>
      </w:r>
    </w:p>
    <w:p w14:paraId="48A2A2BE" w14:textId="77777777" w:rsidR="00AD6B43" w:rsidRDefault="00AD6B43" w:rsidP="00AD6B43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6B43">
        <w:rPr>
          <w:rFonts w:asciiTheme="minorHAnsi" w:hAnsiTheme="minorHAnsi" w:cstheme="minorHAnsi"/>
          <w:color w:val="000000"/>
          <w:sz w:val="28"/>
          <w:szCs w:val="28"/>
        </w:rPr>
        <w:t>-the library should provide simple interfaces for the client to implement</w:t>
      </w:r>
    </w:p>
    <w:p w14:paraId="3DB7B09B" w14:textId="77777777" w:rsidR="00AD6B43" w:rsidRPr="00AD6B43" w:rsidRDefault="00AD6B43" w:rsidP="00AD6B43">
      <w:pPr>
        <w:pStyle w:val="a3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AD6B43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Dependency Inversion </w:t>
      </w:r>
    </w:p>
    <w:p w14:paraId="661FA30C" w14:textId="332CA48A" w:rsidR="00AD6B43" w:rsidRPr="00AD6B43" w:rsidRDefault="00AD6B43" w:rsidP="00AD6B43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6B43">
        <w:rPr>
          <w:rFonts w:asciiTheme="minorHAnsi" w:hAnsiTheme="minorHAnsi" w:cstheme="minorHAnsi"/>
          <w:color w:val="000000"/>
          <w:sz w:val="28"/>
          <w:szCs w:val="28"/>
        </w:rPr>
        <w:t xml:space="preserve">-no class/method should directly depend on concretions (only on </w:t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6B43">
        <w:rPr>
          <w:rFonts w:asciiTheme="minorHAnsi" w:hAnsiTheme="minorHAnsi" w:cstheme="minorHAnsi"/>
          <w:color w:val="000000"/>
          <w:sz w:val="28"/>
          <w:szCs w:val="28"/>
        </w:rPr>
        <w:t>abstractions)</w:t>
      </w:r>
    </w:p>
    <w:p w14:paraId="16153F43" w14:textId="77777777" w:rsidR="00EC21D4" w:rsidRPr="00AD6B43" w:rsidRDefault="00EC21D4">
      <w:pPr>
        <w:rPr>
          <w:sz w:val="28"/>
          <w:szCs w:val="28"/>
        </w:rPr>
      </w:pPr>
    </w:p>
    <w:sectPr w:rsidR="00EC21D4" w:rsidRPr="00AD6B43" w:rsidSect="00645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E3"/>
    <w:rsid w:val="00285AE3"/>
    <w:rsid w:val="006458D9"/>
    <w:rsid w:val="00AD6B43"/>
    <w:rsid w:val="00EC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8BDB13"/>
  <w15:chartTrackingRefBased/>
  <w15:docId w15:val="{FAD4BC51-CEBA-4569-B62A-2190B7FD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Симона Палиева 05</dc:creator>
  <cp:keywords/>
  <dc:description/>
  <cp:lastModifiedBy>Симона Палиева 05</cp:lastModifiedBy>
  <cp:revision>2</cp:revision>
  <dcterms:created xsi:type="dcterms:W3CDTF">2022-11-14T16:05:00Z</dcterms:created>
  <dcterms:modified xsi:type="dcterms:W3CDTF">2022-11-14T16:07:00Z</dcterms:modified>
</cp:coreProperties>
</file>