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0655" w14:textId="0FFD7C0D" w:rsidR="00682C65" w:rsidRDefault="00682C65" w:rsidP="00682C65">
      <w:pPr>
        <w:pStyle w:val="Title"/>
      </w:pPr>
      <w:r>
        <w:rPr>
          <w:b/>
          <w:bCs/>
        </w:rPr>
        <w:t xml:space="preserve">Tableau Conference 2019 </w:t>
      </w:r>
      <w:r w:rsidR="002935CC">
        <w:t>Tableau + Python Lab Instructions</w:t>
      </w:r>
    </w:p>
    <w:p w14:paraId="0A8CBAE5" w14:textId="77777777" w:rsidR="00682C65" w:rsidRDefault="00682C6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7D9C218" w14:textId="1CD3F024" w:rsidR="002935CC" w:rsidRPr="00682C65" w:rsidRDefault="002935CC" w:rsidP="00682C65">
      <w:pPr>
        <w:pStyle w:val="Heading1"/>
      </w:pPr>
      <w:r w:rsidRPr="00682C65">
        <w:lastRenderedPageBreak/>
        <w:t>Installation</w:t>
      </w:r>
      <w:r w:rsidR="00682C65">
        <w:t xml:space="preserve"> and TabPy Server Startup</w:t>
      </w:r>
    </w:p>
    <w:p w14:paraId="47F7C30C" w14:textId="77777777" w:rsidR="002935CC" w:rsidRPr="00682C65" w:rsidRDefault="002935CC" w:rsidP="00682C65">
      <w:pPr>
        <w:pStyle w:val="Heading2"/>
      </w:pPr>
      <w:r w:rsidRPr="00682C65">
        <w:t>Installing Python</w:t>
      </w:r>
    </w:p>
    <w:p w14:paraId="07028345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Python 3 has already been installed on your training machine from https://anaconda.com/distribution</w:t>
      </w:r>
    </w:p>
    <w:p w14:paraId="0672B4BA" w14:textId="0010FCA1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Anaconda is a convenient way to install Python plus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notebooks and </w:t>
      </w:r>
      <w:r w:rsidR="00682C65">
        <w:rPr>
          <w:rFonts w:ascii="Segoe UI" w:hAnsi="Segoe UI" w:cs="Segoe UI"/>
          <w:color w:val="000000"/>
          <w:sz w:val="21"/>
          <w:szCs w:val="21"/>
        </w:rPr>
        <w:t>all</w:t>
      </w:r>
      <w:r>
        <w:rPr>
          <w:rFonts w:ascii="Segoe UI" w:hAnsi="Segoe UI" w:cs="Segoe UI"/>
          <w:color w:val="000000"/>
          <w:sz w:val="21"/>
          <w:szCs w:val="21"/>
        </w:rPr>
        <w:t xml:space="preserve"> the tools needed for a complete data science workstation.</w:t>
      </w:r>
    </w:p>
    <w:p w14:paraId="1CE69B51" w14:textId="77777777" w:rsidR="00682C65" w:rsidRDefault="002935CC" w:rsidP="00682C65">
      <w:pPr>
        <w:pStyle w:val="Heading2"/>
      </w:pPr>
      <w:r>
        <w:t>Installing TabPy</w:t>
      </w:r>
    </w:p>
    <w:p w14:paraId="0B37E606" w14:textId="55E12946" w:rsidR="002935CC" w:rsidRDefault="002935CC" w:rsidP="00682C65">
      <w:pPr>
        <w:pStyle w:val="Heading2"/>
        <w:numPr>
          <w:ilvl w:val="0"/>
          <w:numId w:val="1"/>
        </w:numPr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Start an Anaconda command prompt.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F35BD12" wp14:editId="04803B8C">
            <wp:extent cx="4077374" cy="34004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20" cy="34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2F4B" w14:textId="28DC9508" w:rsidR="002935CC" w:rsidRPr="00682C65" w:rsidRDefault="002935CC" w:rsidP="00682C65">
      <w:pPr>
        <w:pStyle w:val="NormalWeb"/>
        <w:numPr>
          <w:ilvl w:val="0"/>
          <w:numId w:val="2"/>
        </w:numPr>
        <w:ind w:left="360"/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At the 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 xml:space="preserve">Anaconda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command prompt, type: 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>“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pip install 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>t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abpy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BA33F32" wp14:editId="3F582CC2">
            <wp:extent cx="4819650" cy="1371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1745" w14:textId="77777777" w:rsidR="00682C65" w:rsidRDefault="00682C65" w:rsidP="00682C65">
      <w:pPr>
        <w:pStyle w:val="NormalWeb"/>
        <w:ind w:left="360"/>
        <w:rPr>
          <w:rFonts w:ascii="Segoe UI" w:hAnsi="Segoe UI" w:cs="Segoe UI"/>
          <w:color w:val="000000"/>
          <w:sz w:val="21"/>
          <w:szCs w:val="21"/>
        </w:rPr>
      </w:pPr>
    </w:p>
    <w:p w14:paraId="67130B7C" w14:textId="05993A26" w:rsidR="00682C65" w:rsidRPr="00682C65" w:rsidRDefault="00682C65" w:rsidP="00682C65">
      <w:pPr>
        <w:pStyle w:val="NormalWeb"/>
        <w:numPr>
          <w:ilvl w:val="0"/>
          <w:numId w:val="2"/>
        </w:numPr>
        <w:ind w:left="360"/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At the Anaconda command prompt, type “pip install tabpy_client”</w:t>
      </w:r>
    </w:p>
    <w:p w14:paraId="74557450" w14:textId="77777777" w:rsidR="00682C65" w:rsidRPr="00682C65" w:rsidRDefault="00682C65" w:rsidP="00682C65">
      <w:pPr>
        <w:rPr>
          <w:rFonts w:ascii="Segoe UI" w:hAnsi="Segoe UI" w:cs="Segoe UI"/>
          <w:color w:val="000000"/>
          <w:sz w:val="21"/>
          <w:szCs w:val="21"/>
        </w:rPr>
      </w:pPr>
    </w:p>
    <w:p w14:paraId="62586632" w14:textId="77777777" w:rsidR="00682C65" w:rsidRDefault="00682C65" w:rsidP="00682C65">
      <w:pPr>
        <w:pStyle w:val="NormalWeb"/>
        <w:rPr>
          <w:rFonts w:ascii="Segoe UI" w:hAnsi="Segoe UI" w:cs="Segoe UI"/>
          <w:color w:val="000000"/>
          <w:sz w:val="21"/>
          <w:szCs w:val="21"/>
        </w:rPr>
      </w:pPr>
    </w:p>
    <w:p w14:paraId="638DF697" w14:textId="1115750D" w:rsidR="00682C65" w:rsidRPr="00682C65" w:rsidRDefault="002935CC" w:rsidP="00682C65">
      <w:pPr>
        <w:pStyle w:val="NormalWeb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 w:rsidRPr="00682C65">
        <w:rPr>
          <w:rStyle w:val="Strong"/>
          <w:rFonts w:ascii="Segoe UI" w:hAnsi="Segoe UI" w:cs="Segoe UI"/>
          <w:color w:val="000000"/>
          <w:sz w:val="21"/>
          <w:szCs w:val="21"/>
        </w:rPr>
        <w:t xml:space="preserve">At the command prompt, start TabPy by typing: 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>“</w:t>
      </w:r>
      <w:r w:rsidRPr="00682C65">
        <w:rPr>
          <w:rStyle w:val="Strong"/>
          <w:rFonts w:ascii="Segoe UI" w:hAnsi="Segoe UI" w:cs="Segoe UI"/>
          <w:color w:val="000000"/>
          <w:sz w:val="21"/>
          <w:szCs w:val="21"/>
        </w:rPr>
        <w:t>tabpy</w:t>
      </w:r>
      <w:r w:rsidR="00682C65">
        <w:rPr>
          <w:rStyle w:val="Strong"/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10BC2AF9" wp14:editId="00DAB914">
            <wp:extent cx="3600450" cy="60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2A78" w14:textId="77777777" w:rsidR="00682C65" w:rsidRPr="00682C65" w:rsidRDefault="00682C65" w:rsidP="00682C65">
      <w:pPr>
        <w:pStyle w:val="NormalWeb"/>
        <w:ind w:left="720"/>
        <w:rPr>
          <w:rFonts w:ascii="Segoe UI" w:hAnsi="Segoe UI" w:cs="Segoe UI"/>
          <w:color w:val="000000"/>
          <w:sz w:val="21"/>
          <w:szCs w:val="21"/>
        </w:rPr>
      </w:pPr>
    </w:p>
    <w:p w14:paraId="7020E8A0" w14:textId="0053DBCD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1DC942B7" wp14:editId="71CA7E15">
            <wp:extent cx="5943600" cy="31578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3690" w14:textId="11814591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Be sure to</w:t>
      </w:r>
      <w:r w:rsidR="00682C6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note on which port tabpy is running</w:t>
      </w:r>
      <w:r>
        <w:rPr>
          <w:rFonts w:ascii="Segoe UI" w:hAnsi="Segoe UI" w:cs="Segoe UI"/>
          <w:color w:val="000000"/>
          <w:sz w:val="21"/>
          <w:szCs w:val="21"/>
        </w:rPr>
        <w:t>. This will be the last output line from startup.cmd.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9004 is the default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FFF16A4" w14:textId="77777777" w:rsidR="002935CC" w:rsidRDefault="002935CC" w:rsidP="00682C65">
      <w:pPr>
        <w:pStyle w:val="Heading2"/>
      </w:pPr>
      <w:r>
        <w:t>Tableau Desktop</w:t>
      </w:r>
    </w:p>
    <w:p w14:paraId="581473BC" w14:textId="77777777" w:rsidR="002935CC" w:rsidRDefault="002935CC" w:rsidP="00682C65">
      <w:pPr>
        <w:pStyle w:val="NormalWeb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Tableau Desktop 2019.3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3A8CB31" w14:textId="77777777" w:rsidR="002935CC" w:rsidRDefault="002935CC" w:rsidP="00682C65">
      <w:pPr>
        <w:pStyle w:val="Heading3"/>
      </w:pPr>
      <w:r>
        <w:t>Connecting Tableau Desktop to TabPy</w:t>
      </w:r>
    </w:p>
    <w:p w14:paraId="1D87CCC0" w14:textId="208C45A4" w:rsidR="002935CC" w:rsidRDefault="002935CC" w:rsidP="00682C65">
      <w:pPr>
        <w:pStyle w:val="NormalWeb"/>
        <w:numPr>
          <w:ilvl w:val="0"/>
          <w:numId w:val="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 connect Tableau Desktop to your TabPy server:</w:t>
      </w:r>
      <w:r w:rsidR="00682C6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Select the Help menu, then select Manage External Service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Connection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4D11190E" wp14:editId="1F4D37D3">
            <wp:extent cx="5943600" cy="36525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B332" w14:textId="439384E7" w:rsidR="002935CC" w:rsidRDefault="002935CC" w:rsidP="00682C65">
      <w:pPr>
        <w:pStyle w:val="NormalWeb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Enter the server name or ip address of the machine on which TabPy is running.</w:t>
      </w:r>
      <w:r w:rsidR="00682C6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In this case, "localhost" since it's running on </w:t>
      </w:r>
      <w:r w:rsidR="00682C65">
        <w:rPr>
          <w:rFonts w:ascii="Segoe UI" w:hAnsi="Segoe UI" w:cs="Segoe UI"/>
          <w:color w:val="000000"/>
          <w:sz w:val="21"/>
          <w:szCs w:val="21"/>
        </w:rPr>
        <w:t>the workstation that you are using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 w:rsidR="00682C6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Enter the port number that you observed when you started TabPy (9004)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AD57003" w14:textId="1CD6E492" w:rsidR="002935CC" w:rsidRDefault="002935CC" w:rsidP="00682C65">
      <w:pPr>
        <w:pStyle w:val="NormalWeb"/>
        <w:numPr>
          <w:ilvl w:val="0"/>
          <w:numId w:val="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have not configured any security on our TabPy server, so</w:t>
      </w:r>
      <w:r w:rsidR="00682C6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leave the "sign in" and "Require SSL" boxes unchecked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936FDD3" w14:textId="0EBE7DA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3FB1F3B" wp14:editId="73066E6B">
            <wp:extent cx="1733550" cy="1648757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30" cy="16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EA6" w14:textId="77777777" w:rsidR="00682C65" w:rsidRDefault="00682C6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4DB48695" w14:textId="79E855AD" w:rsidR="002935CC" w:rsidRDefault="002935CC" w:rsidP="00682C65">
      <w:pPr>
        <w:pStyle w:val="Heading1"/>
      </w:pPr>
      <w:r>
        <w:lastRenderedPageBreak/>
        <w:t>Executing Python Scripts from Tableau Desktop</w:t>
      </w:r>
    </w:p>
    <w:p w14:paraId="219BD095" w14:textId="7CDB7B09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Tableau can pass code to TabPy through one of four different functions: SCRIPT_INT, SCRIPT_REAL, SCRIPT_STR and SCRIPT_BOOL. Each of </w:t>
      </w:r>
      <w:r w:rsidR="00614D71">
        <w:rPr>
          <w:rFonts w:ascii="Segoe UI" w:hAnsi="Segoe UI" w:cs="Segoe UI"/>
          <w:color w:val="000000"/>
          <w:sz w:val="21"/>
          <w:szCs w:val="21"/>
        </w:rPr>
        <w:t>these</w:t>
      </w:r>
      <w:r>
        <w:rPr>
          <w:rFonts w:ascii="Segoe UI" w:hAnsi="Segoe UI" w:cs="Segoe UI"/>
          <w:color w:val="000000"/>
          <w:sz w:val="21"/>
          <w:szCs w:val="21"/>
        </w:rPr>
        <w:t xml:space="preserve"> accommodates a different return type.</w:t>
      </w:r>
    </w:p>
    <w:p w14:paraId="719D9E6C" w14:textId="77777777" w:rsidR="002935CC" w:rsidRDefault="002935CC" w:rsidP="00614D71">
      <w:pPr>
        <w:pStyle w:val="Heading2"/>
      </w:pPr>
      <w:r>
        <w:t>Exercise 1</w:t>
      </w:r>
    </w:p>
    <w:p w14:paraId="46D37B36" w14:textId="28508CC0" w:rsidR="002935CC" w:rsidRDefault="00614D71" w:rsidP="00614D71">
      <w:pPr>
        <w:pStyle w:val="NormalWeb"/>
        <w:numPr>
          <w:ilvl w:val="0"/>
          <w:numId w:val="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45C7F" wp14:editId="6E3A604A">
                <wp:simplePos x="0" y="0"/>
                <wp:positionH relativeFrom="column">
                  <wp:posOffset>1757363</wp:posOffset>
                </wp:positionH>
                <wp:positionV relativeFrom="paragraph">
                  <wp:posOffset>4500880</wp:posOffset>
                </wp:positionV>
                <wp:extent cx="1671637" cy="566738"/>
                <wp:effectExtent l="19050" t="19050" r="43180" b="431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637" cy="56673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B7555" id="Oval 1" o:spid="_x0000_s1026" style="position:absolute;margin-left:138.4pt;margin-top:354.4pt;width:131.6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2935CC">
        <w:rPr>
          <w:rFonts w:ascii="Segoe UI" w:hAnsi="Segoe UI" w:cs="Segoe UI"/>
          <w:color w:val="000000"/>
          <w:sz w:val="21"/>
          <w:szCs w:val="21"/>
        </w:rPr>
        <w:t>In Tableau Desktop, </w:t>
      </w:r>
      <w:r w:rsidR="002935CC">
        <w:rPr>
          <w:rStyle w:val="Strong"/>
          <w:rFonts w:ascii="Segoe UI" w:hAnsi="Segoe UI" w:cs="Segoe UI"/>
          <w:color w:val="000000"/>
          <w:sz w:val="21"/>
          <w:szCs w:val="21"/>
        </w:rPr>
        <w:t xml:space="preserve">Connect to the </w:t>
      </w:r>
      <w:proofErr w:type="spellStart"/>
      <w:r w:rsidR="002935CC">
        <w:rPr>
          <w:rStyle w:val="Strong"/>
          <w:rFonts w:ascii="Segoe UI" w:hAnsi="Segoe UI" w:cs="Segoe UI"/>
          <w:color w:val="000000"/>
          <w:sz w:val="21"/>
          <w:szCs w:val="21"/>
        </w:rPr>
        <w:t>SuperStore</w:t>
      </w:r>
      <w:proofErr w:type="spellEnd"/>
      <w:r w:rsidR="002935CC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sample dataset</w:t>
      </w:r>
      <w:r w:rsidR="002935CC">
        <w:rPr>
          <w:rFonts w:ascii="Segoe UI" w:hAnsi="Segoe UI" w:cs="Segoe UI"/>
          <w:color w:val="000000"/>
          <w:sz w:val="21"/>
          <w:szCs w:val="21"/>
        </w:rPr>
        <w:t>.</w:t>
      </w:r>
      <w:r w:rsidR="002935CC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3E9D88C" wp14:editId="701A1A4C">
            <wp:extent cx="4250237" cy="5124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88" cy="51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A8B3" w14:textId="2D61CD9C" w:rsidR="002935CC" w:rsidRDefault="002935CC" w:rsidP="00614D71">
      <w:pPr>
        <w:pStyle w:val="NormalWeb"/>
        <w:numPr>
          <w:ilvl w:val="0"/>
          <w:numId w:val="9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Create a calculated field</w:t>
      </w:r>
      <w:r w:rsidR="00614D71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by selecting </w:t>
      </w:r>
      <w:r w:rsidR="00614D71">
        <w:rPr>
          <w:rFonts w:ascii="Segoe UI" w:hAnsi="Segoe UI" w:cs="Segoe UI"/>
          <w:color w:val="000000"/>
          <w:sz w:val="21"/>
          <w:szCs w:val="21"/>
        </w:rPr>
        <w:t xml:space="preserve">the </w:t>
      </w:r>
      <w:r>
        <w:rPr>
          <w:rFonts w:ascii="Segoe UI" w:hAnsi="Segoe UI" w:cs="Segoe UI"/>
          <w:color w:val="000000"/>
          <w:sz w:val="21"/>
          <w:szCs w:val="21"/>
        </w:rPr>
        <w:t xml:space="preserve">Analysis </w:t>
      </w:r>
      <w:r w:rsidR="00614D71">
        <w:rPr>
          <w:rFonts w:ascii="Segoe UI" w:hAnsi="Segoe UI" w:cs="Segoe UI"/>
          <w:color w:val="000000"/>
          <w:sz w:val="21"/>
          <w:szCs w:val="21"/>
        </w:rPr>
        <w:t xml:space="preserve">menu </w:t>
      </w:r>
      <w:r>
        <w:rPr>
          <w:rFonts w:ascii="Segoe UI" w:hAnsi="Segoe UI" w:cs="Segoe UI"/>
          <w:color w:val="000000"/>
          <w:sz w:val="21"/>
          <w:szCs w:val="21"/>
        </w:rPr>
        <w:t>/ Create a Calculated Field…</w:t>
      </w:r>
    </w:p>
    <w:p w14:paraId="1196ABF4" w14:textId="77777777" w:rsidR="002935CC" w:rsidRDefault="002935CC" w:rsidP="00614D71">
      <w:pPr>
        <w:pStyle w:val="NormalWeb"/>
        <w:numPr>
          <w:ilvl w:val="0"/>
          <w:numId w:val="10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Name this new calculation "Region Country"</w:t>
      </w:r>
    </w:p>
    <w:p w14:paraId="5C4F69B5" w14:textId="77777777" w:rsidR="002935CC" w:rsidRDefault="002935CC" w:rsidP="00614D71">
      <w:pPr>
        <w:pStyle w:val="NormalWeb"/>
        <w:numPr>
          <w:ilvl w:val="0"/>
          <w:numId w:val="1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Type the following formula:</w:t>
      </w:r>
    </w:p>
    <w:p w14:paraId="6D973C30" w14:textId="2F184A93" w:rsidR="002935CC" w:rsidRDefault="002935CC" w:rsidP="00614D71">
      <w:pPr>
        <w:pStyle w:val="NoSpacing"/>
      </w:pPr>
      <w:r>
        <w:lastRenderedPageBreak/>
        <w:t>SCRIPT_</w:t>
      </w:r>
      <w:proofErr w:type="gramStart"/>
      <w:r>
        <w:t>STR(</w:t>
      </w:r>
      <w:proofErr w:type="gramEnd"/>
      <w:r w:rsidR="00614D71">
        <w:t>"</w:t>
      </w:r>
    </w:p>
    <w:p w14:paraId="5DECEBCE" w14:textId="77777777" w:rsidR="002935CC" w:rsidRDefault="002935CC" w:rsidP="00614D71">
      <w:pPr>
        <w:pStyle w:val="NoSpacing"/>
      </w:pPr>
      <w:r>
        <w:t>print(_arg1)</w:t>
      </w:r>
    </w:p>
    <w:p w14:paraId="651F2D1A" w14:textId="51F1BC92" w:rsidR="002935CC" w:rsidRDefault="002935CC" w:rsidP="00614D71">
      <w:pPr>
        <w:pStyle w:val="NoSpacing"/>
      </w:pPr>
      <w:r>
        <w:t>print(_arg2)</w:t>
      </w:r>
    </w:p>
    <w:p w14:paraId="41DC1EB5" w14:textId="77777777" w:rsidR="00614D71" w:rsidRDefault="00614D71" w:rsidP="00614D71">
      <w:pPr>
        <w:pStyle w:val="NoSpacing"/>
      </w:pPr>
    </w:p>
    <w:p w14:paraId="78123487" w14:textId="77777777" w:rsidR="002935CC" w:rsidRDefault="002935CC" w:rsidP="00614D71">
      <w:pPr>
        <w:pStyle w:val="NoSpacing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D76296F" w14:textId="77777777" w:rsidR="002935CC" w:rsidRDefault="002935CC" w:rsidP="00614D71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(_arg1)):</w:t>
      </w:r>
    </w:p>
    <w:p w14:paraId="6920740B" w14:textId="11100E78" w:rsidR="002935CC" w:rsidRDefault="00614D71" w:rsidP="00614D71">
      <w:pPr>
        <w:pStyle w:val="NoSpacing"/>
      </w:pPr>
      <w:r>
        <w:t xml:space="preserve">  </w:t>
      </w:r>
      <w:proofErr w:type="spellStart"/>
      <w:proofErr w:type="gramStart"/>
      <w:r w:rsidR="002935CC">
        <w:t>lst.append</w:t>
      </w:r>
      <w:proofErr w:type="spellEnd"/>
      <w:proofErr w:type="gramEnd"/>
      <w:r w:rsidR="002935CC">
        <w:t>(_arg1[</w:t>
      </w:r>
      <w:proofErr w:type="spellStart"/>
      <w:r w:rsidR="002935CC">
        <w:t>i</w:t>
      </w:r>
      <w:proofErr w:type="spellEnd"/>
      <w:r w:rsidR="002935CC">
        <w:t>]+', '+_arg2[</w:t>
      </w:r>
      <w:proofErr w:type="spellStart"/>
      <w:r w:rsidR="002935CC">
        <w:t>i</w:t>
      </w:r>
      <w:proofErr w:type="spellEnd"/>
      <w:r w:rsidR="002935CC">
        <w:t>])</w:t>
      </w:r>
    </w:p>
    <w:p w14:paraId="1D10B96B" w14:textId="77777777" w:rsidR="002935CC" w:rsidRDefault="002935CC" w:rsidP="00614D71">
      <w:pPr>
        <w:pStyle w:val="NoSpacing"/>
      </w:pPr>
      <w:r>
        <w:t xml:space="preserve">return </w:t>
      </w:r>
      <w:proofErr w:type="spellStart"/>
      <w:r>
        <w:t>lst</w:t>
      </w:r>
      <w:proofErr w:type="spellEnd"/>
    </w:p>
    <w:p w14:paraId="25A5F52C" w14:textId="77777777" w:rsidR="002935CC" w:rsidRDefault="002935CC" w:rsidP="00614D71">
      <w:pPr>
        <w:pStyle w:val="NoSpacing"/>
      </w:pPr>
      <w:r>
        <w:t>",</w:t>
      </w:r>
    </w:p>
    <w:p w14:paraId="6ABB4E68" w14:textId="77777777" w:rsidR="002935CC" w:rsidRDefault="002935CC" w:rsidP="00614D71">
      <w:pPr>
        <w:pStyle w:val="NoSpacing"/>
      </w:pPr>
      <w:r>
        <w:t>ATTR([Region]</w:t>
      </w:r>
      <w:proofErr w:type="gramStart"/>
      <w:r>
        <w:t>),ATTR</w:t>
      </w:r>
      <w:proofErr w:type="gramEnd"/>
      <w:r>
        <w:t>([Country])</w:t>
      </w:r>
    </w:p>
    <w:p w14:paraId="2EBBD92E" w14:textId="77777777" w:rsidR="002935CC" w:rsidRDefault="002935CC" w:rsidP="00614D71">
      <w:pPr>
        <w:pStyle w:val="NoSpacing"/>
      </w:pPr>
      <w:r>
        <w:t>)</w:t>
      </w:r>
    </w:p>
    <w:p w14:paraId="778774AD" w14:textId="0125A3AD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D2562F3" wp14:editId="2893BD4B">
            <wp:extent cx="2665578" cy="1785937"/>
            <wp:effectExtent l="0" t="0" r="190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52" cy="17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32A5" w14:textId="77777777" w:rsidR="00820545" w:rsidRPr="00820545" w:rsidRDefault="002935CC" w:rsidP="00820545">
      <w:pPr>
        <w:pStyle w:val="NormalWeb"/>
        <w:numPr>
          <w:ilvl w:val="0"/>
          <w:numId w:val="12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an empty worksheet</w:t>
      </w:r>
      <w:r w:rsidR="0082054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Drag</w:t>
      </w:r>
      <w:r w:rsidR="00820545">
        <w:rPr>
          <w:rStyle w:val="Strong"/>
          <w:rFonts w:ascii="Segoe UI" w:hAnsi="Segoe UI" w:cs="Segoe UI"/>
          <w:color w:val="000000"/>
          <w:sz w:val="21"/>
          <w:szCs w:val="21"/>
        </w:rPr>
        <w:t>:</w:t>
      </w:r>
    </w:p>
    <w:p w14:paraId="52562270" w14:textId="77777777" w:rsidR="00820545" w:rsidRDefault="002935CC" w:rsidP="00820545">
      <w:pPr>
        <w:pStyle w:val="NormalWeb"/>
        <w:ind w:left="360"/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year of Order Date to columns. </w:t>
      </w:r>
    </w:p>
    <w:p w14:paraId="56FB631A" w14:textId="77777777" w:rsidR="00820545" w:rsidRDefault="002935CC" w:rsidP="00820545">
      <w:pPr>
        <w:pStyle w:val="NormalWeb"/>
        <w:ind w:left="360"/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Region to Rows, </w:t>
      </w:r>
    </w:p>
    <w:p w14:paraId="3165AD7F" w14:textId="77777777" w:rsidR="00820545" w:rsidRDefault="002935CC" w:rsidP="00820545">
      <w:pPr>
        <w:pStyle w:val="NormalWeb"/>
        <w:ind w:left="360"/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Sales to rows. </w:t>
      </w:r>
    </w:p>
    <w:p w14:paraId="22940F2E" w14:textId="0515D3A9" w:rsidR="002935CC" w:rsidRPr="00820545" w:rsidRDefault="002935CC" w:rsidP="00820545">
      <w:pPr>
        <w:pStyle w:val="NormalWeb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Drag the new Region Country calculation to color.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4E51FA4A" wp14:editId="778231A1">
            <wp:extent cx="4086513" cy="28051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74" cy="28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14C8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Observe the result of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RegionCountry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calculation in the tooltip.</w:t>
      </w:r>
    </w:p>
    <w:p w14:paraId="0184F18F" w14:textId="77777777" w:rsidR="002935CC" w:rsidRDefault="002935CC" w:rsidP="00820545">
      <w:pPr>
        <w:pStyle w:val="Heading2"/>
      </w:pPr>
      <w:r>
        <w:t>Exercise 2</w:t>
      </w:r>
    </w:p>
    <w:p w14:paraId="6433B790" w14:textId="77777777" w:rsidR="002935CC" w:rsidRDefault="002935CC" w:rsidP="00820545">
      <w:pPr>
        <w:pStyle w:val="NormalWeb"/>
        <w:numPr>
          <w:ilvl w:val="0"/>
          <w:numId w:val="1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Create a calculated field</w:t>
      </w:r>
      <w:r>
        <w:rPr>
          <w:rFonts w:ascii="Segoe UI" w:hAnsi="Segoe UI" w:cs="Segoe UI"/>
          <w:color w:val="000000"/>
          <w:sz w:val="21"/>
          <w:szCs w:val="21"/>
        </w:rPr>
        <w:t> by selecting Analysis / Create a Calculated Field…</w:t>
      </w:r>
    </w:p>
    <w:p w14:paraId="2F160D7F" w14:textId="77777777" w:rsidR="002935CC" w:rsidRDefault="002935CC" w:rsidP="00820545">
      <w:pPr>
        <w:pStyle w:val="NormalWeb"/>
        <w:numPr>
          <w:ilvl w:val="0"/>
          <w:numId w:val="1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Name this new calculation "Discount Profit Correlation"</w:t>
      </w:r>
    </w:p>
    <w:p w14:paraId="7C107B94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SCRIPT_</w:t>
      </w:r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REAL(</w:t>
      </w:r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"</w:t>
      </w:r>
    </w:p>
    <w:p w14:paraId="1F61D0AF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print(_arg1)</w:t>
      </w:r>
    </w:p>
    <w:p w14:paraId="068F7D0E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print(_arg2)</w:t>
      </w:r>
    </w:p>
    <w:p w14:paraId="49BD2D65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import numpy as np</w:t>
      </w:r>
    </w:p>
    <w:p w14:paraId="79835514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 xml:space="preserve">return </w:t>
      </w:r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np.corrcoef</w:t>
      </w:r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(_arg1,_arg2)[0,1]"</w:t>
      </w:r>
    </w:p>
    <w:p w14:paraId="3E63D4DB" w14:textId="77777777" w:rsidR="002935CC" w:rsidRDefault="002935CC" w:rsidP="00820545">
      <w:pPr>
        <w:pStyle w:val="NoSpacing"/>
        <w:rPr>
          <w:color w:val="000000"/>
        </w:rPr>
      </w:pPr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,SUM</w:t>
      </w:r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([Discount]),sum([Profit])</w:t>
      </w:r>
    </w:p>
    <w:p w14:paraId="16E9A150" w14:textId="77777777" w:rsidR="002935CC" w:rsidRDefault="002935CC" w:rsidP="00820545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)</w:t>
      </w:r>
    </w:p>
    <w:p w14:paraId="1BDE460B" w14:textId="551A75D6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9FBC605" wp14:editId="38495DD6">
            <wp:extent cx="2532526" cy="159067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50" cy="15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E905" w14:textId="4048D141" w:rsidR="00427934" w:rsidRPr="00427934" w:rsidRDefault="002935CC" w:rsidP="00427934">
      <w:pPr>
        <w:pStyle w:val="NormalWeb"/>
        <w:numPr>
          <w:ilvl w:val="0"/>
          <w:numId w:val="15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the new sheet you created,</w:t>
      </w:r>
      <w:r w:rsidR="00427934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drag </w:t>
      </w:r>
    </w:p>
    <w:p w14:paraId="4CB5C345" w14:textId="77777777" w:rsidR="00427934" w:rsidRDefault="002935CC" w:rsidP="00427934">
      <w:pPr>
        <w:pStyle w:val="NormalWeb"/>
        <w:ind w:left="360"/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 xml:space="preserve">Region to columns </w:t>
      </w:r>
    </w:p>
    <w:p w14:paraId="4D40B741" w14:textId="41609053" w:rsidR="00427934" w:rsidRDefault="002935CC" w:rsidP="00427934">
      <w:pPr>
        <w:pStyle w:val="NormalWeb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Segment to rows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931CE84" w14:textId="74110D86" w:rsidR="002935CC" w:rsidRDefault="002935CC" w:rsidP="00427934">
      <w:pPr>
        <w:pStyle w:val="NormalWeb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Drag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SalesProfitCorrelation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to Text in the Marks ledge, or just double-click on it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6CC727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Notice that sales and profit are more highly correlated for the consumer segment and the corporate segment than for the home office segment.</w:t>
      </w:r>
    </w:p>
    <w:p w14:paraId="2C50619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Reference "Using Python in Tableau Calculations" here: https://github.com/tableau/TabPy/blob/master/docs/TableauConfiguration.md</w:t>
      </w:r>
    </w:p>
    <w:p w14:paraId="77A922A3" w14:textId="77777777" w:rsidR="00427934" w:rsidRDefault="0042793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2BD1C07" w14:textId="44908773" w:rsidR="002935CC" w:rsidRPr="00427934" w:rsidRDefault="002935CC" w:rsidP="00427934">
      <w:pPr>
        <w:pStyle w:val="Heading1"/>
      </w:pPr>
      <w:r w:rsidRPr="00427934">
        <w:lastRenderedPageBreak/>
        <w:t>Using Deployed Functions from Tableau Desktop</w:t>
      </w:r>
    </w:p>
    <w:p w14:paraId="4BE8EC2B" w14:textId="77777777" w:rsidR="002935CC" w:rsidRDefault="002935CC" w:rsidP="00427934">
      <w:pPr>
        <w:pStyle w:val="Heading2"/>
      </w:pPr>
      <w:r>
        <w:t>Exercise 3</w:t>
      </w:r>
    </w:p>
    <w:p w14:paraId="14D5601B" w14:textId="6EBFD012" w:rsidR="002935CC" w:rsidRDefault="00427934" w:rsidP="00427934">
      <w:pPr>
        <w:pStyle w:val="NormalWeb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If you did not do so in exercise 1, i</w:t>
      </w:r>
      <w:r w:rsidR="002935CC">
        <w:rPr>
          <w:rStyle w:val="Strong"/>
          <w:rFonts w:ascii="Segoe UI" w:hAnsi="Segoe UI" w:cs="Segoe UI"/>
          <w:color w:val="000000"/>
          <w:sz w:val="21"/>
          <w:szCs w:val="21"/>
        </w:rPr>
        <w:t>n a new Anaconda prompt, type "pip install tabpy_client" to install the libraries necessary for Python to interact with TabPy.</w:t>
      </w:r>
    </w:p>
    <w:p w14:paraId="58D4B0AB" w14:textId="36C1FE83" w:rsidR="002935CC" w:rsidRDefault="002935CC" w:rsidP="00427934">
      <w:pPr>
        <w:pStyle w:val="NormalWeb"/>
        <w:numPr>
          <w:ilvl w:val="0"/>
          <w:numId w:val="1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Start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Notebook (Anaconda3)</w:t>
      </w:r>
      <w:r w:rsidR="00427934">
        <w:rPr>
          <w:rFonts w:ascii="Segoe UI" w:hAnsi="Segoe UI" w:cs="Segoe UI"/>
          <w:color w:val="000000"/>
          <w:sz w:val="21"/>
          <w:szCs w:val="21"/>
        </w:rPr>
        <w:t xml:space="preserve">. (Do not use the </w:t>
      </w:r>
      <w:proofErr w:type="spellStart"/>
      <w:r w:rsidR="00427934">
        <w:rPr>
          <w:rFonts w:ascii="Segoe UI" w:hAnsi="Segoe UI" w:cs="Segoe UI"/>
          <w:color w:val="000000"/>
          <w:sz w:val="21"/>
          <w:szCs w:val="21"/>
        </w:rPr>
        <w:t>rServe</w:t>
      </w:r>
      <w:proofErr w:type="spellEnd"/>
      <w:r w:rsidR="00427934"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 w:rsidR="00427934"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 w:rsidR="00427934">
        <w:rPr>
          <w:rFonts w:ascii="Segoe UI" w:hAnsi="Segoe UI" w:cs="Segoe UI"/>
          <w:color w:val="000000"/>
          <w:sz w:val="21"/>
          <w:szCs w:val="21"/>
        </w:rPr>
        <w:t xml:space="preserve"> notebook for this lab.)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0AE87F31" wp14:editId="09440B78">
            <wp:extent cx="3457575" cy="12474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40" cy="12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672F" w14:textId="28354449" w:rsidR="002935CC" w:rsidRDefault="002935CC" w:rsidP="00427934">
      <w:pPr>
        <w:pStyle w:val="NormalWeb"/>
        <w:numPr>
          <w:ilvl w:val="0"/>
          <w:numId w:val="1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In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Notebook, 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 xml:space="preserve">open 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"</w:t>
      </w:r>
      <w:proofErr w:type="spellStart"/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ProfitPerUnit</w:t>
      </w:r>
      <w:proofErr w:type="spellEnd"/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TabPy"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from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C:\Users\LabUser\Documents\GitHub\TableauPrepPythonTitanic\TC19\ 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14643852" wp14:editId="7C9C58C4">
            <wp:extent cx="3962400" cy="24024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09" cy="240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78D3" w14:textId="77777777" w:rsidR="002935CC" w:rsidRDefault="002935CC" w:rsidP="00427934">
      <w:pPr>
        <w:pStyle w:val="NormalWeb"/>
        <w:numPr>
          <w:ilvl w:val="0"/>
          <w:numId w:val="1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In each cell sequentially, press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Shift+Enter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to execute the Python code for that cell.</w:t>
      </w:r>
    </w:p>
    <w:p w14:paraId="61190F24" w14:textId="259653D1" w:rsidR="002935CC" w:rsidRDefault="002935CC" w:rsidP="00427934">
      <w:pPr>
        <w:pStyle w:val="NormalWeb"/>
        <w:numPr>
          <w:ilvl w:val="0"/>
          <w:numId w:val="19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In Tableau Desktop, create a 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“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Profit Per Unit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”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calculation with the following script:</w:t>
      </w:r>
    </w:p>
    <w:p w14:paraId="1966C5C7" w14:textId="77777777" w:rsidR="002935CC" w:rsidRDefault="002935CC" w:rsidP="00427934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SCRIPT_</w:t>
      </w:r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REAL(</w:t>
      </w:r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"</w:t>
      </w:r>
    </w:p>
    <w:p w14:paraId="16BE13C6" w14:textId="77777777" w:rsidR="002935CC" w:rsidRDefault="002935CC" w:rsidP="00427934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 xml:space="preserve">return </w:t>
      </w:r>
      <w:proofErr w:type="spellStart"/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tabpy.query</w:t>
      </w:r>
      <w:proofErr w:type="spellEnd"/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('profitperunit',_arg1,_arg2)['response']",</w:t>
      </w:r>
    </w:p>
    <w:p w14:paraId="15095A6A" w14:textId="77777777" w:rsidR="002935CC" w:rsidRDefault="002935CC" w:rsidP="00427934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>SUM([Profit]</w:t>
      </w:r>
      <w:proofErr w:type="gramStart"/>
      <w:r>
        <w:rPr>
          <w:rStyle w:val="copyable"/>
          <w:rFonts w:ascii="Segoe UI" w:hAnsi="Segoe UI" w:cs="Segoe UI"/>
          <w:color w:val="008000"/>
          <w:sz w:val="21"/>
          <w:szCs w:val="21"/>
        </w:rPr>
        <w:t>),SUM</w:t>
      </w:r>
      <w:proofErr w:type="gramEnd"/>
      <w:r>
        <w:rPr>
          <w:rStyle w:val="copyable"/>
          <w:rFonts w:ascii="Segoe UI" w:hAnsi="Segoe UI" w:cs="Segoe UI"/>
          <w:color w:val="008000"/>
          <w:sz w:val="21"/>
          <w:szCs w:val="21"/>
        </w:rPr>
        <w:t>([Quantity]))</w:t>
      </w:r>
    </w:p>
    <w:p w14:paraId="22DE52ED" w14:textId="1C3B6C40" w:rsidR="002935CC" w:rsidRDefault="002935CC" w:rsidP="00427934">
      <w:pPr>
        <w:pStyle w:val="NormalWeb"/>
        <w:numPr>
          <w:ilvl w:val="0"/>
          <w:numId w:val="20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Explore Superstore with the new Profit Per Unit </w:t>
      </w:r>
      <w:r w:rsidR="00427934">
        <w:rPr>
          <w:rStyle w:val="Strong"/>
          <w:rFonts w:ascii="Segoe UI" w:hAnsi="Segoe UI" w:cs="Segoe UI"/>
          <w:color w:val="000000"/>
          <w:sz w:val="21"/>
          <w:szCs w:val="21"/>
        </w:rPr>
        <w:t>calculation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.</w:t>
      </w:r>
    </w:p>
    <w:p w14:paraId="01B30980" w14:textId="1A03E200" w:rsidR="00427934" w:rsidRDefault="00427934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201CA2E" wp14:editId="39B618AF">
            <wp:extent cx="3729513" cy="19050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09" cy="191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98DC" w14:textId="77777777" w:rsidR="00427934" w:rsidRDefault="00427934">
      <w:pPr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br w:type="page"/>
      </w:r>
    </w:p>
    <w:p w14:paraId="46200D56" w14:textId="2737047B" w:rsidR="002935CC" w:rsidRPr="00427934" w:rsidRDefault="002935CC" w:rsidP="00427934">
      <w:pPr>
        <w:pStyle w:val="Heading1"/>
      </w:pPr>
      <w:r w:rsidRPr="00427934">
        <w:lastRenderedPageBreak/>
        <w:t>Using Python with Tableau Prep Builder</w:t>
      </w:r>
    </w:p>
    <w:p w14:paraId="56AC81C5" w14:textId="77777777" w:rsidR="002935CC" w:rsidRDefault="002935CC" w:rsidP="00427934">
      <w:pPr>
        <w:pStyle w:val="Heading2"/>
      </w:pPr>
      <w:r>
        <w:t>Connecting to TabPy from Prep Builder</w:t>
      </w:r>
    </w:p>
    <w:p w14:paraId="32FB4121" w14:textId="77777777" w:rsidR="002935CC" w:rsidRPr="00427934" w:rsidRDefault="002935CC" w:rsidP="00427934">
      <w:pPr>
        <w:pStyle w:val="Heading3"/>
      </w:pPr>
      <w:r w:rsidRPr="00427934">
        <w:t>Exercise 4</w:t>
      </w:r>
    </w:p>
    <w:p w14:paraId="6BFE4B4E" w14:textId="77777777" w:rsidR="002935CC" w:rsidRDefault="002935CC" w:rsidP="00427934">
      <w:pPr>
        <w:pStyle w:val="NormalWeb"/>
        <w:numPr>
          <w:ilvl w:val="0"/>
          <w:numId w:val="2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Tableau Prep Builder</w:t>
      </w:r>
    </w:p>
    <w:p w14:paraId="159BD1A5" w14:textId="77777777" w:rsidR="002935CC" w:rsidRDefault="002935CC" w:rsidP="00427934">
      <w:pPr>
        <w:pStyle w:val="NormalWeb"/>
        <w:numPr>
          <w:ilvl w:val="0"/>
          <w:numId w:val="2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the Superstore Sample flow</w:t>
      </w:r>
    </w:p>
    <w:p w14:paraId="3343D0EC" w14:textId="77777777" w:rsidR="00427934" w:rsidRDefault="002935CC" w:rsidP="00427934">
      <w:pPr>
        <w:pStyle w:val="NormalWeb"/>
        <w:numPr>
          <w:ilvl w:val="0"/>
          <w:numId w:val="2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Click the plus icon to the right of the "Clean 2" step</w:t>
      </w:r>
    </w:p>
    <w:p w14:paraId="775377D9" w14:textId="4BB2CF5E" w:rsidR="002935CC" w:rsidRPr="00427934" w:rsidRDefault="002935CC" w:rsidP="00427934">
      <w:pPr>
        <w:pStyle w:val="NormalWeb"/>
        <w:numPr>
          <w:ilvl w:val="0"/>
          <w:numId w:val="21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 w:rsidRPr="00427934">
        <w:rPr>
          <w:rStyle w:val="Strong"/>
          <w:rFonts w:ascii="Segoe UI" w:hAnsi="Segoe UI" w:cs="Segoe UI"/>
          <w:color w:val="000000"/>
          <w:sz w:val="21"/>
          <w:szCs w:val="21"/>
        </w:rPr>
        <w:t>Select Add Script</w:t>
      </w:r>
    </w:p>
    <w:p w14:paraId="25CA16A0" w14:textId="54D2CAEB" w:rsidR="00427934" w:rsidRPr="00427934" w:rsidRDefault="00427934" w:rsidP="00427934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5BF8E8F" wp14:editId="337B9B3B">
            <wp:extent cx="2333739" cy="2762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77" cy="27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B864" w14:textId="52628086" w:rsidR="002935CC" w:rsidRDefault="002935CC" w:rsidP="00427934">
      <w:pPr>
        <w:pStyle w:val="NormalWeb"/>
        <w:numPr>
          <w:ilvl w:val="0"/>
          <w:numId w:val="2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In the Settings panel at the left edge of the Prep builder UI, Select "Tableau Python (TabPy) Server" as the Connection type</w:t>
      </w:r>
    </w:p>
    <w:p w14:paraId="5393B835" w14:textId="27E966BA" w:rsidR="002935CC" w:rsidRDefault="002935CC" w:rsidP="00427934">
      <w:pPr>
        <w:pStyle w:val="NormalWeb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Click "Connect to Tableau Python (TabPy) Server"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32C09629" wp14:editId="765377F4">
            <wp:extent cx="3869839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65" cy="250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A7F6" w14:textId="5F439D6A" w:rsidR="002935CC" w:rsidRDefault="002935CC" w:rsidP="00427934">
      <w:pPr>
        <w:pStyle w:val="NormalWeb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Enter "localhost" as the server and port 9004</w:t>
      </w:r>
    </w:p>
    <w:p w14:paraId="7E4E78FB" w14:textId="77777777" w:rsidR="002935CC" w:rsidRPr="00561A66" w:rsidRDefault="002935CC" w:rsidP="00561A66">
      <w:pPr>
        <w:pStyle w:val="Heading3"/>
      </w:pPr>
      <w:r w:rsidRPr="00561A66">
        <w:t>Write the Python script</w:t>
      </w:r>
    </w:p>
    <w:p w14:paraId="2384359D" w14:textId="77777777" w:rsidR="002935CC" w:rsidRDefault="002935CC" w:rsidP="00561A66">
      <w:pPr>
        <w:pStyle w:val="NormalWeb"/>
        <w:numPr>
          <w:ilvl w:val="0"/>
          <w:numId w:val="2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Open Visual Studio Code</w:t>
      </w:r>
    </w:p>
    <w:p w14:paraId="22098867" w14:textId="477F413F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Exercise scenario: Sales management would like to gain insight on the revenue effect if discounting. To support this, we will use Python to add a field to our flow called "non-discounted sales".</w:t>
      </w:r>
      <w:r w:rsidR="00561A66">
        <w:rPr>
          <w:rFonts w:ascii="Segoe UI" w:hAnsi="Segoe UI" w:cs="Segoe UI"/>
          <w:color w:val="000000"/>
          <w:sz w:val="21"/>
          <w:szCs w:val="21"/>
        </w:rPr>
        <w:t xml:space="preserve"> (This </w:t>
      </w:r>
      <w:r w:rsidR="00AC13E9">
        <w:rPr>
          <w:rFonts w:ascii="Segoe UI" w:hAnsi="Segoe UI" w:cs="Segoe UI"/>
          <w:color w:val="000000"/>
          <w:sz w:val="21"/>
          <w:szCs w:val="21"/>
        </w:rPr>
        <w:t xml:space="preserve">simple math </w:t>
      </w:r>
      <w:r w:rsidR="00561A66">
        <w:rPr>
          <w:rFonts w:ascii="Segoe UI" w:hAnsi="Segoe UI" w:cs="Segoe UI"/>
          <w:color w:val="000000"/>
          <w:sz w:val="21"/>
          <w:szCs w:val="21"/>
        </w:rPr>
        <w:t>could easily be done with Tableau Prep Builder functionality or in a Tableau Desktop calculation. We are using this simple scenario for learning purposes.)</w:t>
      </w:r>
    </w:p>
    <w:p w14:paraId="62C28C0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 this context, our Python script must be written with a function that can be called from Prep Builder. We choose the name of this function. It will accept a structure called 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dataframe, and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will return a dataframe.</w:t>
      </w:r>
    </w:p>
    <w:p w14:paraId="5C8262EC" w14:textId="77777777" w:rsidR="002935CC" w:rsidRPr="00AC13E9" w:rsidRDefault="002935CC" w:rsidP="00AC13E9">
      <w:pPr>
        <w:pStyle w:val="NormalWeb"/>
        <w:numPr>
          <w:ilvl w:val="0"/>
          <w:numId w:val="26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C13E9">
        <w:rPr>
          <w:rFonts w:ascii="Segoe UI" w:hAnsi="Segoe UI" w:cs="Segoe UI"/>
          <w:b/>
          <w:bCs/>
          <w:color w:val="000000"/>
          <w:sz w:val="21"/>
          <w:szCs w:val="21"/>
        </w:rPr>
        <w:t>Create a new file called nds.ps (</w:t>
      </w:r>
      <w:proofErr w:type="spellStart"/>
      <w:r w:rsidRPr="00AC13E9">
        <w:rPr>
          <w:rFonts w:ascii="Segoe UI" w:hAnsi="Segoe UI" w:cs="Segoe UI"/>
          <w:b/>
          <w:bCs/>
          <w:color w:val="000000"/>
          <w:sz w:val="21"/>
          <w:szCs w:val="21"/>
        </w:rPr>
        <w:t>nds</w:t>
      </w:r>
      <w:proofErr w:type="spellEnd"/>
      <w:r w:rsidRPr="00AC13E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= non-discounted sales).</w:t>
      </w:r>
    </w:p>
    <w:p w14:paraId="1119E00A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First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we'll simply print the dataframe to get a look at what our function will receive from Prep Builder.</w:t>
      </w:r>
    </w:p>
    <w:p w14:paraId="28B48D1E" w14:textId="77777777" w:rsidR="002935CC" w:rsidRDefault="002935CC" w:rsidP="00AC13E9">
      <w:pPr>
        <w:pStyle w:val="NormalWeb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Add the following Python code to nds.py:</w:t>
      </w:r>
    </w:p>
    <w:p w14:paraId="31967531" w14:textId="77777777" w:rsidR="002935CC" w:rsidRDefault="002935CC" w:rsidP="00AC13E9">
      <w:pPr>
        <w:pStyle w:val="NoSpacing"/>
        <w:rPr>
          <w:color w:val="000000"/>
        </w:rPr>
      </w:pPr>
      <w:r>
        <w:rPr>
          <w:rStyle w:val="copyable"/>
          <w:rFonts w:ascii="Segoe UI" w:hAnsi="Segoe UI" w:cs="Segoe UI"/>
          <w:color w:val="008000"/>
          <w:sz w:val="21"/>
          <w:szCs w:val="21"/>
        </w:rPr>
        <w:t xml:space="preserve">def </w:t>
      </w:r>
      <w:proofErr w:type="spellStart"/>
      <w:r>
        <w:rPr>
          <w:rStyle w:val="copyable"/>
          <w:rFonts w:ascii="Segoe UI" w:hAnsi="Segoe UI" w:cs="Segoe UI"/>
          <w:color w:val="008000"/>
          <w:sz w:val="21"/>
          <w:szCs w:val="21"/>
        </w:rPr>
        <w:t>nds</w:t>
      </w:r>
      <w:proofErr w:type="spellEnd"/>
      <w:r>
        <w:rPr>
          <w:rStyle w:val="copyable"/>
          <w:rFonts w:ascii="Segoe UI" w:hAnsi="Segoe UI" w:cs="Segoe UI"/>
          <w:color w:val="008000"/>
          <w:sz w:val="21"/>
          <w:szCs w:val="21"/>
        </w:rPr>
        <w:t>(df):</w:t>
      </w:r>
    </w:p>
    <w:p w14:paraId="741AA29A" w14:textId="2653AEBF" w:rsidR="002935CC" w:rsidRDefault="002935CC" w:rsidP="00AC13E9">
      <w:pPr>
        <w:pStyle w:val="NoSpacing"/>
        <w:rPr>
          <w:color w:val="000000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 print(df)</w:t>
      </w:r>
    </w:p>
    <w:p w14:paraId="3CDCEAED" w14:textId="2EF6F2C1" w:rsidR="002935CC" w:rsidRDefault="002935CC" w:rsidP="00AC13E9">
      <w:pPr>
        <w:pStyle w:val="NoSpacing"/>
        <w:rPr>
          <w:color w:val="000000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 return(df)</w:t>
      </w:r>
    </w:p>
    <w:p w14:paraId="022D5F0B" w14:textId="269152DA" w:rsidR="002935CC" w:rsidRDefault="002935CC" w:rsidP="00AC13E9">
      <w:pPr>
        <w:pStyle w:val="NormalWeb"/>
        <w:numPr>
          <w:ilvl w:val="0"/>
          <w:numId w:val="2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Save the file</w:t>
      </w:r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to your Documents directory. (The location does not matter </w:t>
      </w:r>
      <w:proofErr w:type="gramStart"/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>as long as</w:t>
      </w:r>
      <w:proofErr w:type="gramEnd"/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you can find it later.)</w:t>
      </w:r>
    </w:p>
    <w:p w14:paraId="21A3CD6A" w14:textId="000A9E5B" w:rsidR="002935CC" w:rsidRDefault="002935CC" w:rsidP="00AC13E9">
      <w:pPr>
        <w:pStyle w:val="NormalWeb"/>
        <w:numPr>
          <w:ilvl w:val="0"/>
          <w:numId w:val="2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In the </w:t>
      </w:r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Prep Builder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configuration panel for the script added above, browse to the nds.py file to connect this script step to </w:t>
      </w:r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>your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new Python script.</w:t>
      </w:r>
    </w:p>
    <w:p w14:paraId="0D4D344E" w14:textId="77777777" w:rsidR="00AC13E9" w:rsidRPr="00AC13E9" w:rsidRDefault="002935CC" w:rsidP="00AC13E9">
      <w:pPr>
        <w:pStyle w:val="NormalWeb"/>
        <w:numPr>
          <w:ilvl w:val="0"/>
          <w:numId w:val="29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lastRenderedPageBreak/>
        <w:t>Look at the command prompt running TabPy. You should see the results of the print statement.</w:t>
      </w:r>
    </w:p>
    <w:p w14:paraId="240C19A1" w14:textId="4E2F72A0" w:rsidR="002935CC" w:rsidRDefault="002935CC" w:rsidP="00AC13E9">
      <w:pPr>
        <w:pStyle w:val="NormalWeb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14D6343" wp14:editId="0263EAB2">
            <wp:extent cx="3690938" cy="2034354"/>
            <wp:effectExtent l="0" t="0" r="508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15" cy="20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EFDB" w14:textId="4E79AB35" w:rsidR="002935CC" w:rsidRDefault="002935CC" w:rsidP="00AC13E9">
      <w:pPr>
        <w:pStyle w:val="NormalWeb"/>
        <w:numPr>
          <w:ilvl w:val="0"/>
          <w:numId w:val="30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Let's add our calculation.</w:t>
      </w:r>
      <w:r w:rsidR="00AC13E9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Replace the print(df) statement with the following:</w:t>
      </w:r>
    </w:p>
    <w:p w14:paraId="52E19181" w14:textId="05DC5662" w:rsidR="002935CC" w:rsidRDefault="00AC13E9" w:rsidP="00AC13E9">
      <w:pPr>
        <w:pStyle w:val="NoSpacing"/>
        <w:rPr>
          <w:color w:val="000000"/>
        </w:rPr>
      </w:pPr>
      <w:r>
        <w:rPr>
          <w:rStyle w:val="typetext"/>
          <w:rFonts w:ascii="Segoe UI" w:hAnsi="Segoe UI" w:cs="Segoe UI"/>
          <w:color w:val="008000"/>
          <w:sz w:val="21"/>
          <w:szCs w:val="21"/>
        </w:rPr>
        <w:t xml:space="preserve">  </w:t>
      </w:r>
      <w:proofErr w:type="gramStart"/>
      <w:r w:rsidR="002935CC">
        <w:rPr>
          <w:rStyle w:val="typetext"/>
          <w:rFonts w:ascii="Segoe UI" w:hAnsi="Segoe UI" w:cs="Segoe UI"/>
          <w:color w:val="008000"/>
          <w:sz w:val="21"/>
          <w:szCs w:val="21"/>
        </w:rPr>
        <w:t>df[</w:t>
      </w:r>
      <w:proofErr w:type="gramEnd"/>
      <w:r w:rsidR="002935CC">
        <w:rPr>
          <w:rStyle w:val="typetext"/>
          <w:rFonts w:ascii="Segoe UI" w:hAnsi="Segoe UI" w:cs="Segoe UI"/>
          <w:color w:val="008000"/>
          <w:sz w:val="21"/>
          <w:szCs w:val="21"/>
        </w:rPr>
        <w:t>'Non Discounted Sales'] = df['Sales'] / (1-df['Discount'])</w:t>
      </w:r>
    </w:p>
    <w:p w14:paraId="3297DFE6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line creates a new column in the dataframe called "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Non Discounted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Sales".</w:t>
      </w:r>
    </w:p>
    <w:p w14:paraId="077552D3" w14:textId="77777777" w:rsidR="002935CC" w:rsidRDefault="002935CC" w:rsidP="00AC13E9">
      <w:pPr>
        <w:pStyle w:val="NormalWeb"/>
        <w:numPr>
          <w:ilvl w:val="0"/>
          <w:numId w:val="3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Be sure the two leading spaces are included. The Python specification requires the contents of a function to be indented.</w:t>
      </w:r>
    </w:p>
    <w:p w14:paraId="3AF71B14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If the schema of the returned dataframe does not exactly match that of the calling dataframe, we need to include an additional function called "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get_output_schema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".</w:t>
      </w:r>
    </w:p>
    <w:p w14:paraId="34D6B179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case we will return our new "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Non Discounted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Sales" column along with the "Row ID" column so that we can join this column back into the flow.</w:t>
      </w:r>
    </w:p>
    <w:p w14:paraId="35F44DB6" w14:textId="77777777" w:rsidR="00AC13E9" w:rsidRPr="00AC13E9" w:rsidRDefault="002935CC" w:rsidP="00AC13E9">
      <w:pPr>
        <w:pStyle w:val="NormalWeb"/>
        <w:numPr>
          <w:ilvl w:val="0"/>
          <w:numId w:val="31"/>
        </w:numPr>
        <w:rPr>
          <w:rStyle w:val="Strong"/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Add the following to nds.ps:</w:t>
      </w:r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</w:p>
    <w:p w14:paraId="16118E55" w14:textId="77777777" w:rsidR="00AC13E9" w:rsidRDefault="002935CC" w:rsidP="00AC13E9">
      <w:pPr>
        <w:pStyle w:val="NoSpacing"/>
      </w:pPr>
      <w:r>
        <w:t xml:space="preserve">def </w:t>
      </w:r>
      <w:proofErr w:type="spellStart"/>
      <w:r>
        <w:t>get_output_</w:t>
      </w:r>
      <w:proofErr w:type="gramStart"/>
      <w:r>
        <w:t>schema</w:t>
      </w:r>
      <w:proofErr w:type="spellEnd"/>
      <w:r>
        <w:t>(</w:t>
      </w:r>
      <w:proofErr w:type="gramEnd"/>
      <w:r>
        <w:t xml:space="preserve">): </w:t>
      </w:r>
    </w:p>
    <w:p w14:paraId="5E46B25A" w14:textId="77777777" w:rsidR="00AC13E9" w:rsidRDefault="002935CC" w:rsidP="00AC13E9">
      <w:pPr>
        <w:pStyle w:val="NoSpacing"/>
      </w:pPr>
      <w:r>
        <w:t xml:space="preserve">return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FFF5943" w14:textId="77777777" w:rsidR="00AC13E9" w:rsidRDefault="00AC13E9" w:rsidP="00AC13E9">
      <w:pPr>
        <w:pStyle w:val="NoSpacing"/>
      </w:pPr>
      <w:r>
        <w:t xml:space="preserve">  </w:t>
      </w:r>
      <w:r w:rsidR="002935CC">
        <w:t xml:space="preserve">'Row ID': </w:t>
      </w:r>
      <w:proofErr w:type="spellStart"/>
      <w:r w:rsidR="002935CC">
        <w:t>prep_</w:t>
      </w:r>
      <w:proofErr w:type="gramStart"/>
      <w:r w:rsidR="002935CC">
        <w:t>int</w:t>
      </w:r>
      <w:proofErr w:type="spellEnd"/>
      <w:r w:rsidR="002935CC">
        <w:t>(</w:t>
      </w:r>
      <w:proofErr w:type="gramEnd"/>
      <w:r w:rsidR="002935CC">
        <w:t xml:space="preserve">), </w:t>
      </w:r>
    </w:p>
    <w:p w14:paraId="45DC8CC7" w14:textId="3933E8FC" w:rsidR="00AC13E9" w:rsidRDefault="00AC13E9" w:rsidP="00AC13E9">
      <w:pPr>
        <w:pStyle w:val="NoSpacing"/>
      </w:pPr>
      <w:r>
        <w:t xml:space="preserve">  </w:t>
      </w:r>
      <w:r w:rsidR="002935CC">
        <w:t xml:space="preserve">'Non Discounted Sales': </w:t>
      </w:r>
      <w:proofErr w:type="spellStart"/>
      <w:r w:rsidR="002935CC">
        <w:t>prep_</w:t>
      </w:r>
      <w:proofErr w:type="gramStart"/>
      <w:r w:rsidR="002935CC">
        <w:t>decimal</w:t>
      </w:r>
      <w:proofErr w:type="spellEnd"/>
      <w:r w:rsidR="002935CC">
        <w:t>(</w:t>
      </w:r>
      <w:proofErr w:type="gramEnd"/>
      <w:r w:rsidR="002935CC">
        <w:t>)</w:t>
      </w:r>
    </w:p>
    <w:p w14:paraId="2B633551" w14:textId="7FB4603A" w:rsidR="002935CC" w:rsidRDefault="002935CC" w:rsidP="00AC13E9">
      <w:pPr>
        <w:pStyle w:val="NoSpacing"/>
      </w:pPr>
      <w:r>
        <w:t>})</w:t>
      </w:r>
    </w:p>
    <w:p w14:paraId="18012D69" w14:textId="77777777" w:rsidR="002935CC" w:rsidRDefault="002935CC" w:rsidP="00AC13E9">
      <w:pPr>
        <w:pStyle w:val="NormalWeb"/>
        <w:numPr>
          <w:ilvl w:val="0"/>
          <w:numId w:val="3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Save the file.</w:t>
      </w:r>
    </w:p>
    <w:p w14:paraId="0037C57A" w14:textId="77777777" w:rsidR="002935CC" w:rsidRDefault="002935CC" w:rsidP="00AC13E9">
      <w:pPr>
        <w:pStyle w:val="NormalWeb"/>
        <w:numPr>
          <w:ilvl w:val="0"/>
          <w:numId w:val="3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In Prep Builder, in the flow, click </w:t>
      </w: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off of</w:t>
      </w:r>
      <w:proofErr w:type="gram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the script step icon then back on it. This will cause Prep Builder to re-execute the Python script.</w:t>
      </w:r>
    </w:p>
    <w:p w14:paraId="20189C3D" w14:textId="77777777" w:rsidR="00AC13E9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should see the result of the script in Prep Builder.</w:t>
      </w:r>
    </w:p>
    <w:p w14:paraId="769F92DD" w14:textId="72C2392E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0E5B5F1" wp14:editId="688A0D3E">
            <wp:extent cx="3625984" cy="16049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66" cy="16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154E" w14:textId="39188E53" w:rsidR="002935CC" w:rsidRDefault="002935CC" w:rsidP="00AC13E9">
      <w:pPr>
        <w:pStyle w:val="NormalWeb"/>
        <w:numPr>
          <w:ilvl w:val="0"/>
          <w:numId w:val="3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Join the result of the script to the flow before the "Create Superstore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Sales.tde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" output step</w:t>
      </w:r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by dragging the “Clean 2” step icon over the “</w:t>
      </w:r>
      <w:proofErr w:type="gramStart"/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>Non Discounted</w:t>
      </w:r>
      <w:proofErr w:type="gramEnd"/>
      <w:r w:rsidR="00AC13E9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Sales” script step icon, and dropping it on the “Join” area that appears.</w:t>
      </w: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7781A5A8" wp14:editId="2952D56B">
            <wp:extent cx="3775648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20" cy="23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2AA7" w14:textId="77777777" w:rsidR="00AC13E9" w:rsidRDefault="00AC13E9">
      <w:pPr>
        <w:rPr>
          <w:rFonts w:ascii="Segoe UI" w:eastAsia="Times New Roman" w:hAnsi="Segoe UI" w:cs="Segoe UI"/>
          <w:color w:val="000000"/>
          <w:kern w:val="36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br w:type="page"/>
      </w:r>
    </w:p>
    <w:p w14:paraId="308844A7" w14:textId="50D6048B" w:rsidR="002935CC" w:rsidRPr="00AC13E9" w:rsidRDefault="002935CC" w:rsidP="00AC13E9">
      <w:pPr>
        <w:pStyle w:val="Heading1"/>
      </w:pPr>
      <w:r w:rsidRPr="00AC13E9">
        <w:lastRenderedPageBreak/>
        <w:t>Extras</w:t>
      </w:r>
    </w:p>
    <w:p w14:paraId="76BE830C" w14:textId="77777777" w:rsidR="002935CC" w:rsidRDefault="002935CC" w:rsidP="002935CC">
      <w:pPr>
        <w:pStyle w:val="NormalWeb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Browse to https://www.tableau.com/about/blog/2019/10/using-tableau-preps-new-python-integration-predict-titanic-survivors and use the code at https://github.com/tabblogs/TableauPrepPythonTitanic to explore f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</w:rPr>
        <w:t>urther.</w:t>
      </w:r>
    </w:p>
    <w:p w14:paraId="2CAE4C4D" w14:textId="4C82E963" w:rsidR="0040355D" w:rsidRPr="00557286" w:rsidRDefault="002935CC" w:rsidP="00557286">
      <w:pPr>
        <w:pStyle w:val="Heading2"/>
        <w:spacing w:before="300" w:beforeAutospacing="0" w:after="300" w:afterAutospacing="0"/>
        <w:rPr>
          <w:rStyle w:val="Emphasis"/>
        </w:rPr>
      </w:pPr>
      <w:r w:rsidRPr="00557286">
        <w:rPr>
          <w:rStyle w:val="Emphasis"/>
        </w:rPr>
        <w:t>Thank You for being a Tableau Customer!</w:t>
      </w:r>
    </w:p>
    <w:sectPr w:rsidR="0040355D" w:rsidRPr="0055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E3A"/>
    <w:multiLevelType w:val="hybridMultilevel"/>
    <w:tmpl w:val="EFA40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F5397"/>
    <w:multiLevelType w:val="hybridMultilevel"/>
    <w:tmpl w:val="35CE8F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60F9A"/>
    <w:multiLevelType w:val="hybridMultilevel"/>
    <w:tmpl w:val="73E466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AE7B46"/>
    <w:multiLevelType w:val="hybridMultilevel"/>
    <w:tmpl w:val="043A8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E355E"/>
    <w:multiLevelType w:val="hybridMultilevel"/>
    <w:tmpl w:val="4F68D7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C467A7"/>
    <w:multiLevelType w:val="hybridMultilevel"/>
    <w:tmpl w:val="89E202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941A4"/>
    <w:multiLevelType w:val="hybridMultilevel"/>
    <w:tmpl w:val="E72AB1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986C74"/>
    <w:multiLevelType w:val="hybridMultilevel"/>
    <w:tmpl w:val="BCC67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DE6A07"/>
    <w:multiLevelType w:val="hybridMultilevel"/>
    <w:tmpl w:val="ADD41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27CF"/>
    <w:multiLevelType w:val="hybridMultilevel"/>
    <w:tmpl w:val="569E7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236C2"/>
    <w:multiLevelType w:val="hybridMultilevel"/>
    <w:tmpl w:val="C36465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871441"/>
    <w:multiLevelType w:val="hybridMultilevel"/>
    <w:tmpl w:val="5E1CF2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106F24"/>
    <w:multiLevelType w:val="hybridMultilevel"/>
    <w:tmpl w:val="FA8EB9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957475"/>
    <w:multiLevelType w:val="hybridMultilevel"/>
    <w:tmpl w:val="E4D2F3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244B38"/>
    <w:multiLevelType w:val="hybridMultilevel"/>
    <w:tmpl w:val="DD28EA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8A1C0D"/>
    <w:multiLevelType w:val="hybridMultilevel"/>
    <w:tmpl w:val="90B643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8A599B"/>
    <w:multiLevelType w:val="hybridMultilevel"/>
    <w:tmpl w:val="ADC63B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BD5F13"/>
    <w:multiLevelType w:val="hybridMultilevel"/>
    <w:tmpl w:val="413AA9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EC081B"/>
    <w:multiLevelType w:val="hybridMultilevel"/>
    <w:tmpl w:val="601222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9C617A"/>
    <w:multiLevelType w:val="hybridMultilevel"/>
    <w:tmpl w:val="C0CAA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23E81"/>
    <w:multiLevelType w:val="hybridMultilevel"/>
    <w:tmpl w:val="141487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C26A7"/>
    <w:multiLevelType w:val="hybridMultilevel"/>
    <w:tmpl w:val="F86047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662F8"/>
    <w:multiLevelType w:val="hybridMultilevel"/>
    <w:tmpl w:val="43CC6D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E054D"/>
    <w:multiLevelType w:val="hybridMultilevel"/>
    <w:tmpl w:val="08808A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40A20"/>
    <w:multiLevelType w:val="hybridMultilevel"/>
    <w:tmpl w:val="1C5ECD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4A5197"/>
    <w:multiLevelType w:val="hybridMultilevel"/>
    <w:tmpl w:val="8EDAE1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FE1D69"/>
    <w:multiLevelType w:val="hybridMultilevel"/>
    <w:tmpl w:val="D6563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118DB"/>
    <w:multiLevelType w:val="hybridMultilevel"/>
    <w:tmpl w:val="734CAF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BB4B68"/>
    <w:multiLevelType w:val="hybridMultilevel"/>
    <w:tmpl w:val="72327C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64B89"/>
    <w:multiLevelType w:val="hybridMultilevel"/>
    <w:tmpl w:val="2354AF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544B1C"/>
    <w:multiLevelType w:val="hybridMultilevel"/>
    <w:tmpl w:val="774873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1B7F71"/>
    <w:multiLevelType w:val="hybridMultilevel"/>
    <w:tmpl w:val="D1CE48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00E7C"/>
    <w:multiLevelType w:val="hybridMultilevel"/>
    <w:tmpl w:val="DDBCFA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E66FC4"/>
    <w:multiLevelType w:val="hybridMultilevel"/>
    <w:tmpl w:val="E1EA5D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3"/>
  </w:num>
  <w:num w:numId="5">
    <w:abstractNumId w:val="11"/>
  </w:num>
  <w:num w:numId="6">
    <w:abstractNumId w:val="16"/>
  </w:num>
  <w:num w:numId="7">
    <w:abstractNumId w:val="27"/>
  </w:num>
  <w:num w:numId="8">
    <w:abstractNumId w:val="31"/>
  </w:num>
  <w:num w:numId="9">
    <w:abstractNumId w:val="4"/>
  </w:num>
  <w:num w:numId="10">
    <w:abstractNumId w:val="21"/>
  </w:num>
  <w:num w:numId="11">
    <w:abstractNumId w:val="2"/>
  </w:num>
  <w:num w:numId="12">
    <w:abstractNumId w:val="28"/>
  </w:num>
  <w:num w:numId="13">
    <w:abstractNumId w:val="29"/>
  </w:num>
  <w:num w:numId="14">
    <w:abstractNumId w:val="17"/>
  </w:num>
  <w:num w:numId="15">
    <w:abstractNumId w:val="15"/>
  </w:num>
  <w:num w:numId="16">
    <w:abstractNumId w:val="0"/>
  </w:num>
  <w:num w:numId="17">
    <w:abstractNumId w:val="5"/>
  </w:num>
  <w:num w:numId="18">
    <w:abstractNumId w:val="24"/>
  </w:num>
  <w:num w:numId="19">
    <w:abstractNumId w:val="6"/>
  </w:num>
  <w:num w:numId="20">
    <w:abstractNumId w:val="25"/>
  </w:num>
  <w:num w:numId="21">
    <w:abstractNumId w:val="32"/>
  </w:num>
  <w:num w:numId="22">
    <w:abstractNumId w:val="8"/>
  </w:num>
  <w:num w:numId="23">
    <w:abstractNumId w:val="19"/>
  </w:num>
  <w:num w:numId="24">
    <w:abstractNumId w:val="14"/>
  </w:num>
  <w:num w:numId="25">
    <w:abstractNumId w:val="33"/>
  </w:num>
  <w:num w:numId="26">
    <w:abstractNumId w:val="13"/>
  </w:num>
  <w:num w:numId="27">
    <w:abstractNumId w:val="10"/>
  </w:num>
  <w:num w:numId="28">
    <w:abstractNumId w:val="18"/>
  </w:num>
  <w:num w:numId="29">
    <w:abstractNumId w:val="23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4"/>
    <w:rsid w:val="002935CC"/>
    <w:rsid w:val="003403AA"/>
    <w:rsid w:val="00427934"/>
    <w:rsid w:val="00557286"/>
    <w:rsid w:val="00561A66"/>
    <w:rsid w:val="00614D71"/>
    <w:rsid w:val="00682C65"/>
    <w:rsid w:val="00820545"/>
    <w:rsid w:val="00AC13E9"/>
    <w:rsid w:val="00CC1B34"/>
    <w:rsid w:val="00DF043C"/>
    <w:rsid w:val="00E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9B11"/>
  <w15:chartTrackingRefBased/>
  <w15:docId w15:val="{2AEF3DA7-E6C9-4BF7-922A-FB5A2B3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1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1B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B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B34"/>
    <w:rPr>
      <w:b/>
      <w:bCs/>
    </w:rPr>
  </w:style>
  <w:style w:type="character" w:customStyle="1" w:styleId="copyable">
    <w:name w:val="copyable"/>
    <w:basedOn w:val="DefaultParagraphFont"/>
    <w:rsid w:val="00CC1B34"/>
  </w:style>
  <w:style w:type="character" w:customStyle="1" w:styleId="typetext">
    <w:name w:val="typetext"/>
    <w:basedOn w:val="DefaultParagraphFont"/>
    <w:rsid w:val="00CC1B34"/>
  </w:style>
  <w:style w:type="paragraph" w:styleId="Title">
    <w:name w:val="Title"/>
    <w:basedOn w:val="Normal"/>
    <w:next w:val="Normal"/>
    <w:link w:val="TitleChar"/>
    <w:uiPriority w:val="10"/>
    <w:qFormat/>
    <w:rsid w:val="00682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2C65"/>
    <w:pPr>
      <w:ind w:left="720"/>
      <w:contextualSpacing/>
    </w:pPr>
  </w:style>
  <w:style w:type="paragraph" w:styleId="NoSpacing">
    <w:name w:val="No Spacing"/>
    <w:uiPriority w:val="1"/>
    <w:qFormat/>
    <w:rsid w:val="00614D7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57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5</cp:revision>
  <dcterms:created xsi:type="dcterms:W3CDTF">2019-11-13T22:08:00Z</dcterms:created>
  <dcterms:modified xsi:type="dcterms:W3CDTF">2019-11-15T17:05:00Z</dcterms:modified>
</cp:coreProperties>
</file>