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3532" w14:textId="15D94A49" w:rsidR="00DE134F" w:rsidRPr="00F13DF6" w:rsidRDefault="00DE134F" w:rsidP="00DE134F">
      <w:pPr>
        <w:pStyle w:val="Titolo1"/>
        <w:rPr>
          <w:sz w:val="72"/>
          <w:szCs w:val="72"/>
        </w:rPr>
      </w:pPr>
      <w:r w:rsidRPr="00F13DF6">
        <w:rPr>
          <w:sz w:val="72"/>
          <w:szCs w:val="72"/>
        </w:rPr>
        <w:t>Analisi degli Incidenti Stradali nei Comuni Italiani</w:t>
      </w:r>
    </w:p>
    <w:p w14:paraId="564FAF21" w14:textId="6D0356FA" w:rsidR="00800BFE" w:rsidRDefault="00C867D0" w:rsidP="00DE134F">
      <w:pPr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2CAAAF" wp14:editId="2A349E31">
                <wp:simplePos x="0" y="0"/>
                <wp:positionH relativeFrom="column">
                  <wp:posOffset>-339090</wp:posOffset>
                </wp:positionH>
                <wp:positionV relativeFrom="paragraph">
                  <wp:posOffset>269240</wp:posOffset>
                </wp:positionV>
                <wp:extent cx="6797040" cy="2697480"/>
                <wp:effectExtent l="0" t="0" r="22860" b="26670"/>
                <wp:wrapNone/>
                <wp:docPr id="178763353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7040" cy="26974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FF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FF00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B9AF2" id="Rettangolo 1" o:spid="_x0000_s1026" style="position:absolute;margin-left:-26.7pt;margin-top:21.2pt;width:535.2pt;height:212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" fillcolor="#ffff80" strokecolor="#030e13 [484]" strokeweight="1.5pt">
                <v:fill color2="#ffffda" rotate="t" angle="45" colors="0 #ffff80;.5 #ffffb3;1 #ffffda" focus="100%" type="gradient"/>
              </v:rect>
            </w:pict>
          </mc:Fallback>
        </mc:AlternateContent>
      </w:r>
    </w:p>
    <w:p w14:paraId="5F076BCB" w14:textId="7EC13D0A" w:rsidR="00DE134F" w:rsidRPr="00F13DF6" w:rsidRDefault="00DE134F" w:rsidP="00937373">
      <w:pPr>
        <w:rPr>
          <w:b/>
          <w:bCs/>
          <w:sz w:val="52"/>
          <w:szCs w:val="52"/>
        </w:rPr>
      </w:pPr>
      <w:r w:rsidRPr="00F13DF6">
        <w:rPr>
          <w:b/>
          <w:bCs/>
          <w:sz w:val="52"/>
          <w:szCs w:val="52"/>
        </w:rPr>
        <w:t>Contesto</w:t>
      </w:r>
    </w:p>
    <w:p w14:paraId="489574D1" w14:textId="7A1DA9C9" w:rsidR="00DE134F" w:rsidRPr="00F13DF6" w:rsidRDefault="00DE134F" w:rsidP="00DE134F">
      <w:pPr>
        <w:rPr>
          <w:sz w:val="36"/>
          <w:szCs w:val="36"/>
        </w:rPr>
      </w:pPr>
      <w:r w:rsidRPr="00F13DF6">
        <w:rPr>
          <w:sz w:val="36"/>
          <w:szCs w:val="36"/>
        </w:rPr>
        <w:t>La nostra azienda opera nel settore della sicurezza stradale e necessita di dati affidabili per individuare le aree più critiche. Le fonti interne risultano incomplete e non aggiornate, rendendo difficile prendere decisioni.</w:t>
      </w:r>
    </w:p>
    <w:p w14:paraId="349978EF" w14:textId="3B163F98" w:rsidR="00800BFE" w:rsidRDefault="00800BFE" w:rsidP="00DE134F">
      <w:pPr>
        <w:rPr>
          <w:rStyle w:val="Enfasigrassetto"/>
          <w:sz w:val="52"/>
          <w:szCs w:val="52"/>
        </w:rPr>
      </w:pPr>
    </w:p>
    <w:p w14:paraId="4FCAE7B6" w14:textId="38A69CBC" w:rsidR="00B316C4" w:rsidRDefault="00B316C4" w:rsidP="00DE134F">
      <w:pPr>
        <w:rPr>
          <w:rStyle w:val="Enfasigrassetto"/>
          <w:sz w:val="52"/>
          <w:szCs w:val="52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D7BC06" wp14:editId="3FA58ECC">
                <wp:simplePos x="0" y="0"/>
                <wp:positionH relativeFrom="column">
                  <wp:posOffset>-327660</wp:posOffset>
                </wp:positionH>
                <wp:positionV relativeFrom="paragraph">
                  <wp:posOffset>239395</wp:posOffset>
                </wp:positionV>
                <wp:extent cx="6789420" cy="3680460"/>
                <wp:effectExtent l="0" t="0" r="11430" b="15240"/>
                <wp:wrapNone/>
                <wp:docPr id="31050164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420" cy="3680460"/>
                        </a:xfrm>
                        <a:prstGeom prst="rect">
                          <a:avLst/>
                        </a:prstGeom>
                        <a:solidFill>
                          <a:srgbClr val="F4CCC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C40D5F" id="Rettangolo 2" o:spid="_x0000_s1026" style="position:absolute;margin-left:-25.8pt;margin-top:18.85pt;width:534.6pt;height:289.8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" fillcolor="#f4cccc" strokecolor="#030e13 [484]" strokeweight="1.5pt"/>
            </w:pict>
          </mc:Fallback>
        </mc:AlternateContent>
      </w:r>
    </w:p>
    <w:p w14:paraId="3FA99BB7" w14:textId="015C5F91" w:rsidR="00DE134F" w:rsidRPr="00F13DF6" w:rsidRDefault="00DE134F" w:rsidP="00DE134F">
      <w:pPr>
        <w:rPr>
          <w:sz w:val="52"/>
          <w:szCs w:val="52"/>
        </w:rPr>
      </w:pPr>
      <w:r w:rsidRPr="00F13DF6">
        <w:rPr>
          <w:rStyle w:val="Enfasigrassetto"/>
          <w:sz w:val="52"/>
          <w:szCs w:val="52"/>
        </w:rPr>
        <w:t>Problema da risolvere</w:t>
      </w:r>
      <w:r w:rsidRPr="00F13DF6">
        <w:rPr>
          <w:sz w:val="52"/>
          <w:szCs w:val="52"/>
        </w:rPr>
        <w:t xml:space="preserve"> </w:t>
      </w:r>
    </w:p>
    <w:p w14:paraId="29786CBC" w14:textId="3155FD11" w:rsidR="00DE134F" w:rsidRPr="00800BFE" w:rsidRDefault="00DE134F" w:rsidP="00DE134F">
      <w:pPr>
        <w:rPr>
          <w:sz w:val="36"/>
          <w:szCs w:val="36"/>
        </w:rPr>
      </w:pPr>
      <w:r w:rsidRPr="00800BFE">
        <w:rPr>
          <w:sz w:val="36"/>
          <w:szCs w:val="36"/>
        </w:rPr>
        <w:t>Non esiste un dataset unico, pulito e aggiornato, che combini:</w:t>
      </w:r>
    </w:p>
    <w:p w14:paraId="1CE67A50" w14:textId="2A0803A7" w:rsidR="00DE134F" w:rsidRPr="00800BFE" w:rsidRDefault="00DE134F" w:rsidP="00DE134F">
      <w:pPr>
        <w:rPr>
          <w:sz w:val="36"/>
          <w:szCs w:val="36"/>
        </w:rPr>
      </w:pPr>
      <w:r w:rsidRPr="00800BFE">
        <w:rPr>
          <w:rFonts w:hAnsi="Symbol"/>
          <w:sz w:val="36"/>
          <w:szCs w:val="36"/>
        </w:rPr>
        <w:t></w:t>
      </w:r>
      <w:r w:rsidRPr="00800BFE">
        <w:rPr>
          <w:sz w:val="36"/>
          <w:szCs w:val="36"/>
        </w:rPr>
        <w:t xml:space="preserve"> incidenti per comune</w:t>
      </w:r>
    </w:p>
    <w:p w14:paraId="50EF2083" w14:textId="0824C905" w:rsidR="00DE134F" w:rsidRPr="00800BFE" w:rsidRDefault="00DE134F" w:rsidP="00DE134F">
      <w:pPr>
        <w:pStyle w:val="NormaleWeb"/>
        <w:rPr>
          <w:sz w:val="36"/>
          <w:szCs w:val="36"/>
        </w:rPr>
      </w:pPr>
      <w:r w:rsidRPr="00800BFE">
        <w:rPr>
          <w:rFonts w:hAnsi="Symbol"/>
          <w:sz w:val="36"/>
          <w:szCs w:val="36"/>
        </w:rPr>
        <w:t></w:t>
      </w:r>
      <w:r w:rsidRPr="00800BFE">
        <w:rPr>
          <w:sz w:val="36"/>
          <w:szCs w:val="36"/>
        </w:rPr>
        <w:t xml:space="preserve"> popolazione residente</w:t>
      </w:r>
    </w:p>
    <w:p w14:paraId="00BF1194" w14:textId="61CEC565" w:rsidR="00DE134F" w:rsidRPr="00800BFE" w:rsidRDefault="00DE134F" w:rsidP="00DE134F">
      <w:pPr>
        <w:pStyle w:val="NormaleWeb"/>
        <w:rPr>
          <w:sz w:val="36"/>
          <w:szCs w:val="36"/>
        </w:rPr>
      </w:pPr>
      <w:r w:rsidRPr="00800BFE">
        <w:rPr>
          <w:rFonts w:hAnsi="Symbol"/>
          <w:sz w:val="36"/>
          <w:szCs w:val="36"/>
        </w:rPr>
        <w:t></w:t>
      </w:r>
      <w:r w:rsidRPr="00800BFE">
        <w:rPr>
          <w:sz w:val="36"/>
          <w:szCs w:val="36"/>
        </w:rPr>
        <w:t xml:space="preserve"> superficie territoriale</w:t>
      </w:r>
    </w:p>
    <w:p w14:paraId="11461793" w14:textId="788B0E40" w:rsidR="00F13DF6" w:rsidRPr="009D2D3C" w:rsidRDefault="00DE134F" w:rsidP="009D2D3C">
      <w:pPr>
        <w:pStyle w:val="NormaleWeb"/>
        <w:rPr>
          <w:sz w:val="36"/>
          <w:szCs w:val="36"/>
        </w:rPr>
      </w:pPr>
      <w:r w:rsidRPr="00800BFE">
        <w:rPr>
          <w:rFonts w:hAnsi="Symbol"/>
          <w:sz w:val="36"/>
          <w:szCs w:val="36"/>
        </w:rPr>
        <w:t></w:t>
      </w:r>
      <w:r w:rsidRPr="00800BFE">
        <w:rPr>
          <w:sz w:val="36"/>
          <w:szCs w:val="36"/>
        </w:rPr>
        <w:t xml:space="preserve"> indicatori di rischio normalizzati</w:t>
      </w:r>
      <w:r w:rsidR="00800BFE">
        <w:rPr>
          <w:sz w:val="36"/>
          <w:szCs w:val="36"/>
        </w:rPr>
        <w:t xml:space="preserve"> </w:t>
      </w:r>
      <w:r w:rsidR="00F13DF6" w:rsidRPr="00800BFE">
        <w:rPr>
          <w:sz w:val="36"/>
          <w:szCs w:val="36"/>
        </w:rPr>
        <w:t>e comparabili</w:t>
      </w:r>
    </w:p>
    <w:p w14:paraId="17DBF79D" w14:textId="77777777" w:rsidR="00F13DF6" w:rsidRDefault="00F13DF6">
      <w:r>
        <w:br w:type="page"/>
      </w:r>
    </w:p>
    <w:p w14:paraId="3ECDB996" w14:textId="10F35E86" w:rsidR="00800BFE" w:rsidRDefault="00B316C4" w:rsidP="00902CCB">
      <w:pPr>
        <w:pStyle w:val="NormaleWeb"/>
        <w:rPr>
          <w:rStyle w:val="Enfasigrassetto"/>
          <w:sz w:val="52"/>
          <w:szCs w:val="52"/>
        </w:rPr>
      </w:pPr>
      <w:r>
        <w:rPr>
          <w:b/>
          <w:bCs/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37DEC21" wp14:editId="19E059E1">
                <wp:simplePos x="0" y="0"/>
                <wp:positionH relativeFrom="column">
                  <wp:posOffset>-369570</wp:posOffset>
                </wp:positionH>
                <wp:positionV relativeFrom="paragraph">
                  <wp:posOffset>94615</wp:posOffset>
                </wp:positionV>
                <wp:extent cx="6835140" cy="2346960"/>
                <wp:effectExtent l="0" t="0" r="22860" b="15240"/>
                <wp:wrapNone/>
                <wp:docPr id="827695311" name="Rettangolo con angoli arrotondati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140" cy="234696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EFE14E" id="Rettangolo con angoli arrotondati 3" o:spid="_x0000_s1026" style="position:absolute;margin-left:-29.1pt;margin-top:7.45pt;width:538.2pt;height:184.8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" fillcolor="#b3e5a1 [1305]" strokecolor="#030e13 [484]" strokeweight="1.5pt">
                <v:stroke joinstyle="miter"/>
              </v:roundrect>
            </w:pict>
          </mc:Fallback>
        </mc:AlternateContent>
      </w:r>
    </w:p>
    <w:p w14:paraId="0832C86B" w14:textId="00CA87EC" w:rsidR="00F13DF6" w:rsidRPr="00F13DF6" w:rsidRDefault="00F13DF6" w:rsidP="00F13DF6">
      <w:pPr>
        <w:pStyle w:val="NormaleWeb"/>
        <w:rPr>
          <w:sz w:val="52"/>
          <w:szCs w:val="52"/>
        </w:rPr>
      </w:pPr>
      <w:r w:rsidRPr="00F13DF6">
        <w:rPr>
          <w:rStyle w:val="Enfasigrassetto"/>
          <w:sz w:val="52"/>
          <w:szCs w:val="52"/>
        </w:rPr>
        <w:t>Obiettivo principale</w:t>
      </w:r>
      <w:r w:rsidRPr="00F13DF6">
        <w:rPr>
          <w:sz w:val="52"/>
          <w:szCs w:val="52"/>
        </w:rPr>
        <w:t xml:space="preserve"> </w:t>
      </w:r>
    </w:p>
    <w:p w14:paraId="3F6FDA1E" w14:textId="516E1BF1" w:rsidR="00F13DF6" w:rsidRPr="00F13DF6" w:rsidRDefault="00F13DF6" w:rsidP="00F13DF6">
      <w:pPr>
        <w:pStyle w:val="NormaleWeb"/>
        <w:rPr>
          <w:sz w:val="36"/>
          <w:szCs w:val="36"/>
        </w:rPr>
      </w:pPr>
      <w:r w:rsidRPr="00F13DF6">
        <w:rPr>
          <w:sz w:val="36"/>
          <w:szCs w:val="36"/>
        </w:rPr>
        <w:t>Costruire un dataset integrato che permetta di identificare i comuni con maggiore criticità, attraverso indicatori normalizzati e analisi avanzate.</w:t>
      </w:r>
    </w:p>
    <w:p w14:paraId="6A1E3A9B" w14:textId="25F0B231" w:rsidR="00800BFE" w:rsidRDefault="00800BFE" w:rsidP="00F13DF6">
      <w:pPr>
        <w:pStyle w:val="NormaleWeb"/>
        <w:rPr>
          <w:rStyle w:val="Enfasigrassetto"/>
          <w:sz w:val="52"/>
          <w:szCs w:val="52"/>
        </w:rPr>
      </w:pPr>
    </w:p>
    <w:p w14:paraId="4C99B887" w14:textId="6A890A02" w:rsidR="00937373" w:rsidRDefault="00902CCB" w:rsidP="00F13DF6">
      <w:pPr>
        <w:pStyle w:val="NormaleWeb"/>
        <w:rPr>
          <w:rStyle w:val="Enfasigrassetto"/>
          <w:sz w:val="52"/>
          <w:szCs w:val="52"/>
        </w:rPr>
      </w:pPr>
      <w:r>
        <w:rPr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651E351" wp14:editId="4EE4D20C">
                <wp:simplePos x="0" y="0"/>
                <wp:positionH relativeFrom="column">
                  <wp:posOffset>-198120</wp:posOffset>
                </wp:positionH>
                <wp:positionV relativeFrom="paragraph">
                  <wp:posOffset>290195</wp:posOffset>
                </wp:positionV>
                <wp:extent cx="6477000" cy="4503420"/>
                <wp:effectExtent l="0" t="0" r="19050" b="11430"/>
                <wp:wrapNone/>
                <wp:docPr id="1456275262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450342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428A0B" id="Rettangolo 4" o:spid="_x0000_s1026" style="position:absolute;margin-left:-15.6pt;margin-top:22.85pt;width:510pt;height:354.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" fillcolor="#4e95d9 [1631]" strokecolor="#030e13 [484]" strokeweight="1.5pt"/>
            </w:pict>
          </mc:Fallback>
        </mc:AlternateContent>
      </w:r>
    </w:p>
    <w:p w14:paraId="410F7FE0" w14:textId="0E938674" w:rsidR="00F13DF6" w:rsidRPr="00F13DF6" w:rsidRDefault="00F13DF6" w:rsidP="00F13DF6">
      <w:pPr>
        <w:pStyle w:val="NormaleWeb"/>
        <w:rPr>
          <w:sz w:val="52"/>
          <w:szCs w:val="52"/>
        </w:rPr>
      </w:pPr>
      <w:r w:rsidRPr="00F13DF6">
        <w:rPr>
          <w:rStyle w:val="Enfasigrassetto"/>
          <w:sz w:val="52"/>
          <w:szCs w:val="52"/>
        </w:rPr>
        <w:t>Cosa farò</w:t>
      </w:r>
      <w:r>
        <w:rPr>
          <w:rStyle w:val="Enfasigrassetto"/>
          <w:sz w:val="52"/>
          <w:szCs w:val="52"/>
        </w:rPr>
        <w:t xml:space="preserve"> nel progetto</w:t>
      </w:r>
    </w:p>
    <w:p w14:paraId="0AA97916" w14:textId="33948675" w:rsidR="00F13DF6" w:rsidRPr="00F13DF6" w:rsidRDefault="00F13DF6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 w:rsidRPr="00F13DF6">
        <w:rPr>
          <w:sz w:val="36"/>
          <w:szCs w:val="36"/>
        </w:rPr>
        <w:t xml:space="preserve">Recupero dati da </w:t>
      </w:r>
      <w:r w:rsidRPr="00F13DF6">
        <w:rPr>
          <w:rStyle w:val="Enfasigrassetto"/>
          <w:sz w:val="36"/>
          <w:szCs w:val="36"/>
        </w:rPr>
        <w:t>API ISTAT (SDMX 41_983)</w:t>
      </w:r>
      <w:r w:rsidRPr="00F13DF6">
        <w:rPr>
          <w:sz w:val="36"/>
          <w:szCs w:val="36"/>
        </w:rPr>
        <w:t xml:space="preserve"> sugli incidenti.</w:t>
      </w:r>
    </w:p>
    <w:p w14:paraId="22970A20" w14:textId="77777777" w:rsidR="00F13DF6" w:rsidRPr="00F13DF6" w:rsidRDefault="00F13DF6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 w:rsidRPr="00F13DF6">
        <w:rPr>
          <w:sz w:val="36"/>
          <w:szCs w:val="36"/>
        </w:rPr>
        <w:t>Importazione dati territoriali (popolazione, superficie).</w:t>
      </w:r>
    </w:p>
    <w:p w14:paraId="176C2BE5" w14:textId="25CFA8E8" w:rsidR="00F13DF6" w:rsidRDefault="00F13DF6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 w:rsidRPr="00F13DF6">
        <w:rPr>
          <w:rStyle w:val="Enfasigrassetto"/>
          <w:sz w:val="36"/>
          <w:szCs w:val="36"/>
        </w:rPr>
        <w:t>Pulizia e preparazione</w:t>
      </w:r>
      <w:r w:rsidRPr="00F13DF6">
        <w:rPr>
          <w:sz w:val="36"/>
          <w:szCs w:val="36"/>
        </w:rPr>
        <w:t xml:space="preserve"> dei dataset</w:t>
      </w:r>
    </w:p>
    <w:p w14:paraId="61EADBB1" w14:textId="6EAD35F5" w:rsidR="003604E2" w:rsidRPr="00F13DF6" w:rsidRDefault="003604E2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 w:rsidRPr="00F13DF6">
        <w:rPr>
          <w:rStyle w:val="Enfasigrassetto"/>
          <w:sz w:val="36"/>
          <w:szCs w:val="36"/>
        </w:rPr>
        <w:t>Analisi esplorativa (EDA)</w:t>
      </w:r>
      <w:r w:rsidRPr="00F13DF6">
        <w:rPr>
          <w:sz w:val="36"/>
          <w:szCs w:val="36"/>
        </w:rPr>
        <w:t xml:space="preserve"> per individuare pattern</w:t>
      </w:r>
    </w:p>
    <w:p w14:paraId="2BDCA17F" w14:textId="7FD4E7DB" w:rsidR="00F13DF6" w:rsidRPr="00F13DF6" w:rsidRDefault="003604E2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>
        <w:rPr>
          <w:rStyle w:val="Enfasigrassetto"/>
          <w:sz w:val="36"/>
          <w:szCs w:val="36"/>
        </w:rPr>
        <w:t>Creazione di nuove variabili</w:t>
      </w:r>
      <w:r w:rsidR="00F13DF6" w:rsidRPr="00F13DF6">
        <w:rPr>
          <w:sz w:val="36"/>
          <w:szCs w:val="36"/>
        </w:rPr>
        <w:t>:</w:t>
      </w:r>
    </w:p>
    <w:p w14:paraId="4A2C4C8B" w14:textId="77777777" w:rsidR="00F13DF6" w:rsidRPr="00F13DF6" w:rsidRDefault="00F13DF6" w:rsidP="00F13DF6">
      <w:pPr>
        <w:pStyle w:val="NormaleWeb"/>
        <w:numPr>
          <w:ilvl w:val="1"/>
          <w:numId w:val="1"/>
        </w:numPr>
        <w:rPr>
          <w:sz w:val="36"/>
          <w:szCs w:val="36"/>
        </w:rPr>
      </w:pPr>
      <w:r w:rsidRPr="00F13DF6">
        <w:rPr>
          <w:sz w:val="36"/>
          <w:szCs w:val="36"/>
        </w:rPr>
        <w:t>incidenti per 1.000 abitanti,</w:t>
      </w:r>
    </w:p>
    <w:p w14:paraId="20814E4F" w14:textId="77777777" w:rsidR="00F13DF6" w:rsidRPr="00F13DF6" w:rsidRDefault="00F13DF6" w:rsidP="00F13DF6">
      <w:pPr>
        <w:pStyle w:val="NormaleWeb"/>
        <w:numPr>
          <w:ilvl w:val="1"/>
          <w:numId w:val="1"/>
        </w:numPr>
        <w:rPr>
          <w:sz w:val="36"/>
          <w:szCs w:val="36"/>
        </w:rPr>
      </w:pPr>
      <w:r w:rsidRPr="00F13DF6">
        <w:rPr>
          <w:sz w:val="36"/>
          <w:szCs w:val="36"/>
        </w:rPr>
        <w:t>incidenti per km²,</w:t>
      </w:r>
    </w:p>
    <w:p w14:paraId="47F7549A" w14:textId="7980FB2B" w:rsidR="00F13DF6" w:rsidRPr="003604E2" w:rsidRDefault="00F13DF6" w:rsidP="003604E2">
      <w:pPr>
        <w:pStyle w:val="NormaleWeb"/>
        <w:numPr>
          <w:ilvl w:val="1"/>
          <w:numId w:val="1"/>
        </w:numPr>
        <w:rPr>
          <w:sz w:val="36"/>
          <w:szCs w:val="36"/>
        </w:rPr>
      </w:pPr>
      <w:r w:rsidRPr="00F13DF6">
        <w:rPr>
          <w:sz w:val="36"/>
          <w:szCs w:val="36"/>
        </w:rPr>
        <w:t>indicatori di rischio.</w:t>
      </w:r>
    </w:p>
    <w:p w14:paraId="76757A06" w14:textId="77777777" w:rsidR="00F13DF6" w:rsidRPr="00F13DF6" w:rsidRDefault="00F13DF6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 w:rsidRPr="00F13DF6">
        <w:rPr>
          <w:rStyle w:val="Enfasigrassetto"/>
          <w:sz w:val="36"/>
          <w:szCs w:val="36"/>
        </w:rPr>
        <w:t>Modelli analitici</w:t>
      </w:r>
      <w:r w:rsidRPr="00F13DF6">
        <w:rPr>
          <w:sz w:val="36"/>
          <w:szCs w:val="36"/>
        </w:rPr>
        <w:t>: clustering dei comuni e regressioni.</w:t>
      </w:r>
    </w:p>
    <w:p w14:paraId="72E192E8" w14:textId="409E28E4" w:rsidR="00F13DF6" w:rsidRPr="00937373" w:rsidRDefault="00F13DF6" w:rsidP="00F13DF6">
      <w:pPr>
        <w:pStyle w:val="NormaleWeb"/>
        <w:numPr>
          <w:ilvl w:val="0"/>
          <w:numId w:val="1"/>
        </w:numPr>
        <w:rPr>
          <w:sz w:val="36"/>
          <w:szCs w:val="36"/>
        </w:rPr>
      </w:pPr>
      <w:r w:rsidRPr="00F13DF6">
        <w:rPr>
          <w:sz w:val="36"/>
          <w:szCs w:val="36"/>
        </w:rPr>
        <w:t xml:space="preserve">Creazione del </w:t>
      </w:r>
      <w:r w:rsidRPr="00F13DF6">
        <w:rPr>
          <w:rStyle w:val="Enfasigrassetto"/>
          <w:sz w:val="36"/>
          <w:szCs w:val="36"/>
        </w:rPr>
        <w:t>dataset finale</w:t>
      </w:r>
      <w:r w:rsidRPr="00F13DF6">
        <w:rPr>
          <w:sz w:val="36"/>
          <w:szCs w:val="36"/>
        </w:rPr>
        <w:t xml:space="preserve"> pronto per la dashboard.</w:t>
      </w:r>
    </w:p>
    <w:p w14:paraId="2CB50E51" w14:textId="45C6D159" w:rsidR="00F13DF6" w:rsidRPr="00937373" w:rsidRDefault="00F13DF6" w:rsidP="0093737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B2DBF3D" w14:textId="2AA19337" w:rsidR="00800BFE" w:rsidRDefault="00800BFE" w:rsidP="00F1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</w:p>
    <w:p w14:paraId="2D390928" w14:textId="77750C6A" w:rsidR="009D2D3C" w:rsidRDefault="00902CCB" w:rsidP="009D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2"/>
          <w:szCs w:val="52"/>
          <w:lang w:eastAsia="it-IT"/>
        </w:rPr>
      </w:pPr>
      <w:r>
        <w:rPr>
          <w:rFonts w:ascii="Times New Roman" w:eastAsia="Times New Roman" w:hAnsi="Times New Roman" w:cs="Times New Roman"/>
          <w:b/>
          <w:bCs/>
          <w:noProof/>
          <w:sz w:val="52"/>
          <w:szCs w:val="52"/>
          <w:lang w:eastAsia="it-IT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06A2469" wp14:editId="291784EF">
                <wp:simplePos x="0" y="0"/>
                <wp:positionH relativeFrom="column">
                  <wp:posOffset>-158115</wp:posOffset>
                </wp:positionH>
                <wp:positionV relativeFrom="paragraph">
                  <wp:posOffset>130175</wp:posOffset>
                </wp:positionV>
                <wp:extent cx="6446520" cy="3230880"/>
                <wp:effectExtent l="0" t="0" r="11430" b="26670"/>
                <wp:wrapNone/>
                <wp:docPr id="279776509" name="Rettango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32308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D9573" id="Rettangolo 5" o:spid="_x0000_s1026" style="position:absolute;margin-left:-12.45pt;margin-top:10.25pt;width:507.6pt;height:254.4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" fillcolor="#e59edc [1304]" strokecolor="#030e13 [484]" strokeweight="1.5pt"/>
            </w:pict>
          </mc:Fallback>
        </mc:AlternateContent>
      </w:r>
    </w:p>
    <w:p w14:paraId="54DB77F8" w14:textId="730BF814" w:rsidR="009D2D3C" w:rsidRPr="009D2D3C" w:rsidRDefault="00F13DF6" w:rsidP="009D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it-IT"/>
        </w:rPr>
      </w:pPr>
      <w:r w:rsidRPr="00800BFE">
        <w:rPr>
          <w:rFonts w:ascii="Times New Roman" w:eastAsia="Times New Roman" w:hAnsi="Times New Roman" w:cs="Times New Roman"/>
          <w:b/>
          <w:bCs/>
          <w:sz w:val="52"/>
          <w:szCs w:val="52"/>
          <w:lang w:eastAsia="it-IT"/>
        </w:rPr>
        <w:t>Strumenti utilizzati</w:t>
      </w:r>
    </w:p>
    <w:p w14:paraId="5D570A7B" w14:textId="1FABCA0F" w:rsidR="00F13DF6" w:rsidRPr="00800BFE" w:rsidRDefault="00F13DF6" w:rsidP="00F13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it-IT"/>
        </w:rPr>
      </w:pPr>
      <w:r w:rsidRPr="00800BF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it-IT"/>
        </w:rPr>
        <w:t>Python</w:t>
      </w:r>
      <w:r w:rsidRPr="00800BFE">
        <w:rPr>
          <w:rFonts w:ascii="Times New Roman" w:eastAsia="Times New Roman" w:hAnsi="Times New Roman" w:cs="Times New Roman"/>
          <w:sz w:val="36"/>
          <w:szCs w:val="36"/>
          <w:lang w:val="en-US" w:eastAsia="it-IT"/>
        </w:rPr>
        <w:t>: fetching API, cleaning, EDA, clustering.</w:t>
      </w:r>
    </w:p>
    <w:p w14:paraId="6F39FD41" w14:textId="74764E1C" w:rsidR="00F13DF6" w:rsidRPr="003604E2" w:rsidRDefault="00F13DF6" w:rsidP="00F13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 w:eastAsia="it-IT"/>
        </w:rPr>
      </w:pPr>
      <w:r w:rsidRPr="003604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it-IT"/>
        </w:rPr>
        <w:t>Pandas / Matplotlib / Seaborn</w:t>
      </w:r>
      <w:r w:rsidR="003604E2" w:rsidRPr="003604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it-IT"/>
        </w:rPr>
        <w:t xml:space="preserve"> / scikit-learn</w:t>
      </w:r>
      <w:r w:rsidRPr="003604E2">
        <w:rPr>
          <w:rFonts w:ascii="Times New Roman" w:eastAsia="Times New Roman" w:hAnsi="Times New Roman" w:cs="Times New Roman"/>
          <w:sz w:val="36"/>
          <w:szCs w:val="36"/>
          <w:lang w:val="en-US" w:eastAsia="it-IT"/>
        </w:rPr>
        <w:t>.</w:t>
      </w:r>
    </w:p>
    <w:p w14:paraId="1EB58806" w14:textId="0729A5B9" w:rsidR="00F13DF6" w:rsidRPr="00800BFE" w:rsidRDefault="00F13DF6" w:rsidP="00F13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 w:rsidRPr="00800BF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Power BI</w:t>
      </w: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 xml:space="preserve">: modellazione dati, KPI, </w:t>
      </w:r>
      <w:r w:rsidR="003604E2">
        <w:rPr>
          <w:rFonts w:ascii="Times New Roman" w:eastAsia="Times New Roman" w:hAnsi="Times New Roman" w:cs="Times New Roman"/>
          <w:sz w:val="36"/>
          <w:szCs w:val="36"/>
          <w:lang w:eastAsia="it-IT"/>
        </w:rPr>
        <w:t>Trend Storico</w:t>
      </w: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>, storytelling.</w:t>
      </w:r>
    </w:p>
    <w:p w14:paraId="353006C0" w14:textId="63F6F7FD" w:rsidR="00F13DF6" w:rsidRPr="00800BFE" w:rsidRDefault="00F13DF6" w:rsidP="00F13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 w:rsidRPr="00800BFE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PowerQuery</w:t>
      </w: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 xml:space="preserve"> per ulteriori trasformazioni.</w:t>
      </w:r>
    </w:p>
    <w:p w14:paraId="5ED8E258" w14:textId="1A22AEAD" w:rsidR="00800BFE" w:rsidRDefault="00800BFE" w:rsidP="00F1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</w:p>
    <w:p w14:paraId="139F5414" w14:textId="77777777" w:rsidR="00937373" w:rsidRDefault="00937373" w:rsidP="0090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2"/>
          <w:szCs w:val="52"/>
          <w:lang w:eastAsia="it-IT"/>
        </w:rPr>
      </w:pPr>
    </w:p>
    <w:p w14:paraId="788B7285" w14:textId="39BBD391" w:rsidR="00937373" w:rsidRDefault="00902CCB" w:rsidP="00902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2"/>
          <w:szCs w:val="52"/>
          <w:lang w:eastAsia="it-IT"/>
        </w:rPr>
      </w:pPr>
      <w:r>
        <w:rPr>
          <w:rFonts w:ascii="Times New Roman" w:eastAsia="Times New Roman" w:hAnsi="Times New Roman" w:cs="Times New Roman"/>
          <w:b/>
          <w:bCs/>
          <w:noProof/>
          <w:sz w:val="52"/>
          <w:szCs w:val="52"/>
          <w:lang w:eastAsia="it-I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5B029E7" wp14:editId="0653966D">
                <wp:simplePos x="0" y="0"/>
                <wp:positionH relativeFrom="column">
                  <wp:posOffset>-169545</wp:posOffset>
                </wp:positionH>
                <wp:positionV relativeFrom="paragraph">
                  <wp:posOffset>300355</wp:posOffset>
                </wp:positionV>
                <wp:extent cx="6477000" cy="3657600"/>
                <wp:effectExtent l="0" t="0" r="19050" b="19050"/>
                <wp:wrapNone/>
                <wp:docPr id="168890657" name="Rettango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3657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7152F4" id="Rettangolo 6" o:spid="_x0000_s1026" style="position:absolute;margin-left:-13.35pt;margin-top:23.65pt;width:510pt;height:4in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" fillcolor="#f1a983 [1941]" strokecolor="#030e13 [484]" strokeweight="1.5pt"/>
            </w:pict>
          </mc:Fallback>
        </mc:AlternateContent>
      </w:r>
    </w:p>
    <w:p w14:paraId="0E7FD2EA" w14:textId="6269310C" w:rsidR="00F13DF6" w:rsidRPr="00800BFE" w:rsidRDefault="00F13DF6" w:rsidP="00F1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  <w:lang w:eastAsia="it-IT"/>
        </w:rPr>
      </w:pPr>
      <w:r w:rsidRPr="00800BFE">
        <w:rPr>
          <w:rFonts w:ascii="Times New Roman" w:eastAsia="Times New Roman" w:hAnsi="Times New Roman" w:cs="Times New Roman"/>
          <w:b/>
          <w:bCs/>
          <w:sz w:val="52"/>
          <w:szCs w:val="52"/>
          <w:lang w:eastAsia="it-IT"/>
        </w:rPr>
        <w:t>Output finale</w:t>
      </w:r>
    </w:p>
    <w:p w14:paraId="58CB0258" w14:textId="52634ABB" w:rsidR="00F13DF6" w:rsidRPr="00800BFE" w:rsidRDefault="00F13DF6" w:rsidP="00F1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>Dataset pulito</w:t>
      </w:r>
    </w:p>
    <w:p w14:paraId="7F25D1AA" w14:textId="77777777" w:rsidR="00F13DF6" w:rsidRPr="00800BFE" w:rsidRDefault="00F13DF6" w:rsidP="00F13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>Dashboard Power BI con:</w:t>
      </w:r>
    </w:p>
    <w:p w14:paraId="68E975F2" w14:textId="6B754217" w:rsidR="00F13DF6" w:rsidRPr="00800BFE" w:rsidRDefault="00D87DFE" w:rsidP="00F13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it-IT"/>
        </w:rPr>
        <w:t>KPI principali</w:t>
      </w:r>
      <w:r w:rsidR="00F13DF6"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>,</w:t>
      </w:r>
    </w:p>
    <w:p w14:paraId="5F5EA33F" w14:textId="4A7CBC87" w:rsidR="00F13DF6" w:rsidRPr="00800BFE" w:rsidRDefault="00F13DF6" w:rsidP="00F13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 xml:space="preserve">KPI </w:t>
      </w:r>
      <w:r w:rsidR="00D87DFE">
        <w:rPr>
          <w:rFonts w:ascii="Times New Roman" w:eastAsia="Times New Roman" w:hAnsi="Times New Roman" w:cs="Times New Roman"/>
          <w:sz w:val="36"/>
          <w:szCs w:val="36"/>
          <w:lang w:eastAsia="it-IT"/>
        </w:rPr>
        <w:t>di confronto</w:t>
      </w:r>
      <w:r w:rsidRPr="00800BFE">
        <w:rPr>
          <w:rFonts w:ascii="Times New Roman" w:eastAsia="Times New Roman" w:hAnsi="Times New Roman" w:cs="Times New Roman"/>
          <w:sz w:val="36"/>
          <w:szCs w:val="36"/>
          <w:lang w:eastAsia="it-IT"/>
        </w:rPr>
        <w:t>,</w:t>
      </w:r>
    </w:p>
    <w:p w14:paraId="4CA99C06" w14:textId="25A24ED4" w:rsidR="00F13DF6" w:rsidRDefault="00D87DFE" w:rsidP="00F13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it-IT"/>
        </w:rPr>
        <w:t>Trend Storico,</w:t>
      </w:r>
    </w:p>
    <w:p w14:paraId="293BA57F" w14:textId="7CA4277B" w:rsidR="00D87DFE" w:rsidRDefault="00D87DFE" w:rsidP="00F13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it-IT"/>
        </w:rPr>
        <w:t>Dettaglio Comuni per anno,</w:t>
      </w:r>
    </w:p>
    <w:p w14:paraId="5D5A71FA" w14:textId="1E9DF64D" w:rsidR="00F13DF6" w:rsidRPr="00D87DFE" w:rsidRDefault="00D87DFE" w:rsidP="00F13D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it-IT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it-IT"/>
        </w:rPr>
        <w:t>Conclusioni Finali.</w:t>
      </w:r>
    </w:p>
    <w:sectPr w:rsidR="00F13DF6" w:rsidRPr="00D87DFE" w:rsidSect="00B316C4">
      <w:headerReference w:type="even" r:id="rId8"/>
      <w:headerReference w:type="default" r:id="rId9"/>
      <w:headerReference w:type="first" r:id="rId10"/>
      <w:pgSz w:w="11906" w:h="16838"/>
      <w:pgMar w:top="1417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E81F6" w14:textId="77777777" w:rsidR="005556DA" w:rsidRDefault="005556DA" w:rsidP="009D2D3C">
      <w:pPr>
        <w:spacing w:after="0" w:line="240" w:lineRule="auto"/>
      </w:pPr>
      <w:r>
        <w:separator/>
      </w:r>
    </w:p>
  </w:endnote>
  <w:endnote w:type="continuationSeparator" w:id="0">
    <w:p w14:paraId="5EBDB56D" w14:textId="77777777" w:rsidR="005556DA" w:rsidRDefault="005556DA" w:rsidP="009D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46E8" w14:textId="77777777" w:rsidR="005556DA" w:rsidRDefault="005556DA" w:rsidP="009D2D3C">
      <w:pPr>
        <w:spacing w:after="0" w:line="240" w:lineRule="auto"/>
      </w:pPr>
      <w:r>
        <w:separator/>
      </w:r>
    </w:p>
  </w:footnote>
  <w:footnote w:type="continuationSeparator" w:id="0">
    <w:p w14:paraId="186B5AA4" w14:textId="77777777" w:rsidR="005556DA" w:rsidRDefault="005556DA" w:rsidP="009D2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172F" w14:textId="77777777" w:rsidR="00B316C4" w:rsidRDefault="00B316C4" w:rsidP="00B316C4">
    <w:pPr>
      <w:pStyle w:val="Titolo"/>
      <w:rPr>
        <w:b/>
        <w:bCs/>
      </w:rPr>
    </w:pPr>
    <w:r w:rsidRPr="00F13DF6">
      <w:rPr>
        <w:b/>
        <w:bCs/>
      </w:rPr>
      <w:t>Obiettivo del Progetto &amp; Approccio</w:t>
    </w:r>
  </w:p>
  <w:p w14:paraId="5C6BFC88" w14:textId="77777777" w:rsidR="00B316C4" w:rsidRDefault="00B316C4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1C60F" w14:textId="77777777" w:rsidR="00B316C4" w:rsidRDefault="00B316C4" w:rsidP="00B316C4">
    <w:pPr>
      <w:pStyle w:val="Intestazione"/>
      <w:jc w:val="center"/>
    </w:pPr>
    <w:r w:rsidRPr="00800BFE">
      <w:rPr>
        <w:rFonts w:ascii="Times New Roman" w:eastAsia="Times New Roman" w:hAnsi="Times New Roman" w:cs="Times New Roman"/>
        <w:b/>
        <w:bCs/>
        <w:sz w:val="72"/>
        <w:szCs w:val="72"/>
        <w:lang w:eastAsia="it-IT"/>
      </w:rPr>
      <w:t>Strumenti &amp; Output Finale</w:t>
    </w:r>
  </w:p>
  <w:p w14:paraId="301B910F" w14:textId="77777777" w:rsidR="009D2D3C" w:rsidRDefault="009D2D3C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FC20" w14:textId="4C4B42FB" w:rsidR="00B316C4" w:rsidRPr="00B316C4" w:rsidRDefault="00B316C4" w:rsidP="00B316C4">
    <w:pPr>
      <w:pStyle w:val="Titolo"/>
      <w:rPr>
        <w:b/>
        <w:bCs/>
      </w:rPr>
    </w:pPr>
    <w:r w:rsidRPr="00B316C4">
      <w:rPr>
        <w:b/>
        <w:bCs/>
      </w:rPr>
      <w:t>Problema &amp; Contesto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F48F0"/>
    <w:multiLevelType w:val="multilevel"/>
    <w:tmpl w:val="A35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44938"/>
    <w:multiLevelType w:val="multilevel"/>
    <w:tmpl w:val="43A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57F04"/>
    <w:multiLevelType w:val="multilevel"/>
    <w:tmpl w:val="099A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03660">
    <w:abstractNumId w:val="0"/>
  </w:num>
  <w:num w:numId="2" w16cid:durableId="551117052">
    <w:abstractNumId w:val="1"/>
  </w:num>
  <w:num w:numId="3" w16cid:durableId="127100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4F"/>
    <w:rsid w:val="00236CD1"/>
    <w:rsid w:val="003604E2"/>
    <w:rsid w:val="003D6178"/>
    <w:rsid w:val="005556DA"/>
    <w:rsid w:val="00800BFE"/>
    <w:rsid w:val="00822CC8"/>
    <w:rsid w:val="00902CCB"/>
    <w:rsid w:val="00937373"/>
    <w:rsid w:val="009D2D3C"/>
    <w:rsid w:val="00B316C4"/>
    <w:rsid w:val="00C867D0"/>
    <w:rsid w:val="00D87DFE"/>
    <w:rsid w:val="00DE134F"/>
    <w:rsid w:val="00F1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01AC5"/>
  <w15:chartTrackingRefBased/>
  <w15:docId w15:val="{9B80EF24-3E25-4668-9756-A852E04A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16C4"/>
  </w:style>
  <w:style w:type="paragraph" w:styleId="Titolo1">
    <w:name w:val="heading 1"/>
    <w:basedOn w:val="Normale"/>
    <w:next w:val="Normale"/>
    <w:link w:val="Titolo1Carattere"/>
    <w:uiPriority w:val="9"/>
    <w:qFormat/>
    <w:rsid w:val="00B316C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316C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16C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16C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16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16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16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16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16C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31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316C4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16C4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16C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16C4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16C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16C4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16C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16C4"/>
    <w:rPr>
      <w:b/>
      <w:bCs/>
      <w:i/>
      <w:iCs/>
    </w:rPr>
  </w:style>
  <w:style w:type="paragraph" w:styleId="Titolo">
    <w:name w:val="Title"/>
    <w:basedOn w:val="Normale"/>
    <w:next w:val="Normale"/>
    <w:link w:val="TitoloCarattere"/>
    <w:uiPriority w:val="10"/>
    <w:qFormat/>
    <w:rsid w:val="00B316C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B316C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16C4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16C4"/>
    <w:rPr>
      <w:color w:val="0E2841" w:themeColor="text2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16C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16C4"/>
    <w:rPr>
      <w:i/>
      <w:iCs/>
      <w:color w:val="124F1A" w:themeColor="accent3" w:themeShade="B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DE134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16C4"/>
    <w:rPr>
      <w:b/>
      <w:bCs/>
      <w:i/>
      <w:iCs/>
      <w:color w:val="auto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16C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16C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B316C4"/>
    <w:rPr>
      <w:b/>
      <w:bCs/>
      <w:caps w:val="0"/>
      <w:smallCaps/>
      <w:color w:val="auto"/>
      <w:spacing w:val="0"/>
      <w:u w:val="single"/>
    </w:rPr>
  </w:style>
  <w:style w:type="paragraph" w:styleId="Nessunaspaziatura">
    <w:name w:val="No Spacing"/>
    <w:uiPriority w:val="1"/>
    <w:qFormat/>
    <w:rsid w:val="00B316C4"/>
    <w:pPr>
      <w:spacing w:after="0" w:line="240" w:lineRule="auto"/>
    </w:pPr>
  </w:style>
  <w:style w:type="paragraph" w:styleId="Didascalia">
    <w:name w:val="caption"/>
    <w:basedOn w:val="Normale"/>
    <w:next w:val="Normale"/>
    <w:uiPriority w:val="35"/>
    <w:semiHidden/>
    <w:unhideWhenUsed/>
    <w:qFormat/>
    <w:rsid w:val="00B316C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nfasigrassetto">
    <w:name w:val="Strong"/>
    <w:basedOn w:val="Carpredefinitoparagrafo"/>
    <w:uiPriority w:val="22"/>
    <w:qFormat/>
    <w:rsid w:val="00B316C4"/>
    <w:rPr>
      <w:b/>
      <w:bCs/>
    </w:rPr>
  </w:style>
  <w:style w:type="character" w:styleId="Enfasicorsivo">
    <w:name w:val="Emphasis"/>
    <w:basedOn w:val="Carpredefinitoparagrafo"/>
    <w:uiPriority w:val="20"/>
    <w:qFormat/>
    <w:rsid w:val="00B316C4"/>
    <w:rPr>
      <w:i/>
      <w:iCs/>
      <w:color w:val="000000" w:themeColor="text1"/>
    </w:rPr>
  </w:style>
  <w:style w:type="character" w:styleId="Enfasidelicata">
    <w:name w:val="Subtle Emphasis"/>
    <w:basedOn w:val="Carpredefinitoparagrafo"/>
    <w:uiPriority w:val="19"/>
    <w:qFormat/>
    <w:rsid w:val="00B316C4"/>
    <w:rPr>
      <w:i/>
      <w:iCs/>
      <w:color w:val="595959" w:themeColor="text1" w:themeTint="A6"/>
    </w:rPr>
  </w:style>
  <w:style w:type="character" w:styleId="Riferimentodelicato">
    <w:name w:val="Subtle Reference"/>
    <w:basedOn w:val="Carpredefinitoparagrafo"/>
    <w:uiPriority w:val="31"/>
    <w:qFormat/>
    <w:rsid w:val="00B316C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B316C4"/>
    <w:rPr>
      <w:b/>
      <w:bCs/>
      <w:caps w:val="0"/>
      <w:smallCap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316C4"/>
    <w:pPr>
      <w:outlineLvl w:val="9"/>
    </w:pPr>
  </w:style>
  <w:style w:type="paragraph" w:styleId="NormaleWeb">
    <w:name w:val="Normal (Web)"/>
    <w:basedOn w:val="Normale"/>
    <w:uiPriority w:val="99"/>
    <w:unhideWhenUsed/>
    <w:rsid w:val="00DE1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2D3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2D3C"/>
  </w:style>
  <w:style w:type="paragraph" w:styleId="Pidipagina">
    <w:name w:val="footer"/>
    <w:basedOn w:val="Normale"/>
    <w:link w:val="PidipaginaCarattere"/>
    <w:uiPriority w:val="99"/>
    <w:unhideWhenUsed/>
    <w:rsid w:val="009D2D3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2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56323-3C7D-42B2-A043-F9C50E9D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Certomà</dc:creator>
  <cp:keywords/>
  <dc:description/>
  <cp:lastModifiedBy>Simone Certomà</cp:lastModifiedBy>
  <cp:revision>2</cp:revision>
  <dcterms:created xsi:type="dcterms:W3CDTF">2026-07-04T13:13:00Z</dcterms:created>
  <dcterms:modified xsi:type="dcterms:W3CDTF">2026-07-04T16:29:00Z</dcterms:modified>
</cp:coreProperties>
</file>