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E615" w14:textId="75D17EF5" w:rsidR="00D343D3" w:rsidRDefault="0038705A">
      <w:r>
        <w:t xml:space="preserve">Questo è un testo prova da caricare e decodificare in Base64 </w:t>
      </w:r>
    </w:p>
    <w:sectPr w:rsidR="00D343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5A"/>
    <w:rsid w:val="0038705A"/>
    <w:rsid w:val="00D3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02AB"/>
  <w15:chartTrackingRefBased/>
  <w15:docId w15:val="{7BAA05CD-8319-47AC-AE42-32810F3C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Masiello</dc:creator>
  <cp:keywords/>
  <dc:description/>
  <cp:lastModifiedBy>Michelangelo Masiello</cp:lastModifiedBy>
  <cp:revision>1</cp:revision>
  <dcterms:created xsi:type="dcterms:W3CDTF">2023-12-06T10:57:00Z</dcterms:created>
  <dcterms:modified xsi:type="dcterms:W3CDTF">2023-12-06T10:58:00Z</dcterms:modified>
</cp:coreProperties>
</file>