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77AF" w14:textId="1602B820" w:rsidR="00E91C0B" w:rsidRDefault="00102E55" w:rsidP="00102E55">
      <w:pPr>
        <w:pStyle w:val="Paragrafoelenco"/>
        <w:numPr>
          <w:ilvl w:val="0"/>
          <w:numId w:val="3"/>
        </w:numPr>
      </w:pPr>
      <w:r>
        <w:t>Se F è un linguaggio finito e L\F è regolare, allora:</w:t>
      </w:r>
    </w:p>
    <w:p w14:paraId="0482EE1C" w14:textId="5E0B829F" w:rsidR="00102E55" w:rsidRDefault="00102E55" w:rsidP="00102E55"/>
    <w:p w14:paraId="7A9EE799" w14:textId="0B849212" w:rsidR="00102E55" w:rsidRPr="00DC7DC8" w:rsidRDefault="00102E55" w:rsidP="00102E55">
      <w:pPr>
        <w:pStyle w:val="Paragrafoelenco"/>
        <w:numPr>
          <w:ilvl w:val="0"/>
          <w:numId w:val="2"/>
        </w:numPr>
        <w:rPr>
          <w:color w:val="00B050"/>
        </w:rPr>
      </w:pPr>
      <w:proofErr w:type="gramStart"/>
      <w:r w:rsidRPr="00DC7DC8">
        <w:rPr>
          <w:color w:val="00B050"/>
        </w:rPr>
        <w:t>L è</w:t>
      </w:r>
      <w:proofErr w:type="gramEnd"/>
      <w:r w:rsidRPr="00DC7DC8">
        <w:rPr>
          <w:color w:val="00B050"/>
        </w:rPr>
        <w:t xml:space="preserve"> regolare </w:t>
      </w:r>
      <w:r w:rsidR="00DC7DC8">
        <w:rPr>
          <w:color w:val="00B050"/>
        </w:rPr>
        <w:tab/>
      </w:r>
      <w:r w:rsidR="00DC7DC8" w:rsidRPr="009B0275">
        <w:rPr>
          <w:rFonts w:ascii="Calibri" w:eastAsia="Times New Roman" w:hAnsi="Calibri" w:cs="Calibri"/>
          <w:color w:val="00B050"/>
          <w:lang w:val="en-US" w:eastAsia="it-IT"/>
        </w:rPr>
        <w:t>CORRETTA</w:t>
      </w:r>
      <w:r w:rsidR="00DC7DC8">
        <w:rPr>
          <w:rFonts w:ascii="Calibri" w:eastAsia="Times New Roman" w:hAnsi="Calibri" w:cs="Calibri"/>
          <w:color w:val="00B050"/>
          <w:lang w:val="en-US" w:eastAsia="it-IT"/>
        </w:rPr>
        <w:t xml:space="preserve"> </w:t>
      </w:r>
    </w:p>
    <w:p w14:paraId="26933866" w14:textId="6E9F61D6" w:rsidR="00102E55" w:rsidRDefault="00102E55" w:rsidP="00102E55">
      <w:pPr>
        <w:pStyle w:val="Paragrafoelenco"/>
        <w:numPr>
          <w:ilvl w:val="0"/>
          <w:numId w:val="2"/>
        </w:numPr>
      </w:pPr>
      <w:proofErr w:type="gramStart"/>
      <w:r>
        <w:t>L è</w:t>
      </w:r>
      <w:proofErr w:type="gramEnd"/>
      <w:r>
        <w:t xml:space="preserve"> finito</w:t>
      </w:r>
    </w:p>
    <w:p w14:paraId="73792E46" w14:textId="0E3A34D0" w:rsidR="00102E55" w:rsidRDefault="00102E55" w:rsidP="00102E55">
      <w:pPr>
        <w:pStyle w:val="Paragrafoelenco"/>
        <w:numPr>
          <w:ilvl w:val="0"/>
          <w:numId w:val="2"/>
        </w:numPr>
      </w:pPr>
      <w:r>
        <w:t>L = F</w:t>
      </w:r>
    </w:p>
    <w:p w14:paraId="6A08D5D8" w14:textId="231B980A" w:rsidR="00102E55" w:rsidRDefault="00102E55" w:rsidP="00102E55">
      <w:pPr>
        <w:pStyle w:val="Paragrafoelenco"/>
        <w:numPr>
          <w:ilvl w:val="0"/>
          <w:numId w:val="2"/>
        </w:numPr>
      </w:pPr>
      <w:r>
        <w:t xml:space="preserve">Nessuna delle altre </w:t>
      </w:r>
    </w:p>
    <w:p w14:paraId="74A47213" w14:textId="266921FD" w:rsidR="00102E55" w:rsidRDefault="00102E55" w:rsidP="00102E55">
      <w:pPr>
        <w:pStyle w:val="Paragrafoelenco"/>
        <w:numPr>
          <w:ilvl w:val="0"/>
          <w:numId w:val="2"/>
        </w:numPr>
      </w:pPr>
      <w:proofErr w:type="gramStart"/>
      <w:r>
        <w:t>L è</w:t>
      </w:r>
      <w:proofErr w:type="gramEnd"/>
      <w:r>
        <w:t xml:space="preserve"> infinito</w:t>
      </w:r>
    </w:p>
    <w:p w14:paraId="2A49A939" w14:textId="77777777" w:rsidR="00102E55" w:rsidRDefault="00102E55" w:rsidP="00102E55"/>
    <w:p w14:paraId="51EBAC7E" w14:textId="7AC53A61" w:rsidR="00102E55" w:rsidRDefault="009B0275" w:rsidP="00102E55">
      <w:pPr>
        <w:pStyle w:val="Paragrafoelenco"/>
        <w:numPr>
          <w:ilvl w:val="0"/>
          <w:numId w:val="3"/>
        </w:numPr>
      </w:pPr>
      <w:r>
        <w:t xml:space="preserve">Cardinalità delle funzioni </w:t>
      </w:r>
      <w:r w:rsidR="00DC7DC8">
        <w:t>parziali</w:t>
      </w:r>
      <w:r>
        <w:t xml:space="preserve"> è:</w:t>
      </w:r>
    </w:p>
    <w:p w14:paraId="384B2E3F" w14:textId="533BED78" w:rsidR="009B0275" w:rsidRPr="00DC7DC8" w:rsidRDefault="009B0275" w:rsidP="009B0275">
      <w:pPr>
        <w:pStyle w:val="Paragrafoelenco"/>
        <w:numPr>
          <w:ilvl w:val="0"/>
          <w:numId w:val="4"/>
        </w:numPr>
        <w:rPr>
          <w:color w:val="00B050"/>
        </w:rPr>
      </w:pPr>
      <w:r w:rsidRPr="00DC7DC8">
        <w:rPr>
          <w:color w:val="00B050"/>
        </w:rPr>
        <w:t>|p(N)|</w:t>
      </w:r>
      <w:r w:rsidR="00DC7DC8">
        <w:rPr>
          <w:color w:val="00B050"/>
        </w:rPr>
        <w:tab/>
      </w:r>
      <w:r w:rsidR="00DC7DC8">
        <w:rPr>
          <w:color w:val="00B050"/>
        </w:rPr>
        <w:tab/>
      </w:r>
      <w:r w:rsidR="00DC7DC8" w:rsidRPr="009B0275">
        <w:rPr>
          <w:rFonts w:ascii="Calibri" w:eastAsia="Times New Roman" w:hAnsi="Calibri" w:cs="Calibri"/>
          <w:color w:val="00B050"/>
          <w:lang w:val="en-US" w:eastAsia="it-IT"/>
        </w:rPr>
        <w:t>CORRETTA</w:t>
      </w:r>
      <w:r w:rsidR="00DC7DC8">
        <w:rPr>
          <w:rFonts w:ascii="Calibri" w:eastAsia="Times New Roman" w:hAnsi="Calibri" w:cs="Calibri"/>
          <w:color w:val="00B050"/>
          <w:lang w:val="en-US" w:eastAsia="it-IT"/>
        </w:rPr>
        <w:t xml:space="preserve"> </w:t>
      </w:r>
    </w:p>
    <w:p w14:paraId="11D6A79E" w14:textId="1697E173" w:rsidR="009B0275" w:rsidRDefault="009B0275" w:rsidP="009B0275">
      <w:pPr>
        <w:pStyle w:val="Paragrafoelenco"/>
        <w:numPr>
          <w:ilvl w:val="0"/>
          <w:numId w:val="4"/>
        </w:numPr>
      </w:pPr>
      <w:r>
        <w:t>|N|</w:t>
      </w:r>
    </w:p>
    <w:p w14:paraId="5BB0B35F" w14:textId="5426281E" w:rsidR="009B0275" w:rsidRDefault="009B0275" w:rsidP="009B0275">
      <w:pPr>
        <w:pStyle w:val="Paragrafoelenco"/>
        <w:numPr>
          <w:ilvl w:val="0"/>
          <w:numId w:val="4"/>
        </w:numPr>
      </w:pPr>
      <w:r>
        <w:t xml:space="preserve">Nessuna delle altre </w:t>
      </w:r>
    </w:p>
    <w:p w14:paraId="32335951" w14:textId="014B549D" w:rsidR="009B0275" w:rsidRDefault="009B0275" w:rsidP="009B0275">
      <w:pPr>
        <w:ind w:left="1080"/>
      </w:pPr>
      <w:r>
        <w:t>Etc.</w:t>
      </w:r>
    </w:p>
    <w:p w14:paraId="2DA50374" w14:textId="107C6EAA" w:rsidR="009B0275" w:rsidRPr="009B0275" w:rsidRDefault="009B0275" w:rsidP="009B0275">
      <w:pPr>
        <w:pStyle w:val="NormaleWeb"/>
        <w:numPr>
          <w:ilvl w:val="0"/>
          <w:numId w:val="3"/>
        </w:numPr>
      </w:pPr>
      <w:r>
        <w:rPr>
          <w:rFonts w:ascii="Calibri" w:hAnsi="Calibri" w:cs="Calibri"/>
        </w:rPr>
        <w:t xml:space="preserve">Quale tra le seguenti </w:t>
      </w:r>
      <w:r w:rsidR="00F20B1B">
        <w:rPr>
          <w:rFonts w:ascii="Calibri" w:hAnsi="Calibri" w:cs="Calibri"/>
        </w:rPr>
        <w:t>entità</w:t>
      </w:r>
      <w:r>
        <w:rPr>
          <w:rFonts w:ascii="Calibri" w:hAnsi="Calibri" w:cs="Calibri"/>
        </w:rPr>
        <w:t xml:space="preserve"> tra espressioni regolari </w:t>
      </w:r>
      <w:r w:rsidRPr="00F20B1B">
        <w:rPr>
          <w:rFonts w:ascii="Calibri" w:hAnsi="Calibri" w:cs="Calibri"/>
          <w:b/>
          <w:bCs/>
          <w:u w:val="single"/>
        </w:rPr>
        <w:t>non</w:t>
      </w:r>
      <w:r>
        <w:rPr>
          <w:rFonts w:ascii="Calibri" w:hAnsi="Calibri" w:cs="Calibri"/>
        </w:rPr>
        <w:t xml:space="preserve"> è valida? </w:t>
      </w:r>
    </w:p>
    <w:p w14:paraId="0889920C" w14:textId="77777777" w:rsidR="009B0275" w:rsidRPr="009B0275" w:rsidRDefault="009B0275" w:rsidP="009B0275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it-IT"/>
        </w:rPr>
      </w:pPr>
      <w:r w:rsidRPr="009B0275">
        <w:rPr>
          <w:rFonts w:ascii="SymbolMT" w:eastAsia="Times New Roman" w:hAnsi="SymbolMT" w:cs="Calibri"/>
          <w:lang w:eastAsia="it-IT"/>
        </w:rPr>
        <w:sym w:font="Symbol" w:char="F065"/>
      </w:r>
      <w:r w:rsidRPr="009B0275">
        <w:rPr>
          <w:rFonts w:ascii="Calibri" w:eastAsia="Times New Roman" w:hAnsi="Calibri" w:cs="Calibri"/>
          <w:position w:val="10"/>
          <w:sz w:val="14"/>
          <w:szCs w:val="14"/>
          <w:lang w:eastAsia="it-IT"/>
        </w:rPr>
        <w:t>n</w:t>
      </w:r>
      <w:r w:rsidRPr="009B0275">
        <w:rPr>
          <w:rFonts w:ascii="Calibri" w:eastAsia="Times New Roman" w:hAnsi="Calibri" w:cs="Calibri"/>
          <w:lang w:eastAsia="it-IT"/>
        </w:rPr>
        <w:t>=</w:t>
      </w:r>
      <w:r w:rsidRPr="009B0275">
        <w:rPr>
          <w:rFonts w:ascii="SymbolMT" w:eastAsia="Times New Roman" w:hAnsi="SymbolMT" w:cs="Calibri"/>
          <w:lang w:eastAsia="it-IT"/>
        </w:rPr>
        <w:sym w:font="Symbol" w:char="F066"/>
      </w:r>
      <w:r w:rsidRPr="009B0275">
        <w:rPr>
          <w:rFonts w:ascii="Calibri" w:eastAsia="Times New Roman" w:hAnsi="Calibri" w:cs="Calibri"/>
          <w:position w:val="10"/>
          <w:sz w:val="14"/>
          <w:szCs w:val="14"/>
          <w:lang w:eastAsia="it-IT"/>
        </w:rPr>
        <w:t xml:space="preserve">n </w:t>
      </w:r>
    </w:p>
    <w:p w14:paraId="20B48292" w14:textId="77777777" w:rsidR="009B0275" w:rsidRPr="009B0275" w:rsidRDefault="009B0275" w:rsidP="009B0275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it-IT"/>
        </w:rPr>
      </w:pPr>
      <w:r w:rsidRPr="009B0275">
        <w:rPr>
          <w:rFonts w:ascii="Calibri" w:eastAsia="Times New Roman" w:hAnsi="Calibri" w:cs="Calibri"/>
          <w:lang w:eastAsia="it-IT"/>
        </w:rPr>
        <w:t>(r* + s*) = (r*s</w:t>
      </w:r>
      <w:proofErr w:type="gramStart"/>
      <w:r w:rsidRPr="009B0275">
        <w:rPr>
          <w:rFonts w:ascii="Calibri" w:eastAsia="Times New Roman" w:hAnsi="Calibri" w:cs="Calibri"/>
          <w:lang w:eastAsia="it-IT"/>
        </w:rPr>
        <w:t>*)*</w:t>
      </w:r>
      <w:proofErr w:type="gramEnd"/>
      <w:r w:rsidRPr="009B0275">
        <w:rPr>
          <w:rFonts w:ascii="Calibri" w:eastAsia="Times New Roman" w:hAnsi="Calibri" w:cs="Calibri"/>
          <w:lang w:eastAsia="it-IT"/>
        </w:rPr>
        <w:t xml:space="preserve"> </w:t>
      </w:r>
    </w:p>
    <w:p w14:paraId="4801D4F5" w14:textId="70DBE639" w:rsidR="009B0275" w:rsidRPr="009B0275" w:rsidRDefault="009B0275" w:rsidP="009B0275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val="en-US" w:eastAsia="it-IT"/>
        </w:rPr>
      </w:pPr>
      <w:r w:rsidRPr="009B0275">
        <w:rPr>
          <w:rFonts w:ascii="Calibri" w:eastAsia="Times New Roman" w:hAnsi="Calibri" w:cs="Calibri"/>
          <w:color w:val="00B050"/>
          <w:lang w:val="en-US" w:eastAsia="it-IT"/>
        </w:rPr>
        <w:t>(r* + s*) = r* + s*</w:t>
      </w:r>
      <w:r w:rsidRPr="009B0275">
        <w:rPr>
          <w:rFonts w:ascii="Wingdings" w:eastAsia="Times New Roman" w:hAnsi="Wingdings" w:cs="Calibri"/>
          <w:color w:val="00B050"/>
          <w:lang w:val="en-US" w:eastAsia="it-IT"/>
        </w:rPr>
        <w:t xml:space="preserve"> </w:t>
      </w:r>
      <w:r w:rsidRPr="009B0275">
        <w:rPr>
          <w:rFonts w:ascii="Calibri" w:eastAsia="Times New Roman" w:hAnsi="Calibri" w:cs="Calibri"/>
          <w:color w:val="00B050"/>
          <w:lang w:val="en-US" w:eastAsia="it-IT"/>
        </w:rPr>
        <w:t xml:space="preserve">CORRETTA </w:t>
      </w:r>
    </w:p>
    <w:p w14:paraId="0953A482" w14:textId="77777777" w:rsidR="009B0275" w:rsidRPr="009B0275" w:rsidRDefault="009B0275" w:rsidP="009B0275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it-IT"/>
        </w:rPr>
      </w:pPr>
      <w:r w:rsidRPr="009B0275">
        <w:rPr>
          <w:rFonts w:ascii="Calibri" w:eastAsia="Times New Roman" w:hAnsi="Calibri" w:cs="Calibri"/>
          <w:lang w:eastAsia="it-IT"/>
        </w:rPr>
        <w:t>(</w:t>
      </w:r>
      <w:proofErr w:type="spellStart"/>
      <w:r w:rsidRPr="009B0275">
        <w:rPr>
          <w:rFonts w:ascii="Calibri" w:eastAsia="Times New Roman" w:hAnsi="Calibri" w:cs="Calibri"/>
          <w:lang w:eastAsia="it-IT"/>
        </w:rPr>
        <w:t>rs</w:t>
      </w:r>
      <w:proofErr w:type="spellEnd"/>
      <w:r w:rsidRPr="009B0275">
        <w:rPr>
          <w:rFonts w:ascii="Calibri" w:eastAsia="Times New Roman" w:hAnsi="Calibri" w:cs="Calibri"/>
          <w:lang w:eastAsia="it-IT"/>
        </w:rPr>
        <w:t xml:space="preserve">)*r = r(sr)* </w:t>
      </w:r>
    </w:p>
    <w:p w14:paraId="54342460" w14:textId="61A039C1" w:rsidR="009B0275" w:rsidRDefault="009B0275" w:rsidP="009B0275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it-IT"/>
        </w:rPr>
      </w:pPr>
      <w:r w:rsidRPr="009B0275">
        <w:rPr>
          <w:rFonts w:ascii="Calibri" w:eastAsia="Times New Roman" w:hAnsi="Calibri" w:cs="Calibri"/>
          <w:lang w:eastAsia="it-IT"/>
        </w:rPr>
        <w:t>(</w:t>
      </w:r>
      <w:r w:rsidRPr="009B0275">
        <w:rPr>
          <w:rFonts w:ascii="SymbolMT" w:eastAsia="Times New Roman" w:hAnsi="SymbolMT" w:cs="Calibri"/>
          <w:lang w:eastAsia="it-IT"/>
        </w:rPr>
        <w:sym w:font="Symbol" w:char="F065"/>
      </w:r>
      <w:r w:rsidRPr="009B0275">
        <w:rPr>
          <w:rFonts w:ascii="Calibri" w:eastAsia="Times New Roman" w:hAnsi="Calibri" w:cs="Calibri"/>
          <w:lang w:eastAsia="it-IT"/>
        </w:rPr>
        <w:t>+r*</w:t>
      </w:r>
      <w:proofErr w:type="gramStart"/>
      <w:r w:rsidRPr="009B0275">
        <w:rPr>
          <w:rFonts w:ascii="Calibri" w:eastAsia="Times New Roman" w:hAnsi="Calibri" w:cs="Calibri"/>
          <w:lang w:eastAsia="it-IT"/>
        </w:rPr>
        <w:t>r)=</w:t>
      </w:r>
      <w:proofErr w:type="gramEnd"/>
      <w:r w:rsidRPr="009B0275">
        <w:rPr>
          <w:rFonts w:ascii="Calibri" w:eastAsia="Times New Roman" w:hAnsi="Calibri" w:cs="Calibri"/>
          <w:lang w:eastAsia="it-IT"/>
        </w:rPr>
        <w:t xml:space="preserve">r* </w:t>
      </w:r>
    </w:p>
    <w:p w14:paraId="5AD492C7" w14:textId="77777777" w:rsidR="009B0275" w:rsidRPr="009B0275" w:rsidRDefault="009B0275" w:rsidP="009B0275">
      <w:pPr>
        <w:spacing w:before="100" w:beforeAutospacing="1" w:after="100" w:afterAutospacing="1"/>
        <w:ind w:left="1440"/>
        <w:rPr>
          <w:rFonts w:ascii="Calibri" w:eastAsia="Times New Roman" w:hAnsi="Calibri" w:cs="Calibri"/>
          <w:lang w:eastAsia="it-IT"/>
        </w:rPr>
      </w:pPr>
    </w:p>
    <w:p w14:paraId="1ADDC376" w14:textId="77777777" w:rsidR="00F20B1B" w:rsidRDefault="00F20B1B" w:rsidP="00F20B1B">
      <w:pPr>
        <w:pStyle w:val="NormaleWeb"/>
        <w:numPr>
          <w:ilvl w:val="0"/>
          <w:numId w:val="3"/>
        </w:numPr>
      </w:pPr>
      <w:r>
        <w:rPr>
          <w:rFonts w:ascii="Calibri" w:hAnsi="Calibri" w:cs="Calibri"/>
        </w:rPr>
        <w:t xml:space="preserve">li insiemi ricorsivamente enumerabili </w:t>
      </w:r>
      <w:r w:rsidRPr="00F20B1B">
        <w:rPr>
          <w:rFonts w:ascii="Calibri" w:hAnsi="Calibri" w:cs="Calibri"/>
          <w:b/>
          <w:bCs/>
          <w:u w:val="single"/>
        </w:rPr>
        <w:t>non</w:t>
      </w:r>
      <w:r>
        <w:rPr>
          <w:rFonts w:ascii="Calibri" w:hAnsi="Calibri" w:cs="Calibri"/>
        </w:rPr>
        <w:t xml:space="preserve"> sono chiusi rispetto </w:t>
      </w:r>
    </w:p>
    <w:p w14:paraId="273F000C" w14:textId="563F2865" w:rsidR="009B0275" w:rsidRDefault="00F20B1B" w:rsidP="00F20B1B">
      <w:pPr>
        <w:pStyle w:val="NormaleWeb"/>
        <w:numPr>
          <w:ilvl w:val="0"/>
          <w:numId w:val="9"/>
        </w:numPr>
      </w:pPr>
      <w:r>
        <w:t xml:space="preserve">nessuna delle altre </w:t>
      </w:r>
    </w:p>
    <w:p w14:paraId="4FFD8D5F" w14:textId="63A21600" w:rsidR="00F20B1B" w:rsidRDefault="00F20B1B" w:rsidP="00F20B1B">
      <w:pPr>
        <w:pStyle w:val="NormaleWeb"/>
        <w:numPr>
          <w:ilvl w:val="0"/>
          <w:numId w:val="9"/>
        </w:numPr>
      </w:pPr>
      <w:r>
        <w:t>intersezione</w:t>
      </w:r>
    </w:p>
    <w:p w14:paraId="5C32DF08" w14:textId="1B1813AA" w:rsidR="00F20B1B" w:rsidRDefault="00F20B1B" w:rsidP="00F20B1B">
      <w:pPr>
        <w:pStyle w:val="NormaleWeb"/>
        <w:numPr>
          <w:ilvl w:val="0"/>
          <w:numId w:val="9"/>
        </w:numPr>
      </w:pPr>
      <w:r>
        <w:t>unione</w:t>
      </w:r>
    </w:p>
    <w:p w14:paraId="1F46A503" w14:textId="3A9861A0" w:rsidR="00F20B1B" w:rsidRDefault="00F20B1B" w:rsidP="00F20B1B">
      <w:pPr>
        <w:pStyle w:val="NormaleWeb"/>
        <w:numPr>
          <w:ilvl w:val="0"/>
          <w:numId w:val="9"/>
        </w:numPr>
      </w:pPr>
      <w:r w:rsidRPr="00F20B1B">
        <w:rPr>
          <w:color w:val="00B050"/>
        </w:rPr>
        <w:t xml:space="preserve">differenza </w:t>
      </w:r>
      <w:r>
        <w:tab/>
      </w:r>
      <w:r w:rsidRPr="009B0275">
        <w:rPr>
          <w:rFonts w:ascii="Calibri" w:hAnsi="Calibri" w:cs="Calibri"/>
          <w:color w:val="00B050"/>
          <w:lang w:val="en-US"/>
        </w:rPr>
        <w:t>CORRETTA</w:t>
      </w:r>
      <w:r>
        <w:rPr>
          <w:rFonts w:ascii="Calibri" w:hAnsi="Calibri" w:cs="Calibri"/>
          <w:color w:val="00B050"/>
          <w:lang w:val="en-US"/>
        </w:rPr>
        <w:t xml:space="preserve"> </w:t>
      </w:r>
    </w:p>
    <w:p w14:paraId="02E61A1C" w14:textId="15D11A88" w:rsidR="00F20B1B" w:rsidRDefault="00F20B1B" w:rsidP="00F20B1B">
      <w:pPr>
        <w:pStyle w:val="NormaleWeb"/>
        <w:numPr>
          <w:ilvl w:val="0"/>
          <w:numId w:val="9"/>
        </w:numPr>
        <w:rPr>
          <w:color w:val="000000" w:themeColor="text1"/>
        </w:rPr>
      </w:pPr>
      <w:r w:rsidRPr="00F20B1B">
        <w:rPr>
          <w:color w:val="000000" w:themeColor="text1"/>
        </w:rPr>
        <w:t>etc</w:t>
      </w:r>
      <w:r>
        <w:rPr>
          <w:color w:val="000000" w:themeColor="text1"/>
        </w:rPr>
        <w:t>.</w:t>
      </w:r>
    </w:p>
    <w:p w14:paraId="11F398A5" w14:textId="77777777" w:rsidR="00F20B1B" w:rsidRDefault="00F20B1B" w:rsidP="00F20B1B">
      <w:pPr>
        <w:pStyle w:val="NormaleWeb"/>
        <w:rPr>
          <w:color w:val="000000" w:themeColor="text1"/>
        </w:rPr>
      </w:pPr>
    </w:p>
    <w:p w14:paraId="3FEE0A2B" w14:textId="4A0A6B75" w:rsidR="00F20B1B" w:rsidRPr="00F20B1B" w:rsidRDefault="00F20B1B" w:rsidP="00F20B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20B1B">
        <w:rPr>
          <w:rFonts w:ascii="Calibri" w:eastAsia="Times New Roman" w:hAnsi="Calibri" w:cs="Calibri"/>
          <w:lang w:eastAsia="it-IT"/>
        </w:rPr>
        <w:t xml:space="preserve"> Sottoinsieme di un linguaggio </w:t>
      </w:r>
      <w:r w:rsidR="00DC7DC8">
        <w:rPr>
          <w:rFonts w:ascii="Calibri" w:eastAsia="Times New Roman" w:hAnsi="Calibri" w:cs="Calibri"/>
          <w:lang w:eastAsia="it-IT"/>
        </w:rPr>
        <w:t xml:space="preserve">regolare </w:t>
      </w:r>
      <w:r w:rsidR="00DC7DC8" w:rsidRPr="00F20B1B">
        <w:rPr>
          <w:rFonts w:ascii="Calibri" w:eastAsia="Times New Roman" w:hAnsi="Calibri" w:cs="Calibri"/>
          <w:lang w:eastAsia="it-IT"/>
        </w:rPr>
        <w:t>è</w:t>
      </w:r>
      <w:r w:rsidRPr="00F20B1B">
        <w:rPr>
          <w:rFonts w:ascii="Calibri" w:eastAsia="Times New Roman" w:hAnsi="Calibri" w:cs="Calibri"/>
          <w:lang w:eastAsia="it-IT"/>
        </w:rPr>
        <w:t xml:space="preserve">? </w:t>
      </w:r>
    </w:p>
    <w:p w14:paraId="23764E9E" w14:textId="25D8B053" w:rsidR="00F20B1B" w:rsidRDefault="00F20B1B" w:rsidP="00F20B1B">
      <w:pPr>
        <w:pStyle w:val="NormaleWeb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Nessuna delle altre </w:t>
      </w:r>
    </w:p>
    <w:p w14:paraId="04F11654" w14:textId="4D42EF23" w:rsidR="00F20B1B" w:rsidRPr="00DC7DC8" w:rsidRDefault="00F20B1B" w:rsidP="00F20B1B">
      <w:pPr>
        <w:pStyle w:val="NormaleWeb"/>
        <w:numPr>
          <w:ilvl w:val="0"/>
          <w:numId w:val="11"/>
        </w:numPr>
        <w:rPr>
          <w:color w:val="00B050"/>
        </w:rPr>
      </w:pPr>
      <w:r w:rsidRPr="00DC7DC8">
        <w:rPr>
          <w:color w:val="00B050"/>
        </w:rPr>
        <w:t xml:space="preserve">Non </w:t>
      </w:r>
      <w:proofErr w:type="spellStart"/>
      <w:r w:rsidRPr="00DC7DC8">
        <w:rPr>
          <w:color w:val="00B050"/>
        </w:rPr>
        <w:t>decidible</w:t>
      </w:r>
      <w:proofErr w:type="spellEnd"/>
      <w:r w:rsidRPr="00DC7DC8">
        <w:rPr>
          <w:color w:val="00B050"/>
        </w:rPr>
        <w:t xml:space="preserve"> </w:t>
      </w:r>
      <w:r w:rsidR="00DC7DC8">
        <w:rPr>
          <w:color w:val="00B050"/>
        </w:rPr>
        <w:tab/>
      </w:r>
      <w:r w:rsidR="00DC7DC8" w:rsidRPr="009B0275">
        <w:rPr>
          <w:rFonts w:ascii="Calibri" w:hAnsi="Calibri" w:cs="Calibri"/>
          <w:color w:val="00B050"/>
          <w:lang w:val="en-US"/>
        </w:rPr>
        <w:t>CORRETTA</w:t>
      </w:r>
    </w:p>
    <w:p w14:paraId="63B95D8F" w14:textId="378AA525" w:rsidR="00F20B1B" w:rsidRDefault="00F20B1B" w:rsidP="00F20B1B">
      <w:pPr>
        <w:pStyle w:val="NormaleWeb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Decidible</w:t>
      </w:r>
      <w:proofErr w:type="spellEnd"/>
    </w:p>
    <w:p w14:paraId="2164D7ED" w14:textId="77E4666C" w:rsidR="00F20B1B" w:rsidRDefault="00DC7DC8" w:rsidP="00F20B1B">
      <w:pPr>
        <w:pStyle w:val="NormaleWeb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Etc. </w:t>
      </w:r>
    </w:p>
    <w:p w14:paraId="02503178" w14:textId="330FA83C" w:rsidR="00DC7DC8" w:rsidRDefault="00DC7DC8" w:rsidP="00DC7DC8">
      <w:pPr>
        <w:pStyle w:val="NormaleWeb"/>
        <w:numPr>
          <w:ilvl w:val="0"/>
          <w:numId w:val="3"/>
        </w:numPr>
        <w:rPr>
          <w:color w:val="000000" w:themeColor="text1"/>
        </w:rPr>
      </w:pPr>
      <w:r w:rsidRPr="00DC7DC8">
        <w:rPr>
          <w:color w:val="000000" w:themeColor="text1"/>
        </w:rPr>
        <w:t>Quali delle seguenti espressioni regolari è tale che il linguaggio denotato non contiene stringhe con due 1 consecutivi?</w:t>
      </w:r>
    </w:p>
    <w:p w14:paraId="7AB5C57C" w14:textId="61E499A2" w:rsidR="00DC7DC8" w:rsidRPr="009940D1" w:rsidRDefault="00DC7DC8" w:rsidP="00DC7DC8">
      <w:pPr>
        <w:pStyle w:val="NormaleWeb"/>
        <w:numPr>
          <w:ilvl w:val="0"/>
          <w:numId w:val="12"/>
        </w:numPr>
        <w:rPr>
          <w:color w:val="00B050"/>
        </w:rPr>
      </w:pPr>
      <w:r w:rsidRPr="00DC7DC8">
        <w:rPr>
          <w:color w:val="00B050"/>
        </w:rPr>
        <w:t>(ε</w:t>
      </w:r>
      <w:r w:rsidRPr="00DC7DC8">
        <w:rPr>
          <w:color w:val="00B050"/>
        </w:rPr>
        <w:t xml:space="preserve"> + 1</w:t>
      </w:r>
      <w:r w:rsidRPr="00DC7DC8">
        <w:rPr>
          <w:color w:val="00B050"/>
        </w:rPr>
        <w:t>) (01+0) *</w:t>
      </w:r>
      <w:r>
        <w:rPr>
          <w:color w:val="00B050"/>
        </w:rPr>
        <w:t xml:space="preserve"> </w:t>
      </w:r>
      <w:r>
        <w:rPr>
          <w:color w:val="00B050"/>
        </w:rPr>
        <w:tab/>
      </w:r>
      <w:r w:rsidRPr="009B0275">
        <w:rPr>
          <w:rFonts w:ascii="Calibri" w:hAnsi="Calibri" w:cs="Calibri"/>
          <w:color w:val="00B050"/>
          <w:lang w:val="en-US"/>
        </w:rPr>
        <w:t>CORRETTA</w:t>
      </w:r>
      <w:r>
        <w:rPr>
          <w:rFonts w:ascii="Calibri" w:hAnsi="Calibri" w:cs="Calibri"/>
          <w:color w:val="00B050"/>
          <w:lang w:val="en-US"/>
        </w:rPr>
        <w:t xml:space="preserve"> </w:t>
      </w:r>
    </w:p>
    <w:p w14:paraId="636B449D" w14:textId="275DD021" w:rsidR="009B0275" w:rsidRPr="009940D1" w:rsidRDefault="009940D1" w:rsidP="009940D1">
      <w:pPr>
        <w:pStyle w:val="NormaleWeb"/>
        <w:numPr>
          <w:ilvl w:val="0"/>
          <w:numId w:val="12"/>
        </w:numPr>
        <w:rPr>
          <w:color w:val="000000" w:themeColor="text1"/>
        </w:rPr>
      </w:pPr>
      <w:r w:rsidRPr="009940D1">
        <w:rPr>
          <w:color w:val="000000" w:themeColor="text1"/>
        </w:rPr>
        <w:t>(ε + 1) (01+0) *</w:t>
      </w:r>
      <w:r w:rsidRPr="009940D1">
        <w:rPr>
          <w:color w:val="000000" w:themeColor="text1"/>
        </w:rPr>
        <w:t>0</w:t>
      </w:r>
    </w:p>
    <w:p w14:paraId="5506577B" w14:textId="58117115" w:rsidR="009940D1" w:rsidRPr="009940D1" w:rsidRDefault="009940D1" w:rsidP="009940D1">
      <w:pPr>
        <w:pStyle w:val="NormaleWeb"/>
        <w:numPr>
          <w:ilvl w:val="0"/>
          <w:numId w:val="12"/>
        </w:numPr>
        <w:rPr>
          <w:color w:val="000000" w:themeColor="text1"/>
        </w:rPr>
      </w:pPr>
      <w:r w:rsidRPr="009940D1">
        <w:rPr>
          <w:color w:val="000000" w:themeColor="text1"/>
        </w:rPr>
        <w:t>Etc.</w:t>
      </w:r>
    </w:p>
    <w:p w14:paraId="7B565806" w14:textId="77777777" w:rsidR="00102E55" w:rsidRDefault="00102E55" w:rsidP="00102E55"/>
    <w:sectPr w:rsidR="00102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411"/>
    <w:multiLevelType w:val="multilevel"/>
    <w:tmpl w:val="CD4A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55294"/>
    <w:multiLevelType w:val="hybridMultilevel"/>
    <w:tmpl w:val="7C9CCDE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4B7870"/>
    <w:multiLevelType w:val="hybridMultilevel"/>
    <w:tmpl w:val="8B20E9D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35788D"/>
    <w:multiLevelType w:val="hybridMultilevel"/>
    <w:tmpl w:val="050863E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C27C0"/>
    <w:multiLevelType w:val="hybridMultilevel"/>
    <w:tmpl w:val="79DA0A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B6390"/>
    <w:multiLevelType w:val="multilevel"/>
    <w:tmpl w:val="D248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926F1"/>
    <w:multiLevelType w:val="hybridMultilevel"/>
    <w:tmpl w:val="7010B1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7366D"/>
    <w:multiLevelType w:val="hybridMultilevel"/>
    <w:tmpl w:val="BD2CB074"/>
    <w:lvl w:ilvl="0" w:tplc="0C0C9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407CF"/>
    <w:multiLevelType w:val="multilevel"/>
    <w:tmpl w:val="7C5A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245C9"/>
    <w:multiLevelType w:val="hybridMultilevel"/>
    <w:tmpl w:val="02F27412"/>
    <w:lvl w:ilvl="0" w:tplc="F85A4C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C641D"/>
    <w:multiLevelType w:val="hybridMultilevel"/>
    <w:tmpl w:val="F7F89F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81E1F"/>
    <w:multiLevelType w:val="multilevel"/>
    <w:tmpl w:val="69F4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255373">
    <w:abstractNumId w:val="9"/>
  </w:num>
  <w:num w:numId="2" w16cid:durableId="784928802">
    <w:abstractNumId w:val="2"/>
  </w:num>
  <w:num w:numId="3" w16cid:durableId="362825655">
    <w:abstractNumId w:val="7"/>
  </w:num>
  <w:num w:numId="4" w16cid:durableId="158425071">
    <w:abstractNumId w:val="3"/>
  </w:num>
  <w:num w:numId="5" w16cid:durableId="2118283629">
    <w:abstractNumId w:val="0"/>
  </w:num>
  <w:num w:numId="6" w16cid:durableId="1930306214">
    <w:abstractNumId w:val="10"/>
  </w:num>
  <w:num w:numId="7" w16cid:durableId="861171062">
    <w:abstractNumId w:val="8"/>
  </w:num>
  <w:num w:numId="8" w16cid:durableId="2127842684">
    <w:abstractNumId w:val="11"/>
  </w:num>
  <w:num w:numId="9" w16cid:durableId="174267788">
    <w:abstractNumId w:val="6"/>
  </w:num>
  <w:num w:numId="10" w16cid:durableId="1274552962">
    <w:abstractNumId w:val="5"/>
  </w:num>
  <w:num w:numId="11" w16cid:durableId="1652638911">
    <w:abstractNumId w:val="1"/>
  </w:num>
  <w:num w:numId="12" w16cid:durableId="39697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55"/>
    <w:rsid w:val="00102E55"/>
    <w:rsid w:val="009940D1"/>
    <w:rsid w:val="009B0275"/>
    <w:rsid w:val="00DC7DC8"/>
    <w:rsid w:val="00E91C0B"/>
    <w:rsid w:val="00F2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25F2F"/>
  <w15:chartTrackingRefBased/>
  <w15:docId w15:val="{679299D7-BB64-D741-8FF6-93726354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2E55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B02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Benison Matondo SIMAO</dc:creator>
  <cp:keywords/>
  <dc:description/>
  <cp:lastModifiedBy>Benison Matondo SIMAO</cp:lastModifiedBy>
  <cp:revision>1</cp:revision>
  <dcterms:created xsi:type="dcterms:W3CDTF">2022-07-04T11:58:00Z</dcterms:created>
  <dcterms:modified xsi:type="dcterms:W3CDTF">2022-07-04T12:21:00Z</dcterms:modified>
</cp:coreProperties>
</file>