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 Telefonico oppure indirizzo o altro ancora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Per gli insegnanti rappresentiamo il nome, l’indirizzo, la nazione di provenienza, ed i corsi a cui sono stati assegnati. Un insegnante può essere assegnato </w:t>
            </w:r>
            <w:r>
              <w:rPr>
                <w:kern w:val="0"/>
                <w:sz w:val="24"/>
                <w:szCs w:val="20"/>
              </w:rPr>
              <w:t xml:space="preserve">a </w:t>
            </w:r>
            <w:r>
              <w:rPr>
                <w:kern w:val="0"/>
                <w:sz w:val="24"/>
                <w:szCs w:val="20"/>
              </w:rPr>
              <w:t>più di un corso,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rappresentiamo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Livello di un certo corso; </w:t>
            </w:r>
            <w:r>
              <w:rPr>
                <w:sz w:val="24"/>
              </w:rPr>
              <w:t>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Lezione prenotata da un allievo </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 xml:space="preserve">I corsi sono organizzati per livelli. </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 xml:space="preserve">Frasi relative a </w:t>
            </w:r>
            <w:r>
              <w:rPr>
                <w:b/>
                <w:kern w:val="0"/>
                <w:sz w:val="24"/>
                <w:szCs w:val="20"/>
              </w:rPr>
              <w:t>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 xml:space="preserve">Frasi relative a </w:t>
            </w:r>
            <w:r>
              <w:rPr>
                <w:b/>
                <w:kern w:val="0"/>
                <w:sz w:val="24"/>
                <w:szCs w:val="20"/>
              </w:rPr>
              <w:t>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 xml:space="preserve">Frasi relative a </w:t>
            </w:r>
            <w:r>
              <w:rPr>
                <w:b/>
                <w:kern w:val="0"/>
                <w:sz w:val="24"/>
                <w:szCs w:val="20"/>
              </w:rPr>
              <w:t>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è di interesse tenere traccia dei giorni specifici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 xml:space="preserve">Frasi relative a </w:t>
            </w:r>
            <w:r>
              <w:rPr>
                <w:b/>
                <w:kern w:val="0"/>
                <w:sz w:val="24"/>
                <w:szCs w:val="20"/>
              </w:rPr>
              <w:t>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Si vuole tener traccia di tutte le lezioni private eventualmente richieste da un allievo, in quale data e con quale insegnante. La prenotazione di una lezione individuale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 xml:space="preserve">Frasi relative a </w:t>
            </w:r>
            <w:r>
              <w:rPr>
                <w:b/>
                <w:kern w:val="0"/>
                <w:sz w:val="24"/>
                <w:szCs w:val="20"/>
              </w:rPr>
              <w:t>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r>
    </w:p>
    <w:p>
      <w:pPr>
        <w:pStyle w:val="Normal"/>
        <w:bidi w:val="0"/>
        <w:rPr>
          <w:sz w:val="24"/>
        </w:rPr>
      </w:pPr>
      <w:r>
        <w:rPr>
          <w:sz w:val="24"/>
        </w:rPr>
        <w:t xml:space="preserve">In fig.1 </w:t>
      </w:r>
      <w:r>
        <w:rPr>
          <w:sz w:val="24"/>
        </w:rPr>
        <w:t>si mostra</w:t>
      </w:r>
      <w:r>
        <w:rPr>
          <w:sz w:val="24"/>
        </w:rPr>
        <w:t xml:space="preserve"> la cost</w:t>
      </w:r>
      <w:r>
        <w:rPr>
          <w:sz w:val="24"/>
        </w:rPr>
        <w:t xml:space="preserve">ruzione dell’entità Livello che rappresenta il livello a cui un corso afferisce; come indicato da specifica, si rappresentano il nome del livello, identificante per il livello stesso e si rappresenta il nome del libro di testo. </w:t>
      </w:r>
      <w:r>
        <mc:AlternateContent>
          <mc:Choice Requires="wps">
            <w:drawing>
              <wp:anchor behindDoc="0" distT="179705" distB="179705" distL="179705" distR="179705" simplePos="0" locked="0" layoutInCell="0" allowOverlap="1" relativeHeight="40">
                <wp:simplePos x="0" y="0"/>
                <wp:positionH relativeFrom="column">
                  <wp:posOffset>3766185</wp:posOffset>
                </wp:positionH>
                <wp:positionV relativeFrom="paragraph">
                  <wp:posOffset>80010</wp:posOffset>
                </wp:positionV>
                <wp:extent cx="2421255" cy="2147570"/>
                <wp:effectExtent l="0" t="0" r="0" b="0"/>
                <wp:wrapSquare wrapText="largest"/>
                <wp:docPr id="3" name="Cornice2"/>
                <a:graphic xmlns:a="http://schemas.openxmlformats.org/drawingml/2006/main">
                  <a:graphicData uri="http://schemas.microsoft.com/office/word/2010/wordprocessingShape">
                    <wps:wsp>
                      <wps:cNvSpPr txBox="1"/>
                      <wps:spPr>
                        <a:xfrm>
                          <a:off x="0" y="0"/>
                          <a:ext cx="2421255" cy="2147570"/>
                        </a:xfrm>
                        <a:prstGeom prst="rect"/>
                        <a:solidFill>
                          <a:srgbClr val="FFFFFF"/>
                        </a:solidFill>
                      </wps:spPr>
                      <wps:txbx>
                        <w:txbxContent>
                          <w:p>
                            <w:pPr>
                              <w:pStyle w:val="Figura"/>
                              <w:spacing w:before="120" w:after="120"/>
                              <w:rPr/>
                            </w:pPr>
                            <w:r>
                              <w:rPr/>
                              <w:drawing>
                                <wp:inline distT="0" distB="0" distL="0" distR="0">
                                  <wp:extent cx="2421255" cy="1732280"/>
                                  <wp:effectExtent l="0" t="0" r="0" b="0"/>
                                  <wp:docPr id="4"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t xml:space="preserve">Figura </w:t>
                            </w:r>
                            <w:r>
                              <w:rPr/>
                              <w:fldChar w:fldCharType="begin"/>
                            </w:r>
                            <w:r>
                              <w:rPr/>
                              <w:instrText> SEQ Figura \* ARABIC </w:instrText>
                            </w:r>
                            <w:r>
                              <w:rPr/>
                              <w:fldChar w:fldCharType="separate"/>
                            </w:r>
                            <w:r>
                              <w:rPr/>
                              <w:t>1</w:t>
                            </w:r>
                            <w:r>
                              <w:rPr/>
                              <w:fldChar w:fldCharType="end"/>
                            </w:r>
                            <w:r>
                              <w:rPr/>
                              <w:t>: Entità Livello</w:t>
                            </w:r>
                          </w:p>
                        </w:txbxContent>
                      </wps:txbx>
                      <wps:bodyPr anchor="t" lIns="0" tIns="0" rIns="0" bIns="0">
                        <a:noAutofit/>
                      </wps:bodyPr>
                    </wps:wsp>
                  </a:graphicData>
                </a:graphic>
              </wp:anchor>
            </w:drawing>
          </mc:Choice>
          <mc:Fallback>
            <w:pict>
              <v:rect style="position:absolute;rotation:0;width:190.65pt;height:169.1pt;mso-wrap-distance-left:14.15pt;mso-wrap-distance-right:14.15pt;mso-wrap-distance-top:14.15pt;mso-wrap-distance-bottom:14.15pt;margin-top:6.3pt;mso-position-vertical-relative:text;margin-left:296.55pt;mso-position-horizontal-relative:text">
                <v:textbox inset="0in,0in,0in,0in">
                  <w:txbxContent>
                    <w:p>
                      <w:pPr>
                        <w:pStyle w:val="Figura"/>
                        <w:spacing w:before="120" w:after="120"/>
                        <w:rPr/>
                      </w:pPr>
                      <w:r>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t xml:space="preserve">Figura </w:t>
                      </w:r>
                      <w:r>
                        <w:rPr/>
                        <w:fldChar w:fldCharType="begin"/>
                      </w:r>
                      <w:r>
                        <w:rPr/>
                        <w:instrText> SEQ Figura \* ARABIC </w:instrText>
                      </w:r>
                      <w:r>
                        <w:rPr/>
                        <w:fldChar w:fldCharType="separate"/>
                      </w:r>
                      <w:r>
                        <w:rPr/>
                        <w:t>1</w:t>
                      </w:r>
                      <w:r>
                        <w:rPr/>
                        <w:fldChar w:fldCharType="end"/>
                      </w:r>
                      <w:r>
                        <w:rPr/>
                        <w:t>: Entità Livello</w:t>
                      </w:r>
                    </w:p>
                  </w:txbxContent>
                </v:textbox>
                <w10:wrap type="square" side="left"/>
              </v:rect>
            </w:pict>
          </mc:Fallback>
        </mc:AlternateContent>
      </w:r>
    </w:p>
    <w:p>
      <w:pPr>
        <w:pStyle w:val="Normal"/>
        <w:bidi w:val="0"/>
        <w:rPr>
          <w:sz w:val="24"/>
        </w:rPr>
      </w:pPr>
      <w:r>
        <w:rPr>
          <w:sz w:val="24"/>
        </w:rPr>
        <w:t xml:space="preserve">Per rappresentare la differenza tra un livello che prevede un esame e livello che non lo prevede, si è costruita una </w:t>
      </w:r>
      <w:r>
        <w:rPr>
          <w:sz w:val="24"/>
        </w:rPr>
        <w:t>generalizzazione con le entità “Livello Con Esame” e “Livello Senza Esame”: per queste specializzazioni non vi sono particolari proprietà significative da rappresentare.</w:t>
      </w:r>
    </w:p>
    <w:p>
      <w:pPr>
        <w:pStyle w:val="Normal"/>
        <w:bidi w:val="0"/>
        <w:rPr>
          <w:sz w:val="24"/>
        </w:rPr>
      </w:pPr>
      <w:r>
        <w:rPr/>
      </w:r>
      <w:r>
        <mc:AlternateContent>
          <mc:Choice Requires="wps">
            <w:drawing>
              <wp:anchor behindDoc="0" distT="179705" distB="179705" distL="179705" distR="179705" simplePos="0" locked="0" layoutInCell="0" allowOverlap="1" relativeHeight="42">
                <wp:simplePos x="0" y="0"/>
                <wp:positionH relativeFrom="column">
                  <wp:posOffset>4448175</wp:posOffset>
                </wp:positionH>
                <wp:positionV relativeFrom="paragraph">
                  <wp:posOffset>13335</wp:posOffset>
                </wp:positionV>
                <wp:extent cx="1714500" cy="2501265"/>
                <wp:effectExtent l="0" t="0" r="0" b="0"/>
                <wp:wrapSquare wrapText="largest"/>
                <wp:docPr id="6" name="Cornice3"/>
                <a:graphic xmlns:a="http://schemas.openxmlformats.org/drawingml/2006/main">
                  <a:graphicData uri="http://schemas.microsoft.com/office/word/2010/wordprocessingShape">
                    <wps:wsp>
                      <wps:cNvSpPr txBox="1"/>
                      <wps:spPr>
                        <a:xfrm>
                          <a:off x="0" y="0"/>
                          <a:ext cx="1714500" cy="2501265"/>
                        </a:xfrm>
                        <a:prstGeom prst="rect"/>
                        <a:solidFill>
                          <a:srgbClr val="FFFFFF"/>
                        </a:solidFill>
                      </wps:spPr>
                      <wps:txbx>
                        <w:txbxContent>
                          <w:p>
                            <w:pPr>
                              <w:pStyle w:val="Figura"/>
                              <w:spacing w:before="120" w:after="120"/>
                              <w:rPr/>
                            </w:pPr>
                            <w:r>
                              <w:rPr/>
                              <w:drawing>
                                <wp:inline distT="0" distB="0" distL="0" distR="0">
                                  <wp:extent cx="1714500" cy="2085975"/>
                                  <wp:effectExtent l="0" t="0" r="0" b="0"/>
                                  <wp:docPr id="7"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descr=""/>
                                          <pic:cNvPicPr>
                                            <a:picLocks noChangeAspect="1" noChangeArrowheads="1"/>
                                          </pic:cNvPicPr>
                                        </pic:nvPicPr>
                                        <pic:blipFill>
                                          <a:blip r:embed="rId8"/>
                                          <a:stretch>
                                            <a:fillRect/>
                                          </a:stretch>
                                        </pic:blipFill>
                                        <pic:spPr bwMode="auto">
                                          <a:xfrm>
                                            <a:off x="0" y="0"/>
                                            <a:ext cx="1714500" cy="2085975"/>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Entità Livello</w:t>
                            </w:r>
                          </w:p>
                        </w:txbxContent>
                      </wps:txbx>
                      <wps:bodyPr anchor="t" lIns="0" tIns="0" rIns="0" bIns="0">
                        <a:noAutofit/>
                      </wps:bodyPr>
                    </wps:wsp>
                  </a:graphicData>
                </a:graphic>
              </wp:anchor>
            </w:drawing>
          </mc:Choice>
          <mc:Fallback>
            <w:pict>
              <v:rect style="position:absolute;rotation:0;width:135pt;height:196.95pt;mso-wrap-distance-left:14.15pt;mso-wrap-distance-right:14.15pt;mso-wrap-distance-top:14.15pt;mso-wrap-distance-bottom:14.15pt;margin-top:1.05pt;mso-position-vertical-relative:text;margin-left:350.25pt;mso-position-horizontal-relative:text">
                <v:textbox inset="0in,0in,0in,0in">
                  <w:txbxContent>
                    <w:p>
                      <w:pPr>
                        <w:pStyle w:val="Figura"/>
                        <w:spacing w:before="120" w:after="120"/>
                        <w:rPr/>
                      </w:pPr>
                      <w:r>
                        <w:rPr/>
                        <w:drawing>
                          <wp:inline distT="0" distB="0" distL="0" distR="0">
                            <wp:extent cx="1714500" cy="2085975"/>
                            <wp:effectExtent l="0" t="0" r="0" b="0"/>
                            <wp:docPr id="8"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descr=""/>
                                    <pic:cNvPicPr>
                                      <a:picLocks noChangeAspect="1" noChangeArrowheads="1"/>
                                    </pic:cNvPicPr>
                                  </pic:nvPicPr>
                                  <pic:blipFill>
                                    <a:blip r:embed="rId9"/>
                                    <a:stretch>
                                      <a:fillRect/>
                                    </a:stretch>
                                  </pic:blipFill>
                                  <pic:spPr bwMode="auto">
                                    <a:xfrm>
                                      <a:off x="0" y="0"/>
                                      <a:ext cx="1714500" cy="2085975"/>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Entità Livello</w:t>
                      </w:r>
                    </w:p>
                  </w:txbxContent>
                </v:textbox>
                <w10:wrap type="square" side="largest"/>
              </v:rect>
            </w:pict>
          </mc:Fallback>
        </mc:AlternateContent>
      </w:r>
    </w:p>
    <w:p>
      <w:pPr>
        <w:pStyle w:val="Normal"/>
        <w:bidi w:val="0"/>
        <w:rPr>
          <w:sz w:val="24"/>
        </w:rPr>
      </w:pPr>
      <w:r>
        <w:rPr>
          <w:sz w:val="24"/>
        </w:rPr>
        <w:t xml:space="preserve">In fig.2 si mostra la costruzione dell’entità Corso che rappresenta un corso all’interno della scuola. Il corso è identificato dal nome del livello a cui afferisce e da un codice progressivo; per esso vengono poi rappresentate </w:t>
      </w:r>
      <w:r>
        <w:rPr>
          <w:sz w:val="24"/>
        </w:rPr>
        <w:t>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12"/>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12"/>
        </w:numPr>
        <w:bidi w:val="0"/>
        <w:rPr/>
      </w:pPr>
      <w:r>
        <w:rPr/>
        <w:t>Dovendo per gli Allievi rappresentare varie informazioni di anagrafica, possiamo reificare l’elenco e costruire una relazione tra Allievo e Corso;</w:t>
      </w:r>
    </w:p>
    <w:p>
      <w:pPr>
        <w:pStyle w:val="Normal"/>
        <w:numPr>
          <w:ilvl w:val="0"/>
          <w:numId w:val="12"/>
        </w:numPr>
        <w:bidi w:val="0"/>
        <w:rPr/>
      </w:pPr>
      <w:r>
        <w:rPr/>
        <w:t>Possiamo considerare un Corso come costituito dalle lezioni del suo orario e quindi possiamo applicare il Pattern di Composizione.</w:t>
      </w:r>
    </w:p>
    <w:p>
      <w:pPr>
        <w:pStyle w:val="Normal"/>
        <w:bidi w:val="0"/>
        <w:rPr>
          <w:sz w:val="24"/>
        </w:rPr>
      </w:pPr>
      <w:r>
        <w:rPr>
          <w:sz w:val="24"/>
        </w:rPr>
        <w:t>Dalle considerazioni di cui sopra otteniamo quindi le entità e relazioni in fig.3.</w:t>
      </w:r>
      <w:r>
        <mc:AlternateContent>
          <mc:Choice Requires="wps">
            <w:drawing>
              <wp:anchor behindDoc="0" distT="179705" distB="179705" distL="179705" distR="179705" simplePos="0" locked="0" layoutInCell="0" allowOverlap="1" relativeHeight="44">
                <wp:simplePos x="0" y="0"/>
                <wp:positionH relativeFrom="column">
                  <wp:posOffset>2673350</wp:posOffset>
                </wp:positionH>
                <wp:positionV relativeFrom="paragraph">
                  <wp:posOffset>154305</wp:posOffset>
                </wp:positionV>
                <wp:extent cx="3444240" cy="3253105"/>
                <wp:effectExtent l="0" t="0" r="0" b="0"/>
                <wp:wrapSquare wrapText="largest"/>
                <wp:docPr id="9" name="Cornice4"/>
                <a:graphic xmlns:a="http://schemas.openxmlformats.org/drawingml/2006/main">
                  <a:graphicData uri="http://schemas.microsoft.com/office/word/2010/wordprocessingShape">
                    <wps:wsp>
                      <wps:cNvSpPr txBox="1"/>
                      <wps:spPr>
                        <a:xfrm>
                          <a:off x="0" y="0"/>
                          <a:ext cx="3444240" cy="3253105"/>
                        </a:xfrm>
                        <a:prstGeom prst="rect"/>
                        <a:solidFill>
                          <a:srgbClr val="FFFFFF"/>
                        </a:solidFill>
                      </wps:spPr>
                      <wps:txbx>
                        <w:txbxContent>
                          <w:p>
                            <w:pPr>
                              <w:pStyle w:val="Figura"/>
                              <w:spacing w:before="120" w:after="120"/>
                              <w:rPr/>
                            </w:pPr>
                            <w:r>
                              <w:rPr/>
                              <w:drawing>
                                <wp:inline distT="0" distB="0" distL="0" distR="0">
                                  <wp:extent cx="3444240" cy="2837815"/>
                                  <wp:effectExtent l="0" t="0" r="0" b="0"/>
                                  <wp:docPr id="10"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t xml:space="preserve">Figura </w:t>
                            </w:r>
                            <w:r>
                              <w:rPr/>
                              <w:fldChar w:fldCharType="begin"/>
                            </w:r>
                            <w:r>
                              <w:rPr/>
                              <w:instrText> SEQ Figura \* ARABIC </w:instrText>
                            </w:r>
                            <w:r>
                              <w:rPr/>
                              <w:fldChar w:fldCharType="separate"/>
                            </w:r>
                            <w:r>
                              <w:rPr/>
                              <w:t>3</w:t>
                            </w:r>
                            <w:r>
                              <w:rPr/>
                              <w:fldChar w:fldCharType="end"/>
                            </w:r>
                            <w:r>
                              <w:rPr/>
                              <w:t>: Entità Corso Modificata</w:t>
                            </w:r>
                          </w:p>
                        </w:txbxContent>
                      </wps:txbx>
                      <wps:bodyPr anchor="t" lIns="0" tIns="0" rIns="0" bIns="0">
                        <a:noAutofit/>
                      </wps:bodyPr>
                    </wps:wsp>
                  </a:graphicData>
                </a:graphic>
              </wp:anchor>
            </w:drawing>
          </mc:Choice>
          <mc:Fallback>
            <w:pict>
              <v:rect style="position:absolute;rotation:0;width:271.2pt;height:256.15pt;mso-wrap-distance-left:14.15pt;mso-wrap-distance-right:14.15pt;mso-wrap-distance-top:14.15pt;mso-wrap-distance-bottom:14.15pt;margin-top:12.15pt;mso-position-vertical-relative:text;margin-left:210.5pt;mso-position-horizontal-relative:text">
                <v:textbox inset="0in,0in,0in,0in">
                  <w:txbxContent>
                    <w:p>
                      <w:pPr>
                        <w:pStyle w:val="Figura"/>
                        <w:spacing w:before="120" w:after="120"/>
                        <w:rPr/>
                      </w:pPr>
                      <w:r>
                        <w:rPr/>
                        <w:drawing>
                          <wp:inline distT="0" distB="0" distL="0" distR="0">
                            <wp:extent cx="3444240" cy="2837815"/>
                            <wp:effectExtent l="0" t="0" r="0" b="0"/>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t xml:space="preserve">Figura </w:t>
                      </w:r>
                      <w:r>
                        <w:rPr/>
                        <w:fldChar w:fldCharType="begin"/>
                      </w:r>
                      <w:r>
                        <w:rPr/>
                        <w:instrText> SEQ Figura \* ARABIC </w:instrText>
                      </w:r>
                      <w:r>
                        <w:rPr/>
                        <w:fldChar w:fldCharType="separate"/>
                      </w:r>
                      <w:r>
                        <w:rPr/>
                        <w:t>3</w:t>
                      </w:r>
                      <w:r>
                        <w:rPr/>
                        <w:fldChar w:fldCharType="end"/>
                      </w:r>
                      <w:r>
                        <w:rPr/>
                        <w:t>: Entità Corso Modificata</w:t>
                      </w:r>
                    </w:p>
                  </w:txbxContent>
                </v:textbox>
                <w10:wrap type="square" side="largest"/>
              </v:rect>
            </w:pict>
          </mc:Fallback>
        </mc:AlternateContent>
      </w:r>
    </w:p>
    <w:p>
      <w:pPr>
        <w:pStyle w:val="Normal"/>
        <w:numPr>
          <w:ilvl w:val="0"/>
          <w:numId w:val="13"/>
        </w:numPr>
        <w:bidi w:val="0"/>
        <w:rPr/>
      </w:pPr>
      <w:r>
        <w:rPr/>
        <w:t>Una “Lezione Corso” è identificata dal corso di cui è lezione (come indicato dal Pattern di Composizione), dal giorno e dall’orario in cui si tiene (ipotizzando che vi possano essere più lezioni dello stesso corso nello stesso giorno) ;</w:t>
      </w:r>
    </w:p>
    <w:p>
      <w:pPr>
        <w:pStyle w:val="Normal"/>
        <w:numPr>
          <w:ilvl w:val="0"/>
          <w:numId w:val="13"/>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3"/>
        </w:numPr>
        <w:bidi w:val="0"/>
        <w:rPr/>
      </w:pPr>
      <w:r>
        <w:rPr/>
        <w:t>Un Corso può avere da 0 (qualora ad un corso non si siano ancora mai iscritti degli allievi) o molti Allievi; da specifica, un Allievo è iscritto ad un unico Corso.</w:t>
      </w:r>
    </w:p>
    <w:p>
      <w:pPr>
        <w:pStyle w:val="Normal"/>
        <w:bidi w:val="0"/>
        <w:rPr/>
      </w:pPr>
      <w:r>
        <w:rPr/>
      </w:r>
    </w:p>
    <w:p>
      <w:pPr>
        <w:pStyle w:val="Normal"/>
        <w:bidi w:val="0"/>
        <w:rPr/>
      </w:pPr>
      <w:r>
        <w:rPr/>
        <w:t>In fig.4 mostriamo la costruzione dell’entità Insegnante. Per l’insegnante rappresentiamo:</w:t>
      </w:r>
      <w:r>
        <mc:AlternateContent>
          <mc:Choice Requires="wps">
            <w:drawing>
              <wp:anchor behindDoc="0" distT="179705" distB="179705" distL="179705" distR="179705" simplePos="0" locked="0" layoutInCell="0" allowOverlap="1" relativeHeight="46">
                <wp:simplePos x="0" y="0"/>
                <wp:positionH relativeFrom="column">
                  <wp:posOffset>3262630</wp:posOffset>
                </wp:positionH>
                <wp:positionV relativeFrom="paragraph">
                  <wp:posOffset>111125</wp:posOffset>
                </wp:positionV>
                <wp:extent cx="2828925" cy="3029585"/>
                <wp:effectExtent l="0" t="0" r="0" b="0"/>
                <wp:wrapSquare wrapText="largest"/>
                <wp:docPr id="12" name="Cornice5"/>
                <a:graphic xmlns:a="http://schemas.openxmlformats.org/drawingml/2006/main">
                  <a:graphicData uri="http://schemas.microsoft.com/office/word/2010/wordprocessingShape">
                    <wps:wsp>
                      <wps:cNvSpPr txBox="1"/>
                      <wps:spPr>
                        <a:xfrm>
                          <a:off x="0" y="0"/>
                          <a:ext cx="2828925" cy="3029585"/>
                        </a:xfrm>
                        <a:prstGeom prst="rect"/>
                        <a:solidFill>
                          <a:srgbClr val="FFFFFF"/>
                        </a:solidFill>
                      </wps:spPr>
                      <wps:txbx>
                        <w:txbxContent>
                          <w:p>
                            <w:pPr>
                              <w:pStyle w:val="Figura"/>
                              <w:spacing w:before="120" w:after="120"/>
                              <w:rPr/>
                            </w:pPr>
                            <w:r>
                              <w:rPr/>
                              <w:drawing>
                                <wp:inline distT="0" distB="0" distL="0" distR="0">
                                  <wp:extent cx="2828925" cy="2614295"/>
                                  <wp:effectExtent l="0" t="0" r="0" b="0"/>
                                  <wp:docPr id="1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4" descr=""/>
                                          <pic:cNvPicPr>
                                            <a:picLocks noChangeAspect="1" noChangeArrowheads="1"/>
                                          </pic:cNvPicPr>
                                        </pic:nvPicPr>
                                        <pic:blipFill>
                                          <a:blip r:embed="rId12"/>
                                          <a:stretch>
                                            <a:fillRect/>
                                          </a:stretch>
                                        </pic:blipFill>
                                        <pic:spPr bwMode="auto">
                                          <a:xfrm>
                                            <a:off x="0" y="0"/>
                                            <a:ext cx="2828925" cy="2614295"/>
                                          </a:xfrm>
                                          <a:prstGeom prst="rect">
                                            <a:avLst/>
                                          </a:prstGeom>
                                        </pic:spPr>
                                      </pic:pic>
                                    </a:graphicData>
                                  </a:graphic>
                                </wp:inline>
                              </w:drawing>
                              <w:t xml:space="preserve">Figura </w:t>
                            </w:r>
                            <w:r>
                              <w:rPr/>
                              <w:fldChar w:fldCharType="begin"/>
                            </w:r>
                            <w:r>
                              <w:rPr/>
                              <w:instrText> SEQ Figura \* ARABIC </w:instrText>
                            </w:r>
                            <w:r>
                              <w:rPr/>
                              <w:fldChar w:fldCharType="separate"/>
                            </w:r>
                            <w:r>
                              <w:rPr/>
                              <w:t>4</w:t>
                            </w:r>
                            <w:r>
                              <w:rPr/>
                              <w:fldChar w:fldCharType="end"/>
                            </w:r>
                            <w:r>
                              <w:rPr/>
                              <w:t>: Insegnante</w:t>
                            </w:r>
                          </w:p>
                        </w:txbxContent>
                      </wps:txbx>
                      <wps:bodyPr anchor="t" lIns="0" tIns="0" rIns="0" bIns="0">
                        <a:noAutofit/>
                      </wps:bodyPr>
                    </wps:wsp>
                  </a:graphicData>
                </a:graphic>
              </wp:anchor>
            </w:drawing>
          </mc:Choice>
          <mc:Fallback>
            <w:pict>
              <v:rect style="position:absolute;rotation:0;width:222.75pt;height:238.55pt;mso-wrap-distance-left:14.15pt;mso-wrap-distance-right:14.15pt;mso-wrap-distance-top:14.15pt;mso-wrap-distance-bottom:14.15pt;margin-top:8.75pt;mso-position-vertical-relative:text;margin-left:256.9pt;mso-position-horizontal-relative:text">
                <v:textbox inset="0in,0in,0in,0in">
                  <w:txbxContent>
                    <w:p>
                      <w:pPr>
                        <w:pStyle w:val="Figura"/>
                        <w:spacing w:before="120" w:after="120"/>
                        <w:rPr/>
                      </w:pPr>
                      <w:r>
                        <w:rPr/>
                        <w:drawing>
                          <wp:inline distT="0" distB="0" distL="0" distR="0">
                            <wp:extent cx="2828925" cy="2614295"/>
                            <wp:effectExtent l="0" t="0" r="0" b="0"/>
                            <wp:docPr id="1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4" descr=""/>
                                    <pic:cNvPicPr>
                                      <a:picLocks noChangeAspect="1" noChangeArrowheads="1"/>
                                    </pic:cNvPicPr>
                                  </pic:nvPicPr>
                                  <pic:blipFill>
                                    <a:blip r:embed="rId13"/>
                                    <a:stretch>
                                      <a:fillRect/>
                                    </a:stretch>
                                  </pic:blipFill>
                                  <pic:spPr bwMode="auto">
                                    <a:xfrm>
                                      <a:off x="0" y="0"/>
                                      <a:ext cx="2828925" cy="2614295"/>
                                    </a:xfrm>
                                    <a:prstGeom prst="rect">
                                      <a:avLst/>
                                    </a:prstGeom>
                                  </pic:spPr>
                                </pic:pic>
                              </a:graphicData>
                            </a:graphic>
                          </wp:inline>
                        </w:drawing>
                        <w:t xml:space="preserve">Figura </w:t>
                      </w:r>
                      <w:r>
                        <w:rPr/>
                        <w:fldChar w:fldCharType="begin"/>
                      </w:r>
                      <w:r>
                        <w:rPr/>
                        <w:instrText> SEQ Figura \* ARABIC </w:instrText>
                      </w:r>
                      <w:r>
                        <w:rPr/>
                        <w:fldChar w:fldCharType="separate"/>
                      </w:r>
                      <w:r>
                        <w:rPr/>
                        <w:t>4</w:t>
                      </w:r>
                      <w:r>
                        <w:rPr/>
                        <w:fldChar w:fldCharType="end"/>
                      </w:r>
                      <w:r>
                        <w:rPr/>
                        <w:t>: Insegnante</w:t>
                      </w:r>
                    </w:p>
                  </w:txbxContent>
                </v:textbox>
                <w10:wrap type="square" side="largest"/>
              </v:rect>
            </w:pict>
          </mc:Fallback>
        </mc:AlternateContent>
      </w:r>
    </w:p>
    <w:p>
      <w:pPr>
        <w:pStyle w:val="Normal"/>
        <w:numPr>
          <w:ilvl w:val="0"/>
          <w:numId w:val="14"/>
        </w:numPr>
        <w:bidi w:val="0"/>
        <w:rPr/>
      </w:pPr>
      <w:r>
        <w:rPr/>
        <w:t>Nome. Supponiamo che, data la dimensione del Minimondo di riferimento, il nome sia identificante per un Insegnante e quindi che sia bassa la probabilità che due Insegnanti abbiano lo stesso nome</w:t>
      </w:r>
    </w:p>
    <w:p>
      <w:pPr>
        <w:pStyle w:val="Normal"/>
        <w:numPr>
          <w:ilvl w:val="0"/>
          <w:numId w:val="14"/>
        </w:numPr>
        <w:bidi w:val="0"/>
        <w:rPr/>
      </w:pPr>
      <w:r>
        <w:rPr/>
        <w:t>Nazione di provenienza</w:t>
      </w:r>
    </w:p>
    <w:p>
      <w:pPr>
        <w:pStyle w:val="Normal"/>
        <w:numPr>
          <w:ilvl w:val="0"/>
          <w:numId w:val="14"/>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5"/>
        </w:numPr>
        <w:bidi w:val="0"/>
        <w:rPr/>
      </w:pPr>
      <w:r>
        <w:rPr/>
        <w:t xml:space="preserve">Un Insegnante può avere la Docenza di 0 (nel momento in cui non è stato ancora assegnato a nessun corso) o n Corsi ; viceversa un Corso </w:t>
      </w:r>
      <w:r>
        <w:rPr/>
        <w:t>può avere molteplici insegnanti</w:t>
      </w:r>
    </w:p>
    <w:p>
      <w:pPr>
        <w:pStyle w:val="Normal"/>
        <w:numPr>
          <w:ilvl w:val="0"/>
          <w:numId w:val="15"/>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in una determinata fascia oraria un insegnante sia assegnato ad un solo corso.”, quindi è necessario tenere traccia di quale Insegnante è assegnato ad una certa lezione.</w:t>
      </w:r>
    </w:p>
    <w:p>
      <w:pPr>
        <w:pStyle w:val="Normal"/>
        <w:bidi w:val="0"/>
        <w:rPr/>
      </w:pPr>
      <w:r>
        <w:rPr/>
      </w:r>
    </w:p>
    <w:p>
      <w:pPr>
        <w:pStyle w:val="Normal"/>
        <w:bidi w:val="0"/>
        <w:rPr/>
      </w:pPr>
      <w:r>
        <w:rPr/>
        <w:t>In fig.5 rappresentiamo l’entità Allievo consideriamo:</w:t>
      </w:r>
      <w:r>
        <mc:AlternateContent>
          <mc:Choice Requires="wps">
            <w:drawing>
              <wp:anchor behindDoc="0" distT="179705" distB="179705" distL="179705" distR="179705" simplePos="0" locked="0" layoutInCell="0" allowOverlap="1" relativeHeight="48">
                <wp:simplePos x="0" y="0"/>
                <wp:positionH relativeFrom="column">
                  <wp:posOffset>2054860</wp:posOffset>
                </wp:positionH>
                <wp:positionV relativeFrom="paragraph">
                  <wp:posOffset>-62865</wp:posOffset>
                </wp:positionV>
                <wp:extent cx="4093845" cy="2598420"/>
                <wp:effectExtent l="0" t="0" r="0" b="0"/>
                <wp:wrapSquare wrapText="largest"/>
                <wp:docPr id="15" name="Cornice6"/>
                <a:graphic xmlns:a="http://schemas.openxmlformats.org/drawingml/2006/main">
                  <a:graphicData uri="http://schemas.microsoft.com/office/word/2010/wordprocessingShape">
                    <wps:wsp>
                      <wps:cNvSpPr txBox="1"/>
                      <wps:spPr>
                        <a:xfrm>
                          <a:off x="0" y="0"/>
                          <a:ext cx="4093845" cy="2598420"/>
                        </a:xfrm>
                        <a:prstGeom prst="rect"/>
                        <a:solidFill>
                          <a:srgbClr val="FFFFFF"/>
                        </a:solidFill>
                      </wps:spPr>
                      <wps:txbx>
                        <w:txbxContent>
                          <w:p>
                            <w:pPr>
                              <w:pStyle w:val="Figura"/>
                              <w:spacing w:before="120" w:after="120"/>
                              <w:rPr/>
                            </w:pPr>
                            <w:r>
                              <w:rPr/>
                              <w:drawing>
                                <wp:inline distT="0" distB="0" distL="0" distR="0">
                                  <wp:extent cx="4093845" cy="2183130"/>
                                  <wp:effectExtent l="0" t="0" r="0" b="0"/>
                                  <wp:docPr id="1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t xml:space="preserve">Figura </w:t>
                            </w:r>
                            <w:r>
                              <w:rPr/>
                              <w:fldChar w:fldCharType="begin"/>
                            </w:r>
                            <w:r>
                              <w:rPr/>
                              <w:instrText> SEQ Figura \* ARABIC </w:instrText>
                            </w:r>
                            <w:r>
                              <w:rPr/>
                              <w:fldChar w:fldCharType="separate"/>
                            </w:r>
                            <w:r>
                              <w:rPr/>
                              <w:t>5</w:t>
                            </w:r>
                            <w:r>
                              <w:rPr/>
                              <w:fldChar w:fldCharType="end"/>
                            </w:r>
                            <w:r>
                              <w:rPr/>
                              <w:t>: Allievo</w:t>
                            </w:r>
                          </w:p>
                        </w:txbxContent>
                      </wps:txbx>
                      <wps:bodyPr anchor="t" lIns="0" tIns="0" rIns="0" bIns="0">
                        <a:noAutofit/>
                      </wps:bodyPr>
                    </wps:wsp>
                  </a:graphicData>
                </a:graphic>
              </wp:anchor>
            </w:drawing>
          </mc:Choice>
          <mc:Fallback>
            <w:pict>
              <v:rect style="position:absolute;rotation:0;width:322.35pt;height:204.6pt;mso-wrap-distance-left:14.15pt;mso-wrap-distance-right:14.15pt;mso-wrap-distance-top:14.15pt;mso-wrap-distance-bottom:14.15pt;margin-top:-4.95pt;mso-position-vertical-relative:text;margin-left:161.8pt;mso-position-horizontal-relative:text">
                <v:textbox inset="0in,0in,0in,0in">
                  <w:txbxContent>
                    <w:p>
                      <w:pPr>
                        <w:pStyle w:val="Figura"/>
                        <w:spacing w:before="120" w:after="120"/>
                        <w:rPr/>
                      </w:pPr>
                      <w:r>
                        <w:rPr/>
                        <w:drawing>
                          <wp:inline distT="0" distB="0" distL="0" distR="0">
                            <wp:extent cx="4093845" cy="2183130"/>
                            <wp:effectExtent l="0" t="0" r="0" b="0"/>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t xml:space="preserve">Figura </w:t>
                      </w:r>
                      <w:r>
                        <w:rPr/>
                        <w:fldChar w:fldCharType="begin"/>
                      </w:r>
                      <w:r>
                        <w:rPr/>
                        <w:instrText> SEQ Figura \* ARABIC </w:instrText>
                      </w:r>
                      <w:r>
                        <w:rPr/>
                        <w:fldChar w:fldCharType="separate"/>
                      </w:r>
                      <w:r>
                        <w:rPr/>
                        <w:t>5</w:t>
                      </w:r>
                      <w:r>
                        <w:rPr/>
                        <w:fldChar w:fldCharType="end"/>
                      </w:r>
                      <w:r>
                        <w:rPr/>
                        <w:t>: Allievo</w:t>
                      </w:r>
                    </w:p>
                  </w:txbxContent>
                </v:textbox>
                <w10:wrap type="square" side="largest"/>
              </v:rect>
            </w:pict>
          </mc:Fallback>
        </mc:AlternateContent>
      </w:r>
    </w:p>
    <w:p>
      <w:pPr>
        <w:pStyle w:val="Normal"/>
        <w:numPr>
          <w:ilvl w:val="0"/>
          <w:numId w:val="16"/>
        </w:numPr>
        <w:bidi w:val="0"/>
        <w:rPr/>
      </w:pPr>
      <w:r>
        <w:rPr/>
        <w:t>Nome. Come nel caso dell’Insegnante, supponiamo che, per la dimensione del minimondo di riferimento, il nome dell’Allievo sia sufficiente ad identificarlo</w:t>
      </w:r>
    </w:p>
    <w:p>
      <w:pPr>
        <w:pStyle w:val="Normal"/>
        <w:numPr>
          <w:ilvl w:val="0"/>
          <w:numId w:val="16"/>
        </w:numPr>
        <w:bidi w:val="0"/>
        <w:rPr/>
      </w:pPr>
      <w:r>
        <w:rPr/>
        <w:t>Recapito e Numero di assenze</w:t>
      </w:r>
    </w:p>
    <w:p>
      <w:pPr>
        <w:pStyle w:val="Normal"/>
        <w:bidi w:val="0"/>
        <w:rPr/>
      </w:pPr>
      <w:r>
        <w:rPr/>
        <w:t>Poiché, da specifica è di interesse non solo tenere traccia del numero di assenze fatte da un allievo, ma anche della data di queste, e quindi l’assenza è un concetto significativo di cui si vuole tenere memoria, costruiamo anche l’entità Assenza, identificata dalla data in cui essa è stata commessa e, tramite identificatore esterno, dall’Allievo che l’ha commessa.</w:t>
      </w:r>
    </w:p>
    <w:p>
      <w:pPr>
        <w:pStyle w:val="Normal"/>
        <w:bidi w:val="0"/>
        <w:rPr/>
      </w:pPr>
      <w:r>
        <w:rPr/>
        <w:t>Rappresentiamo poi:</w:t>
      </w:r>
    </w:p>
    <w:p>
      <w:pPr>
        <w:pStyle w:val="Normal"/>
        <w:numPr>
          <w:ilvl w:val="0"/>
          <w:numId w:val="17"/>
        </w:numPr>
        <w:bidi w:val="0"/>
        <w:rPr/>
      </w:pPr>
      <w:r>
        <w:rPr/>
        <w:t xml:space="preserve">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w:t>
      </w:r>
      <w:r>
        <w:rPr/>
        <w:t>e quindi è stato introdotto un attributo “data” alla relazione iscrizione;</w:t>
      </w:r>
    </w:p>
    <w:p>
      <w:pPr>
        <w:pStyle w:val="Normal"/>
        <w:numPr>
          <w:ilvl w:val="0"/>
          <w:numId w:val="17"/>
        </w:numPr>
        <w:bidi w:val="0"/>
        <w:rPr/>
      </w:pPr>
      <w:r>
        <w:rPr/>
        <w:t>Lezioni private prenotate. L’Allievo ha la possibilità di prenotare 0 o più lezioni private e questa possibilità è esplicitata nella relazione prenotazione tra le due entità</w:t>
      </w:r>
    </w:p>
    <w:p>
      <w:pPr>
        <w:pStyle w:val="Normal"/>
        <w:bidi w:val="0"/>
        <w:rPr/>
      </w:pPr>
      <w:r>
        <w:rPr/>
      </w:r>
    </w:p>
    <w:p>
      <w:pPr>
        <w:pStyle w:val="Normal"/>
        <w:bidi w:val="0"/>
        <w:rPr/>
      </w:pPr>
      <w:r>
        <w:rPr/>
        <w:t>In fig.6 viene mostrata la costruzione dell’entità Lezione Privata. Per essa si mantengono:</w:t>
      </w:r>
    </w:p>
    <w:p>
      <w:pPr>
        <w:pStyle w:val="Normal"/>
        <w:numPr>
          <w:ilvl w:val="0"/>
          <w:numId w:val="18"/>
        </w:numPr>
        <w:bidi w:val="0"/>
        <w:rPr/>
      </w:pPr>
      <w:r>
        <w:rPr/>
        <w:t>Data</w:t>
      </w:r>
    </w:p>
    <w:p>
      <w:pPr>
        <w:pStyle w:val="Normal"/>
        <w:numPr>
          <w:ilvl w:val="0"/>
          <w:numId w:val="18"/>
        </w:numPr>
        <w:bidi w:val="0"/>
        <w:rPr/>
      </w:pPr>
      <w:r>
        <w:rPr/>
        <w:t>Ora. L’ora viene rappresentata perché si deve tenere conto del fatto che una lezione non possa essere prenotata in concomitanza con un altro impegno dell’insegnante.</w:t>
      </w:r>
    </w:p>
    <w:p>
      <w:pPr>
        <w:pStyle w:val="Normal"/>
        <w:numPr>
          <w:ilvl w:val="0"/>
          <w:numId w:val="18"/>
        </w:numPr>
        <w:bidi w:val="0"/>
        <w:rPr/>
      </w:pPr>
      <w:r>
        <w:rPr/>
        <w:t>Allievo che prenota la lezione tramite l’associazione prenotazione:</w:t>
      </w:r>
    </w:p>
    <w:p>
      <w:pPr>
        <w:pStyle w:val="Normal"/>
        <w:numPr>
          <w:ilvl w:val="0"/>
          <w:numId w:val="18"/>
        </w:numPr>
        <w:bidi w:val="0"/>
        <w:rPr/>
      </w:pPr>
      <w:r>
        <w:rPr/>
        <w:t>Insegnante che impartisce la lezione tramite la relazione impartizione</w:t>
      </w:r>
    </w:p>
    <w:p>
      <w:pPr>
        <w:pStyle w:val="Normal"/>
        <w:bidi w:val="0"/>
        <w:rPr/>
      </w:pPr>
      <w:r>
        <w:rPr>
          <w:sz w:val="24"/>
        </w:rPr>
        <w:t>La Lezione Privata viene identificata da:</w:t>
      </w:r>
      <w:r>
        <mc:AlternateContent>
          <mc:Choice Requires="wps">
            <w:drawing>
              <wp:anchor behindDoc="0" distT="179705" distB="179705" distL="179705" distR="179705" simplePos="0" locked="0" layoutInCell="0" allowOverlap="1" relativeHeight="50">
                <wp:simplePos x="0" y="0"/>
                <wp:positionH relativeFrom="column">
                  <wp:posOffset>2466340</wp:posOffset>
                </wp:positionH>
                <wp:positionV relativeFrom="paragraph">
                  <wp:posOffset>-80645</wp:posOffset>
                </wp:positionV>
                <wp:extent cx="3543935" cy="2976880"/>
                <wp:effectExtent l="0" t="0" r="0" b="0"/>
                <wp:wrapSquare wrapText="largest"/>
                <wp:docPr id="18" name="Cornice7"/>
                <a:graphic xmlns:a="http://schemas.openxmlformats.org/drawingml/2006/main">
                  <a:graphicData uri="http://schemas.microsoft.com/office/word/2010/wordprocessingShape">
                    <wps:wsp>
                      <wps:cNvSpPr txBox="1"/>
                      <wps:spPr>
                        <a:xfrm>
                          <a:off x="0" y="0"/>
                          <a:ext cx="3543935" cy="2976880"/>
                        </a:xfrm>
                        <a:prstGeom prst="rect"/>
                        <a:solidFill>
                          <a:srgbClr val="FFFFFF"/>
                        </a:solidFill>
                      </wps:spPr>
                      <wps:txbx>
                        <w:txbxContent>
                          <w:p>
                            <w:pPr>
                              <w:pStyle w:val="Figura"/>
                              <w:spacing w:before="120" w:after="120"/>
                              <w:rPr/>
                            </w:pPr>
                            <w:r>
                              <w:rPr/>
                              <w:drawing>
                                <wp:inline distT="0" distB="0" distL="0" distR="0">
                                  <wp:extent cx="3543935" cy="2561590"/>
                                  <wp:effectExtent l="0" t="0" r="0" b="0"/>
                                  <wp:docPr id="1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6" descr=""/>
                                          <pic:cNvPicPr>
                                            <a:picLocks noChangeAspect="1" noChangeArrowheads="1"/>
                                          </pic:cNvPicPr>
                                        </pic:nvPicPr>
                                        <pic:blipFill>
                                          <a:blip r:embed="rId16"/>
                                          <a:stretch>
                                            <a:fillRect/>
                                          </a:stretch>
                                        </pic:blipFill>
                                        <pic:spPr bwMode="auto">
                                          <a:xfrm>
                                            <a:off x="0" y="0"/>
                                            <a:ext cx="3543935" cy="2561590"/>
                                          </a:xfrm>
                                          <a:prstGeom prst="rect">
                                            <a:avLst/>
                                          </a:prstGeom>
                                        </pic:spPr>
                                      </pic:pic>
                                    </a:graphicData>
                                  </a:graphic>
                                </wp:inline>
                              </w:drawing>
                              <w:t xml:space="preserve">Figura </w:t>
                            </w:r>
                            <w:r>
                              <w:rPr/>
                              <w:fldChar w:fldCharType="begin"/>
                            </w:r>
                            <w:r>
                              <w:rPr/>
                              <w:instrText> SEQ Figura \* ARABIC </w:instrText>
                            </w:r>
                            <w:r>
                              <w:rPr/>
                              <w:fldChar w:fldCharType="separate"/>
                            </w:r>
                            <w:r>
                              <w:rPr/>
                              <w:t>6</w:t>
                            </w:r>
                            <w:r>
                              <w:rPr/>
                              <w:fldChar w:fldCharType="end"/>
                            </w:r>
                            <w:r>
                              <w:rPr/>
                              <w:t>: Lezione Privata</w:t>
                            </w:r>
                          </w:p>
                        </w:txbxContent>
                      </wps:txbx>
                      <wps:bodyPr anchor="t" lIns="0" tIns="0" rIns="0" bIns="0">
                        <a:noAutofit/>
                      </wps:bodyPr>
                    </wps:wsp>
                  </a:graphicData>
                </a:graphic>
              </wp:anchor>
            </w:drawing>
          </mc:Choice>
          <mc:Fallback>
            <w:pict>
              <v:rect style="position:absolute;rotation:0;width:279.05pt;height:234.4pt;mso-wrap-distance-left:14.15pt;mso-wrap-distance-right:14.15pt;mso-wrap-distance-top:14.15pt;mso-wrap-distance-bottom:14.15pt;margin-top:-6.35pt;mso-position-vertical-relative:text;margin-left:194.2pt;mso-position-horizontal-relative:text">
                <v:textbox inset="0in,0in,0in,0in">
                  <w:txbxContent>
                    <w:p>
                      <w:pPr>
                        <w:pStyle w:val="Figura"/>
                        <w:spacing w:before="120" w:after="120"/>
                        <w:rPr/>
                      </w:pPr>
                      <w:r>
                        <w:rPr/>
                        <w:drawing>
                          <wp:inline distT="0" distB="0" distL="0" distR="0">
                            <wp:extent cx="3543935" cy="2561590"/>
                            <wp:effectExtent l="0" t="0" r="0" b="0"/>
                            <wp:docPr id="2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6" descr=""/>
                                    <pic:cNvPicPr>
                                      <a:picLocks noChangeAspect="1" noChangeArrowheads="1"/>
                                    </pic:cNvPicPr>
                                  </pic:nvPicPr>
                                  <pic:blipFill>
                                    <a:blip r:embed="rId17"/>
                                    <a:stretch>
                                      <a:fillRect/>
                                    </a:stretch>
                                  </pic:blipFill>
                                  <pic:spPr bwMode="auto">
                                    <a:xfrm>
                                      <a:off x="0" y="0"/>
                                      <a:ext cx="3543935" cy="2561590"/>
                                    </a:xfrm>
                                    <a:prstGeom prst="rect">
                                      <a:avLst/>
                                    </a:prstGeom>
                                  </pic:spPr>
                                </pic:pic>
                              </a:graphicData>
                            </a:graphic>
                          </wp:inline>
                        </w:drawing>
                        <w:t xml:space="preserve">Figura </w:t>
                      </w:r>
                      <w:r>
                        <w:rPr/>
                        <w:fldChar w:fldCharType="begin"/>
                      </w:r>
                      <w:r>
                        <w:rPr/>
                        <w:instrText> SEQ Figura \* ARABIC </w:instrText>
                      </w:r>
                      <w:r>
                        <w:rPr/>
                        <w:fldChar w:fldCharType="separate"/>
                      </w:r>
                      <w:r>
                        <w:rPr/>
                        <w:t>6</w:t>
                      </w:r>
                      <w:r>
                        <w:rPr/>
                        <w:fldChar w:fldCharType="end"/>
                      </w:r>
                      <w:r>
                        <w:rPr/>
                        <w:t>: Lezione Privata</w:t>
                      </w:r>
                    </w:p>
                  </w:txbxContent>
                </v:textbox>
                <w10:wrap type="square" side="left"/>
              </v:rect>
            </w:pict>
          </mc:Fallback>
        </mc:AlternateContent>
      </w:r>
    </w:p>
    <w:p>
      <w:pPr>
        <w:pStyle w:val="Normal"/>
        <w:numPr>
          <w:ilvl w:val="0"/>
          <w:numId w:val="19"/>
        </w:numPr>
        <w:bidi w:val="0"/>
        <w:rPr/>
      </w:pPr>
      <w:r>
        <w:rPr>
          <w:sz w:val="24"/>
        </w:rPr>
        <w:t>Allievo prenotante;</w:t>
      </w:r>
    </w:p>
    <w:p>
      <w:pPr>
        <w:pStyle w:val="Normal"/>
        <w:numPr>
          <w:ilvl w:val="0"/>
          <w:numId w:val="19"/>
        </w:numPr>
        <w:bidi w:val="0"/>
        <w:rPr/>
      </w:pPr>
      <w:r>
        <w:rPr>
          <w:sz w:val="24"/>
        </w:rPr>
        <w:t>Data e Ora della lezione;</w:t>
      </w:r>
    </w:p>
    <w:p>
      <w:pPr>
        <w:pStyle w:val="Normal"/>
        <w:numPr>
          <w:ilvl w:val="0"/>
          <w:numId w:val="19"/>
        </w:numPr>
        <w:bidi w:val="0"/>
        <w:rPr/>
      </w:pPr>
      <w:r>
        <w:rPr>
          <w:sz w:val="24"/>
        </w:rPr>
        <w:t>Insegnante prenotato</w:t>
      </w:r>
    </w:p>
    <w:p>
      <w:pPr>
        <w:pStyle w:val="Normal"/>
        <w:bidi w:val="0"/>
        <w:rPr/>
      </w:pPr>
      <w:r>
        <w:rPr>
          <w:sz w:val="24"/>
        </w:rPr>
        <w:t>Utilizzare data e ora permette di far si che un allievo possa prenotare più lezioni nello stesso giorno ma in orari diversi</w:t>
      </w:r>
    </w:p>
    <w:p>
      <w:pPr>
        <w:pStyle w:val="Normal"/>
        <w:bidi w:val="0"/>
        <w:rPr>
          <w:sz w:val="24"/>
        </w:rPr>
      </w:pPr>
      <w:r>
        <w:rPr/>
      </w:r>
    </w:p>
    <w:p>
      <w:pPr>
        <w:pStyle w:val="Normal"/>
        <w:bidi w:val="0"/>
        <w:rPr/>
      </w:pPr>
      <w:r>
        <w:rPr>
          <w:sz w:val="24"/>
        </w:rPr>
        <w:t>In fig.7 si mostra la costruzione dell’entità Attività Culturale. Le attività culturali si dividono in due tipologie:</w:t>
      </w:r>
      <w:r>
        <mc:AlternateContent>
          <mc:Choice Requires="wps">
            <w:drawing>
              <wp:anchor behindDoc="0" distT="179705" distB="179705" distL="179705" distR="179705" simplePos="0" locked="0" layoutInCell="0" allowOverlap="1" relativeHeight="52">
                <wp:simplePos x="0" y="0"/>
                <wp:positionH relativeFrom="column">
                  <wp:posOffset>2207895</wp:posOffset>
                </wp:positionH>
                <wp:positionV relativeFrom="paragraph">
                  <wp:posOffset>635</wp:posOffset>
                </wp:positionV>
                <wp:extent cx="3813810" cy="2619375"/>
                <wp:effectExtent l="0" t="0" r="0" b="0"/>
                <wp:wrapSquare wrapText="largest"/>
                <wp:docPr id="21" name="Cornice8"/>
                <a:graphic xmlns:a="http://schemas.openxmlformats.org/drawingml/2006/main">
                  <a:graphicData uri="http://schemas.microsoft.com/office/word/2010/wordprocessingShape">
                    <wps:wsp>
                      <wps:cNvSpPr txBox="1"/>
                      <wps:spPr>
                        <a:xfrm>
                          <a:off x="0" y="0"/>
                          <a:ext cx="3813810" cy="2619375"/>
                        </a:xfrm>
                        <a:prstGeom prst="rect"/>
                        <a:solidFill>
                          <a:srgbClr val="FFFFFF"/>
                        </a:solidFill>
                      </wps:spPr>
                      <wps:txbx>
                        <w:txbxContent>
                          <w:p>
                            <w:pPr>
                              <w:pStyle w:val="Figura"/>
                              <w:spacing w:before="120" w:after="120"/>
                              <w:rPr/>
                            </w:pPr>
                            <w:r>
                              <w:rPr/>
                              <w:drawing>
                                <wp:inline distT="0" distB="0" distL="0" distR="0">
                                  <wp:extent cx="3813810" cy="2204085"/>
                                  <wp:effectExtent l="0" t="0" r="0" b="0"/>
                                  <wp:docPr id="22"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7" descr=""/>
                                          <pic:cNvPicPr>
                                            <a:picLocks noChangeAspect="1" noChangeArrowheads="1"/>
                                          </pic:cNvPicPr>
                                        </pic:nvPicPr>
                                        <pic:blipFill>
                                          <a:blip r:embed="rId18"/>
                                          <a:stretch>
                                            <a:fillRect/>
                                          </a:stretch>
                                        </pic:blipFill>
                                        <pic:spPr bwMode="auto">
                                          <a:xfrm>
                                            <a:off x="0" y="0"/>
                                            <a:ext cx="3813810" cy="2204085"/>
                                          </a:xfrm>
                                          <a:prstGeom prst="rect">
                                            <a:avLst/>
                                          </a:prstGeom>
                                        </pic:spPr>
                                      </pic:pic>
                                    </a:graphicData>
                                  </a:graphic>
                                </wp:inline>
                              </w:drawing>
                              <w:t xml:space="preserve">Figura </w:t>
                            </w:r>
                            <w:r>
                              <w:rPr/>
                              <w:fldChar w:fldCharType="begin"/>
                            </w:r>
                            <w:r>
                              <w:rPr/>
                              <w:instrText> SEQ Figura \* ARABIC </w:instrText>
                            </w:r>
                            <w:r>
                              <w:rPr/>
                              <w:fldChar w:fldCharType="separate"/>
                            </w:r>
                            <w:r>
                              <w:rPr/>
                              <w:t>7</w:t>
                            </w:r>
                            <w:r>
                              <w:rPr/>
                              <w:fldChar w:fldCharType="end"/>
                            </w:r>
                            <w:r>
                              <w:rPr/>
                              <w:t>: Attività Culturale</w:t>
                            </w:r>
                          </w:p>
                        </w:txbxContent>
                      </wps:txbx>
                      <wps:bodyPr anchor="t" lIns="0" tIns="0" rIns="0" bIns="0">
                        <a:noAutofit/>
                      </wps:bodyPr>
                    </wps:wsp>
                  </a:graphicData>
                </a:graphic>
              </wp:anchor>
            </w:drawing>
          </mc:Choice>
          <mc:Fallback>
            <w:pict>
              <v:rect style="position:absolute;rotation:0;width:300.3pt;height:206.25pt;mso-wrap-distance-left:14.15pt;mso-wrap-distance-right:14.15pt;mso-wrap-distance-top:14.15pt;mso-wrap-distance-bottom:14.15pt;margin-top:0pt;mso-position-vertical-relative:text;margin-left:173.85pt;mso-position-horizontal-relative:text">
                <v:textbox inset="0in,0in,0in,0in">
                  <w:txbxContent>
                    <w:p>
                      <w:pPr>
                        <w:pStyle w:val="Figura"/>
                        <w:spacing w:before="120" w:after="120"/>
                        <w:rPr/>
                      </w:pPr>
                      <w:r>
                        <w:rPr/>
                        <w:drawing>
                          <wp:inline distT="0" distB="0" distL="0" distR="0">
                            <wp:extent cx="3813810" cy="2204085"/>
                            <wp:effectExtent l="0" t="0" r="0" b="0"/>
                            <wp:docPr id="2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7" descr=""/>
                                    <pic:cNvPicPr>
                                      <a:picLocks noChangeAspect="1" noChangeArrowheads="1"/>
                                    </pic:cNvPicPr>
                                  </pic:nvPicPr>
                                  <pic:blipFill>
                                    <a:blip r:embed="rId19"/>
                                    <a:stretch>
                                      <a:fillRect/>
                                    </a:stretch>
                                  </pic:blipFill>
                                  <pic:spPr bwMode="auto">
                                    <a:xfrm>
                                      <a:off x="0" y="0"/>
                                      <a:ext cx="3813810" cy="2204085"/>
                                    </a:xfrm>
                                    <a:prstGeom prst="rect">
                                      <a:avLst/>
                                    </a:prstGeom>
                                  </pic:spPr>
                                </pic:pic>
                              </a:graphicData>
                            </a:graphic>
                          </wp:inline>
                        </w:drawing>
                        <w:t xml:space="preserve">Figura </w:t>
                      </w:r>
                      <w:r>
                        <w:rPr/>
                        <w:fldChar w:fldCharType="begin"/>
                      </w:r>
                      <w:r>
                        <w:rPr/>
                        <w:instrText> SEQ Figura \* ARABIC </w:instrText>
                      </w:r>
                      <w:r>
                        <w:rPr/>
                        <w:fldChar w:fldCharType="separate"/>
                      </w:r>
                      <w:r>
                        <w:rPr/>
                        <w:t>7</w:t>
                      </w:r>
                      <w:r>
                        <w:rPr/>
                        <w:fldChar w:fldCharType="end"/>
                      </w:r>
                      <w:r>
                        <w:rPr/>
                        <w:t>: Attività Culturale</w:t>
                      </w:r>
                    </w:p>
                  </w:txbxContent>
                </v:textbox>
                <w10:wrap type="square" side="left"/>
              </v:rect>
            </w:pict>
          </mc:Fallback>
        </mc:AlternateContent>
      </w:r>
    </w:p>
    <w:p>
      <w:pPr>
        <w:pStyle w:val="Normal"/>
        <w:numPr>
          <w:ilvl w:val="0"/>
          <w:numId w:val="20"/>
        </w:numPr>
        <w:bidi w:val="0"/>
        <w:rPr/>
      </w:pPr>
      <w:r>
        <w:rPr>
          <w:sz w:val="24"/>
        </w:rPr>
        <w:t>Proiezioni</w:t>
      </w:r>
    </w:p>
    <w:p>
      <w:pPr>
        <w:pStyle w:val="Normal"/>
        <w:numPr>
          <w:ilvl w:val="0"/>
          <w:numId w:val="20"/>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21"/>
        </w:numPr>
        <w:bidi w:val="0"/>
        <w:rPr/>
      </w:pPr>
      <w:r>
        <w:rPr>
          <w:sz w:val="24"/>
        </w:rPr>
        <w:t>un allievo può iscriversi a 0 o n attività culturali ;</w:t>
      </w:r>
    </w:p>
    <w:p>
      <w:pPr>
        <w:pStyle w:val="Normal"/>
        <w:numPr>
          <w:ilvl w:val="0"/>
          <w:numId w:val="21"/>
        </w:numPr>
        <w:bidi w:val="0"/>
        <w:rPr/>
      </w:pPr>
      <w:r>
        <w:rPr>
          <w:sz w:val="24"/>
        </w:rPr>
        <w:t>un’attività culturale può avere 0 o n allievi iscritti.</w:t>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Titolo3"/>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Normal"/>
        <w:bidi w:val="0"/>
        <w:rPr>
          <w:sz w:val="24"/>
        </w:rPr>
      </w:pPr>
      <w:r>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4"/>
        <w:gridCol w:w="1354"/>
        <w:gridCol w:w="4084"/>
      </w:tblGrid>
      <w:tr>
        <w:trPr/>
        <w:tc>
          <w:tcPr>
            <w:tcW w:w="45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8"/>
        <w:gridCol w:w="4345"/>
        <w:gridCol w:w="4789"/>
      </w:tblGrid>
      <w:tr>
        <w:trPr/>
        <w:tc>
          <w:tcPr>
            <w:tcW w:w="8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3"/>
        </w:numPr>
        <w:tabs>
          <w:tab w:val="clear" w:pos="720"/>
          <w:tab w:val="left" w:pos="425" w:leader="none"/>
        </w:tabs>
        <w:bidi w:val="0"/>
        <w:rPr>
          <w:sz w:val="22"/>
        </w:rPr>
      </w:pPr>
      <w:r>
        <w:rPr>
          <w:sz w:val="22"/>
        </w:rPr>
        <w:t>Analisi delle ridondanze</w:t>
      </w:r>
    </w:p>
    <w:p>
      <w:pPr>
        <w:pStyle w:val="Annotationtext"/>
        <w:numPr>
          <w:ilvl w:val="0"/>
          <w:numId w:val="24"/>
        </w:numPr>
        <w:tabs>
          <w:tab w:val="clear" w:pos="720"/>
          <w:tab w:val="left" w:pos="425" w:leader="none"/>
        </w:tabs>
        <w:bidi w:val="0"/>
        <w:rPr>
          <w:sz w:val="22"/>
        </w:rPr>
      </w:pPr>
      <w:r>
        <w:rPr>
          <w:sz w:val="22"/>
        </w:rPr>
        <w:t>Eliminazione delle generalizzazioni</w:t>
      </w:r>
    </w:p>
    <w:p>
      <w:pPr>
        <w:pStyle w:val="Annotationtext"/>
        <w:numPr>
          <w:ilvl w:val="0"/>
          <w:numId w:val="2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0"/>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0"/>
      <w:footerReference w:type="default" r:id="rId21"/>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36">
              <wp:simplePos x="0" y="0"/>
              <wp:positionH relativeFrom="margin">
                <wp:align>center</wp:align>
              </wp:positionH>
              <wp:positionV relativeFrom="paragraph">
                <wp:posOffset>635</wp:posOffset>
              </wp:positionV>
              <wp:extent cx="156210" cy="174625"/>
              <wp:effectExtent l="0" t="0" r="0" b="0"/>
              <wp:wrapSquare wrapText="bothSides"/>
              <wp:docPr id="24" name="Cornice1"/>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18</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5pt;margin-top:0.05pt;width:12.2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18</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num>
  <w:num w:numId="24">
    <w:abstractNumId w:val="1"/>
  </w:num>
  <w:num w:numId="25">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205</TotalTime>
  <Application>LibreOffice/7.2.5.2$Linux_X86_64 LibreOffice_project/20$Build-2</Application>
  <AppVersion>15.0000</AppVersion>
  <Pages>18</Pages>
  <Words>3386</Words>
  <Characters>19344</Characters>
  <CharactersWithSpaces>22435</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2022-03-09T19:38:31Z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