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B38BC" w14:textId="1F891AE3" w:rsidR="00A303B9" w:rsidRPr="00585F14" w:rsidRDefault="00585F14" w:rsidP="00585F14">
      <w:pPr>
        <w:jc w:val="center"/>
        <w:rPr>
          <w:sz w:val="32"/>
          <w:szCs w:val="32"/>
        </w:rPr>
      </w:pPr>
      <w:r w:rsidRPr="00585F14">
        <w:rPr>
          <w:sz w:val="32"/>
          <w:szCs w:val="32"/>
        </w:rPr>
        <w:t>DOCUMENTAZIONE PROGETTO RETI INFORMATICHE</w:t>
      </w:r>
    </w:p>
    <w:p w14:paraId="4D3E9C4C" w14:textId="487D1B2B" w:rsidR="00585F14" w:rsidRDefault="00585F14" w:rsidP="00585F14">
      <w:pPr>
        <w:jc w:val="center"/>
        <w:rPr>
          <w:rFonts w:ascii="Arial Black" w:hAnsi="Arial Black" w:cs="Aparajita"/>
          <w:i/>
          <w:iCs/>
          <w:sz w:val="20"/>
          <w:szCs w:val="20"/>
        </w:rPr>
      </w:pPr>
      <w:r w:rsidRPr="00585F14">
        <w:rPr>
          <w:rFonts w:ascii="Aparajita" w:hAnsi="Aparajita" w:cs="Aparajita"/>
          <w:i/>
          <w:iCs/>
          <w:sz w:val="20"/>
          <w:szCs w:val="20"/>
        </w:rPr>
        <w:t xml:space="preserve"> </w:t>
      </w:r>
      <w:r w:rsidRPr="00585F14">
        <w:rPr>
          <w:rFonts w:ascii="Arial Black" w:hAnsi="Arial Black" w:cs="Aparajita"/>
          <w:i/>
          <w:iCs/>
          <w:sz w:val="20"/>
          <w:szCs w:val="20"/>
        </w:rPr>
        <w:t>SIMONE RAZZAUTI - A.A 2022/2023</w:t>
      </w:r>
    </w:p>
    <w:p w14:paraId="6BBA169C" w14:textId="3DD39692" w:rsidR="00585F14" w:rsidRPr="00A52ABE" w:rsidRDefault="00585F14" w:rsidP="00585F14">
      <w:pPr>
        <w:jc w:val="both"/>
        <w:rPr>
          <w:b/>
          <w:bCs/>
          <w:sz w:val="32"/>
          <w:szCs w:val="32"/>
        </w:rPr>
      </w:pPr>
      <w:r w:rsidRPr="00A52ABE">
        <w:rPr>
          <w:b/>
          <w:bCs/>
          <w:sz w:val="32"/>
          <w:szCs w:val="32"/>
        </w:rPr>
        <w:t xml:space="preserve">Scelte </w:t>
      </w:r>
      <w:proofErr w:type="spellStart"/>
      <w:r w:rsidRPr="00A52ABE">
        <w:rPr>
          <w:b/>
          <w:bCs/>
          <w:sz w:val="32"/>
          <w:szCs w:val="32"/>
        </w:rPr>
        <w:t>implementatitve</w:t>
      </w:r>
      <w:proofErr w:type="spellEnd"/>
    </w:p>
    <w:p w14:paraId="4B3DEAC7" w14:textId="1768DD4D" w:rsidR="00585F14" w:rsidRDefault="00585F14" w:rsidP="00585F14">
      <w:pPr>
        <w:jc w:val="both"/>
        <w:rPr>
          <w:sz w:val="32"/>
          <w:szCs w:val="32"/>
        </w:rPr>
      </w:pPr>
      <w:r>
        <w:rPr>
          <w:sz w:val="32"/>
          <w:szCs w:val="32"/>
        </w:rPr>
        <w:t>Scelta del protocollo</w:t>
      </w:r>
    </w:p>
    <w:p w14:paraId="0E6532C6" w14:textId="0876C5FC" w:rsidR="00702D9E" w:rsidRDefault="00041F3C" w:rsidP="00585F14">
      <w:pPr>
        <w:jc w:val="both"/>
        <w:rPr>
          <w:sz w:val="32"/>
          <w:szCs w:val="32"/>
        </w:rPr>
      </w:pPr>
      <w:r>
        <w:rPr>
          <w:sz w:val="32"/>
          <w:szCs w:val="32"/>
        </w:rPr>
        <w:t xml:space="preserve">Poiché il progetto si basa sul paradigma CLIENT-SERVER che scambiano brevi messaggi </w:t>
      </w:r>
      <w:r w:rsidR="00274B43">
        <w:rPr>
          <w:sz w:val="32"/>
          <w:szCs w:val="32"/>
        </w:rPr>
        <w:t xml:space="preserve">tra loro &lt; </w:t>
      </w:r>
      <w:proofErr w:type="spellStart"/>
      <w:r>
        <w:rPr>
          <w:sz w:val="32"/>
          <w:szCs w:val="32"/>
        </w:rPr>
        <w:t>handshake</w:t>
      </w:r>
      <w:proofErr w:type="spellEnd"/>
      <w:r w:rsidR="00274B43">
        <w:rPr>
          <w:sz w:val="32"/>
          <w:szCs w:val="32"/>
        </w:rPr>
        <w:t>, dati &gt;</w:t>
      </w:r>
      <w:r>
        <w:rPr>
          <w:sz w:val="32"/>
          <w:szCs w:val="32"/>
        </w:rPr>
        <w:t xml:space="preserve"> la scelta del protocollo di trasporto è stata quasi obbligata. È stato utilizzato il protocollo TCP poiché garantisce affidabilità a discapito di maggior lentezza rispetto al “rivale” UDP. La lentezza del protocollo è marginale se vengono scambiati brevi messaggi come detto in precedenza.</w:t>
      </w:r>
      <w:r w:rsidR="00702D9E">
        <w:rPr>
          <w:sz w:val="32"/>
          <w:szCs w:val="32"/>
        </w:rPr>
        <w:t xml:space="preserve"> Le componenti dell’applicazione: Client, Kitchen Device, Table Device, colloquiano col server esclusivamente tramite socket bloccanti</w:t>
      </w:r>
    </w:p>
    <w:p w14:paraId="3E30A45C" w14:textId="72993042" w:rsidR="00274B43" w:rsidRDefault="00274B43" w:rsidP="00585F14">
      <w:pPr>
        <w:jc w:val="both"/>
        <w:rPr>
          <w:sz w:val="32"/>
          <w:szCs w:val="32"/>
        </w:rPr>
      </w:pPr>
      <w:r>
        <w:rPr>
          <w:sz w:val="32"/>
          <w:szCs w:val="32"/>
        </w:rPr>
        <w:t>I/O Multiplexing</w:t>
      </w:r>
    </w:p>
    <w:p w14:paraId="5853B78F" w14:textId="37BA726A" w:rsidR="00274B43" w:rsidRDefault="00702D9E" w:rsidP="00585F14">
      <w:pPr>
        <w:jc w:val="both"/>
        <w:rPr>
          <w:sz w:val="32"/>
          <w:szCs w:val="32"/>
        </w:rPr>
      </w:pPr>
      <w:r>
        <w:rPr>
          <w:sz w:val="32"/>
          <w:szCs w:val="32"/>
        </w:rPr>
        <w:t xml:space="preserve">Al fine di garantire una corretta gestione della lettura dei socket è stato utilizzato il meccanismo della I/O multiplexing, che tramite la primitiva </w:t>
      </w:r>
      <w:proofErr w:type="spellStart"/>
      <w:r w:rsidRPr="00A52ABE">
        <w:rPr>
          <w:i/>
          <w:iCs/>
          <w:sz w:val="32"/>
          <w:szCs w:val="32"/>
        </w:rPr>
        <w:t>select</w:t>
      </w:r>
      <w:proofErr w:type="spellEnd"/>
      <w:r w:rsidRPr="00A52ABE">
        <w:rPr>
          <w:i/>
          <w:iCs/>
          <w:sz w:val="32"/>
          <w:szCs w:val="32"/>
        </w:rPr>
        <w:t>()</w:t>
      </w:r>
      <w:r w:rsidR="00A52ABE">
        <w:rPr>
          <w:i/>
          <w:iCs/>
          <w:sz w:val="32"/>
          <w:szCs w:val="32"/>
        </w:rPr>
        <w:t>,</w:t>
      </w:r>
      <w:r>
        <w:rPr>
          <w:sz w:val="32"/>
          <w:szCs w:val="32"/>
        </w:rPr>
        <w:t xml:space="preserve"> monitora l’attività su tutti i socket al fine di restituire la lista di tutti quei socket pronti alla lettura</w:t>
      </w:r>
    </w:p>
    <w:p w14:paraId="68F5F10D" w14:textId="2ED5F884" w:rsidR="004110DA" w:rsidRDefault="004110DA" w:rsidP="00585F14">
      <w:pPr>
        <w:jc w:val="both"/>
        <w:rPr>
          <w:sz w:val="32"/>
          <w:szCs w:val="32"/>
        </w:rPr>
      </w:pPr>
      <w:r>
        <w:rPr>
          <w:sz w:val="32"/>
          <w:szCs w:val="32"/>
        </w:rPr>
        <w:t xml:space="preserve">Text </w:t>
      </w:r>
      <w:proofErr w:type="spellStart"/>
      <w:r>
        <w:rPr>
          <w:sz w:val="32"/>
          <w:szCs w:val="32"/>
        </w:rPr>
        <w:t>Protocols</w:t>
      </w:r>
      <w:proofErr w:type="spellEnd"/>
    </w:p>
    <w:p w14:paraId="1CF00E90" w14:textId="74952C19" w:rsidR="004110DA" w:rsidRPr="004110DA" w:rsidRDefault="004110DA" w:rsidP="004110DA">
      <w:pPr>
        <w:jc w:val="both"/>
        <w:rPr>
          <w:sz w:val="32"/>
          <w:szCs w:val="32"/>
        </w:rPr>
      </w:pPr>
      <w:r w:rsidRPr="004110DA">
        <w:rPr>
          <w:sz w:val="32"/>
          <w:szCs w:val="32"/>
        </w:rPr>
        <w:t>Per quanto riguarda la trasmissione delle informazioni, la decisione più logica è stata quella di adottare protocolli testuali, in quanto offrono</w:t>
      </w:r>
      <w:r w:rsidR="00A52ABE">
        <w:rPr>
          <w:sz w:val="32"/>
          <w:szCs w:val="32"/>
        </w:rPr>
        <w:t xml:space="preserve"> maggior comodità per lo scambio di informazioni a prevalenza testuale.</w:t>
      </w:r>
    </w:p>
    <w:p w14:paraId="13319BDD" w14:textId="145B3D82" w:rsidR="004110DA" w:rsidRPr="00A52ABE" w:rsidRDefault="004110DA" w:rsidP="00585F14">
      <w:pPr>
        <w:jc w:val="both"/>
        <w:rPr>
          <w:b/>
          <w:bCs/>
          <w:sz w:val="32"/>
          <w:szCs w:val="32"/>
        </w:rPr>
      </w:pPr>
      <w:r w:rsidRPr="00A52ABE">
        <w:rPr>
          <w:b/>
          <w:bCs/>
          <w:sz w:val="32"/>
          <w:szCs w:val="32"/>
        </w:rPr>
        <w:t>Altri aspetti</w:t>
      </w:r>
    </w:p>
    <w:p w14:paraId="173E873B" w14:textId="5547FB0B" w:rsidR="004110DA" w:rsidRDefault="004110DA" w:rsidP="00585F14">
      <w:pPr>
        <w:jc w:val="both"/>
        <w:rPr>
          <w:sz w:val="32"/>
          <w:szCs w:val="32"/>
        </w:rPr>
      </w:pPr>
      <w:r>
        <w:rPr>
          <w:sz w:val="32"/>
          <w:szCs w:val="32"/>
        </w:rPr>
        <w:t>Mutua esclusione</w:t>
      </w:r>
    </w:p>
    <w:p w14:paraId="76A7E7B2" w14:textId="06ED927F" w:rsidR="004110DA" w:rsidRDefault="004110DA" w:rsidP="00585F14">
      <w:pPr>
        <w:jc w:val="both"/>
        <w:rPr>
          <w:sz w:val="32"/>
          <w:szCs w:val="32"/>
        </w:rPr>
      </w:pPr>
      <w:r>
        <w:rPr>
          <w:sz w:val="32"/>
          <w:szCs w:val="32"/>
        </w:rPr>
        <w:t>La mutua esclusione tra client connessi è stata risolta utilizzando un file di tipo .</w:t>
      </w:r>
      <w:proofErr w:type="spellStart"/>
      <w:r>
        <w:rPr>
          <w:sz w:val="32"/>
          <w:szCs w:val="32"/>
        </w:rPr>
        <w:t>txt</w:t>
      </w:r>
      <w:proofErr w:type="spellEnd"/>
      <w:r>
        <w:rPr>
          <w:sz w:val="32"/>
          <w:szCs w:val="32"/>
        </w:rPr>
        <w:t xml:space="preserve"> che viene letto ogni volta che </w:t>
      </w:r>
      <w:r w:rsidR="00702D9E">
        <w:rPr>
          <w:sz w:val="32"/>
          <w:szCs w:val="32"/>
        </w:rPr>
        <w:t>un cliente richiede una prenotazione &lt;</w:t>
      </w:r>
      <w:proofErr w:type="spellStart"/>
      <w:r w:rsidR="00702D9E">
        <w:rPr>
          <w:sz w:val="32"/>
          <w:szCs w:val="32"/>
        </w:rPr>
        <w:t>find</w:t>
      </w:r>
      <w:proofErr w:type="spellEnd"/>
      <w:r w:rsidR="00702D9E">
        <w:rPr>
          <w:sz w:val="32"/>
          <w:szCs w:val="32"/>
        </w:rPr>
        <w:t xml:space="preserve">&gt; e prenota il tavolo proposto &lt;book&gt;. Il server legge dal file le informazioni e risponde con un breve messaggio &lt;no&gt; in caso </w:t>
      </w:r>
      <w:r w:rsidR="00702D9E">
        <w:rPr>
          <w:sz w:val="32"/>
          <w:szCs w:val="32"/>
        </w:rPr>
        <w:lastRenderedPageBreak/>
        <w:t>di mancato successo nella prenotazione. Lo stesso procedimento è utilizzato per i table device che inseriscono il codice prenotazione per autenticarsi al tavolo.</w:t>
      </w:r>
    </w:p>
    <w:p w14:paraId="7117AEAD" w14:textId="6DD6FEA6" w:rsidR="00702D9E" w:rsidRPr="00A52ABE" w:rsidRDefault="00702D9E" w:rsidP="00585F14">
      <w:pPr>
        <w:jc w:val="both"/>
        <w:rPr>
          <w:b/>
          <w:bCs/>
          <w:sz w:val="32"/>
          <w:szCs w:val="32"/>
        </w:rPr>
      </w:pPr>
      <w:r w:rsidRPr="00A52ABE">
        <w:rPr>
          <w:b/>
          <w:bCs/>
          <w:sz w:val="32"/>
          <w:szCs w:val="32"/>
        </w:rPr>
        <w:t>Funzionamento</w:t>
      </w:r>
    </w:p>
    <w:p w14:paraId="18506BE4" w14:textId="6F78E337" w:rsidR="00A52ABE" w:rsidRDefault="00A52ABE" w:rsidP="00585F14">
      <w:pPr>
        <w:jc w:val="both"/>
        <w:rPr>
          <w:sz w:val="32"/>
          <w:szCs w:val="32"/>
        </w:rPr>
      </w:pPr>
      <w:r>
        <w:rPr>
          <w:sz w:val="32"/>
          <w:szCs w:val="32"/>
        </w:rPr>
        <w:t>La fase iniziale di ogni dispositivo client è quella di inviare un codice identificativo per instaurare una connessione col server: il codice consiste nell’invio di una lettera (C, K, T). Questo meccanismo è necessario per capire quanti e quali dispositivi sono connessi al server ed eventualmente limitarne la connessione.</w:t>
      </w:r>
    </w:p>
    <w:p w14:paraId="202B09F3" w14:textId="78CA6D1A" w:rsidR="00A52ABE" w:rsidRDefault="00A52ABE" w:rsidP="00585F14">
      <w:pPr>
        <w:jc w:val="both"/>
        <w:rPr>
          <w:sz w:val="32"/>
          <w:szCs w:val="32"/>
        </w:rPr>
      </w:pPr>
      <w:r>
        <w:rPr>
          <w:sz w:val="32"/>
          <w:szCs w:val="32"/>
        </w:rPr>
        <w:t>Client</w:t>
      </w:r>
    </w:p>
    <w:p w14:paraId="0F3971D9" w14:textId="51F3A803" w:rsidR="00A52ABE" w:rsidRDefault="00A52ABE" w:rsidP="00585F14">
      <w:pPr>
        <w:jc w:val="both"/>
        <w:rPr>
          <w:sz w:val="32"/>
          <w:szCs w:val="32"/>
        </w:rPr>
      </w:pPr>
      <w:r>
        <w:rPr>
          <w:sz w:val="32"/>
          <w:szCs w:val="32"/>
        </w:rPr>
        <w:t>Quando un utente vuole iniziare una nuova prenotazione deve digitare per prima cosa il comando ‘</w:t>
      </w:r>
      <w:proofErr w:type="spellStart"/>
      <w:r>
        <w:rPr>
          <w:sz w:val="32"/>
          <w:szCs w:val="32"/>
        </w:rPr>
        <w:t>find</w:t>
      </w:r>
      <w:proofErr w:type="spellEnd"/>
      <w:r>
        <w:rPr>
          <w:sz w:val="32"/>
          <w:szCs w:val="32"/>
        </w:rPr>
        <w:t xml:space="preserve"> &lt;cognome&gt; &lt;persone&gt; &lt;data (DD-MM-AA</w:t>
      </w:r>
      <w:r w:rsidR="0006299D">
        <w:rPr>
          <w:sz w:val="32"/>
          <w:szCs w:val="32"/>
        </w:rPr>
        <w:t>AA</w:t>
      </w:r>
      <w:r>
        <w:rPr>
          <w:sz w:val="32"/>
          <w:szCs w:val="32"/>
        </w:rPr>
        <w:t xml:space="preserve">)&gt; &lt;ora (HH)&gt; ’. Il server risponde con la lista dei tavoli disponibili da scegliere letti da un file presente nella cartella /prenotazioni. Per completare la prenotazione l’utente deve digitare il comando ‘book’ </w:t>
      </w:r>
      <w:r w:rsidR="0006299D">
        <w:rPr>
          <w:sz w:val="32"/>
          <w:szCs w:val="32"/>
        </w:rPr>
        <w:t xml:space="preserve">ed il server riserverà il tavolo scrivendo una nuova riga nel file di prenotazione, a meno che non sia già stato occupato nel frattempo (mutua esclusione). Il server </w:t>
      </w:r>
      <w:proofErr w:type="spellStart"/>
      <w:r w:rsidR="0006299D">
        <w:rPr>
          <w:sz w:val="32"/>
          <w:szCs w:val="32"/>
        </w:rPr>
        <w:t>resituisce</w:t>
      </w:r>
      <w:proofErr w:type="spellEnd"/>
      <w:r w:rsidR="0006299D">
        <w:rPr>
          <w:sz w:val="32"/>
          <w:szCs w:val="32"/>
        </w:rPr>
        <w:t xml:space="preserve"> come messaggio finale il codice della prenotazione che è nel formato TXX-GG-MM-AAAA-HH, dove XX è il numero del tavolo scelto.</w:t>
      </w:r>
    </w:p>
    <w:p w14:paraId="2A563256" w14:textId="18761070" w:rsidR="0006299D" w:rsidRDefault="0006299D" w:rsidP="00585F14">
      <w:pPr>
        <w:jc w:val="both"/>
        <w:rPr>
          <w:sz w:val="32"/>
          <w:szCs w:val="32"/>
        </w:rPr>
      </w:pPr>
      <w:r>
        <w:rPr>
          <w:sz w:val="32"/>
          <w:szCs w:val="32"/>
        </w:rPr>
        <w:t>Table Device</w:t>
      </w:r>
    </w:p>
    <w:p w14:paraId="13D19E9E" w14:textId="4F361755" w:rsidR="0006299D" w:rsidRDefault="0006299D" w:rsidP="00585F14">
      <w:pPr>
        <w:jc w:val="both"/>
        <w:rPr>
          <w:sz w:val="32"/>
          <w:szCs w:val="32"/>
        </w:rPr>
      </w:pPr>
      <w:r>
        <w:rPr>
          <w:sz w:val="32"/>
          <w:szCs w:val="32"/>
        </w:rPr>
        <w:t>Per poter “sbloccare” il table device, l’utente deve inserire il proprio codice di prenotazione generato nel paragrafo precedente. Se corretto il server modificherà il file di prenotazione cambiando la prima lettera del codice da ‘T’ a ‘P’ per indicare la presenza di ospiti al tavolo</w:t>
      </w:r>
      <w:r w:rsidR="00C662AD">
        <w:rPr>
          <w:sz w:val="32"/>
          <w:szCs w:val="32"/>
        </w:rPr>
        <w:t>, risolvendo eventuali problemi di mutua esclusione</w:t>
      </w:r>
      <w:r>
        <w:rPr>
          <w:sz w:val="32"/>
          <w:szCs w:val="32"/>
        </w:rPr>
        <w:t xml:space="preserve">. Menù e conto finale sono salvati su strutture globali per diminuire il carico di lavoro </w:t>
      </w:r>
      <w:r>
        <w:rPr>
          <w:sz w:val="32"/>
          <w:szCs w:val="32"/>
        </w:rPr>
        <w:lastRenderedPageBreak/>
        <w:t>sul server ed evitare che venga interpellato ogni volta che se ne chiede l’uso.</w:t>
      </w:r>
    </w:p>
    <w:p w14:paraId="3A10A498" w14:textId="77960C3C" w:rsidR="0006299D" w:rsidRDefault="0006299D" w:rsidP="00585F14">
      <w:pPr>
        <w:jc w:val="both"/>
        <w:rPr>
          <w:sz w:val="32"/>
          <w:szCs w:val="32"/>
        </w:rPr>
      </w:pPr>
      <w:r>
        <w:rPr>
          <w:sz w:val="32"/>
          <w:szCs w:val="32"/>
        </w:rPr>
        <w:t>Kitchen Device</w:t>
      </w:r>
    </w:p>
    <w:p w14:paraId="54FB956D" w14:textId="77777777" w:rsidR="00C662AD" w:rsidRDefault="0006299D" w:rsidP="00585F14">
      <w:pPr>
        <w:jc w:val="both"/>
        <w:rPr>
          <w:sz w:val="32"/>
          <w:szCs w:val="32"/>
        </w:rPr>
      </w:pPr>
      <w:r>
        <w:rPr>
          <w:sz w:val="32"/>
          <w:szCs w:val="32"/>
        </w:rPr>
        <w:t xml:space="preserve">Il </w:t>
      </w:r>
      <w:proofErr w:type="spellStart"/>
      <w:r>
        <w:rPr>
          <w:sz w:val="32"/>
          <w:szCs w:val="32"/>
        </w:rPr>
        <w:t>kitchen</w:t>
      </w:r>
      <w:proofErr w:type="spellEnd"/>
      <w:r>
        <w:rPr>
          <w:sz w:val="32"/>
          <w:szCs w:val="32"/>
        </w:rPr>
        <w:t xml:space="preserve"> device può gestire una coda di comande dopo aver digitato il comando ‘take’ che vengono inviate in ordine </w:t>
      </w:r>
      <w:r w:rsidR="00C662AD">
        <w:rPr>
          <w:sz w:val="32"/>
          <w:szCs w:val="32"/>
        </w:rPr>
        <w:t>FCFS</w:t>
      </w:r>
    </w:p>
    <w:p w14:paraId="0C60D696" w14:textId="77777777" w:rsidR="00C662AD" w:rsidRDefault="00C662AD" w:rsidP="00585F14">
      <w:pPr>
        <w:jc w:val="both"/>
        <w:rPr>
          <w:sz w:val="32"/>
          <w:szCs w:val="32"/>
        </w:rPr>
      </w:pPr>
      <w:r>
        <w:rPr>
          <w:sz w:val="32"/>
          <w:szCs w:val="32"/>
        </w:rPr>
        <w:t>Server</w:t>
      </w:r>
    </w:p>
    <w:p w14:paraId="19A449A7" w14:textId="16F36280" w:rsidR="00C662AD" w:rsidRPr="00C662AD" w:rsidRDefault="00C662AD" w:rsidP="00C662AD">
      <w:pPr>
        <w:jc w:val="both"/>
        <w:rPr>
          <w:sz w:val="32"/>
          <w:szCs w:val="32"/>
        </w:rPr>
      </w:pPr>
      <w:r w:rsidRPr="00C662AD">
        <w:rPr>
          <w:sz w:val="32"/>
          <w:szCs w:val="32"/>
        </w:rPr>
        <w:t>La lista di comande è stata suddivisa in due Array di</w:t>
      </w:r>
      <w:r>
        <w:rPr>
          <w:sz w:val="32"/>
          <w:szCs w:val="32"/>
        </w:rPr>
        <w:t xml:space="preserve"> </w:t>
      </w:r>
      <w:proofErr w:type="spellStart"/>
      <w:r w:rsidRPr="00C662AD">
        <w:rPr>
          <w:sz w:val="32"/>
          <w:szCs w:val="32"/>
        </w:rPr>
        <w:t>struct</w:t>
      </w:r>
      <w:proofErr w:type="spellEnd"/>
      <w:r w:rsidRPr="00C662AD">
        <w:rPr>
          <w:sz w:val="32"/>
          <w:szCs w:val="32"/>
        </w:rPr>
        <w:t xml:space="preserve"> comanda.  </w:t>
      </w:r>
    </w:p>
    <w:p w14:paraId="555284C8" w14:textId="57176132" w:rsidR="0006299D" w:rsidRPr="004110DA" w:rsidRDefault="00C662AD" w:rsidP="00C662AD">
      <w:pPr>
        <w:jc w:val="both"/>
        <w:rPr>
          <w:sz w:val="32"/>
          <w:szCs w:val="32"/>
        </w:rPr>
      </w:pPr>
      <w:r w:rsidRPr="00C662AD">
        <w:rPr>
          <w:sz w:val="32"/>
          <w:szCs w:val="32"/>
        </w:rPr>
        <w:t>Uno contiene le comande servite e l’altro contiene le comande in attesa e in preparazione</w:t>
      </w:r>
    </w:p>
    <w:p w14:paraId="36B78B4A" w14:textId="0B23A4FE" w:rsidR="00274B43" w:rsidRDefault="00C662AD" w:rsidP="00585F14">
      <w:pPr>
        <w:jc w:val="both"/>
        <w:rPr>
          <w:sz w:val="32"/>
          <w:szCs w:val="32"/>
        </w:rPr>
      </w:pPr>
      <w:r>
        <w:rPr>
          <w:sz w:val="32"/>
          <w:szCs w:val="32"/>
        </w:rPr>
        <w:t>Questo approccio consente di poter utilizzare con facilità il comando ‘</w:t>
      </w:r>
      <w:proofErr w:type="spellStart"/>
      <w:r>
        <w:rPr>
          <w:sz w:val="32"/>
          <w:szCs w:val="32"/>
        </w:rPr>
        <w:t>stat</w:t>
      </w:r>
      <w:proofErr w:type="spellEnd"/>
      <w:r>
        <w:rPr>
          <w:sz w:val="32"/>
          <w:szCs w:val="32"/>
        </w:rPr>
        <w:t xml:space="preserve">’ del server che mostra a seconda dell’argomento la lista delle comande giornaliere in base al loro stato </w:t>
      </w:r>
    </w:p>
    <w:p w14:paraId="75D59308" w14:textId="77777777" w:rsidR="00972C06" w:rsidRPr="00972C06" w:rsidRDefault="00972C06" w:rsidP="00972C06">
      <w:pPr>
        <w:jc w:val="both"/>
        <w:rPr>
          <w:sz w:val="32"/>
          <w:szCs w:val="32"/>
        </w:rPr>
      </w:pPr>
      <w:r w:rsidRPr="00972C06">
        <w:rPr>
          <w:sz w:val="32"/>
          <w:szCs w:val="32"/>
        </w:rPr>
        <w:t xml:space="preserve">Se si verificano errori di comunicazione con un Table/Kitchen Device o di arresto forzato dello </w:t>
      </w:r>
    </w:p>
    <w:p w14:paraId="1D768535" w14:textId="77777777" w:rsidR="00972C06" w:rsidRPr="00972C06" w:rsidRDefault="00972C06" w:rsidP="00972C06">
      <w:pPr>
        <w:jc w:val="both"/>
        <w:rPr>
          <w:sz w:val="32"/>
          <w:szCs w:val="32"/>
        </w:rPr>
      </w:pPr>
      <w:r w:rsidRPr="00972C06">
        <w:rPr>
          <w:sz w:val="32"/>
          <w:szCs w:val="32"/>
        </w:rPr>
        <w:t xml:space="preserve">stesso, il server chiude il socket di comunicazione interessato ed adotta procedure differenti a </w:t>
      </w:r>
    </w:p>
    <w:p w14:paraId="66E0F9EC" w14:textId="77777777" w:rsidR="00972C06" w:rsidRPr="00972C06" w:rsidRDefault="00972C06" w:rsidP="00972C06">
      <w:pPr>
        <w:jc w:val="both"/>
        <w:rPr>
          <w:sz w:val="32"/>
          <w:szCs w:val="32"/>
        </w:rPr>
      </w:pPr>
      <w:r w:rsidRPr="00972C06">
        <w:rPr>
          <w:sz w:val="32"/>
          <w:szCs w:val="32"/>
        </w:rPr>
        <w:t xml:space="preserve">seconda del tipo di dispositivo coinvolto:  </w:t>
      </w:r>
    </w:p>
    <w:p w14:paraId="5FE0D15D" w14:textId="77777777" w:rsidR="00972C06" w:rsidRPr="00972C06" w:rsidRDefault="00972C06" w:rsidP="00972C06">
      <w:pPr>
        <w:jc w:val="both"/>
        <w:rPr>
          <w:sz w:val="32"/>
          <w:szCs w:val="32"/>
        </w:rPr>
      </w:pPr>
      <w:r w:rsidRPr="00972C06">
        <w:rPr>
          <w:sz w:val="32"/>
          <w:szCs w:val="32"/>
        </w:rPr>
        <w:t xml:space="preserve">- Se si tratta di un Table Device, ripercorre la lista dell’array </w:t>
      </w:r>
      <w:proofErr w:type="spellStart"/>
      <w:r w:rsidRPr="00972C06">
        <w:rPr>
          <w:sz w:val="32"/>
          <w:szCs w:val="32"/>
        </w:rPr>
        <w:t>coda_comande</w:t>
      </w:r>
      <w:proofErr w:type="spellEnd"/>
      <w:r w:rsidRPr="00972C06">
        <w:rPr>
          <w:sz w:val="32"/>
          <w:szCs w:val="32"/>
        </w:rPr>
        <w:t xml:space="preserve">. Se le comande </w:t>
      </w:r>
    </w:p>
    <w:p w14:paraId="4ECCB593" w14:textId="77777777" w:rsidR="00972C06" w:rsidRPr="00972C06" w:rsidRDefault="00972C06" w:rsidP="00972C06">
      <w:pPr>
        <w:jc w:val="both"/>
        <w:rPr>
          <w:sz w:val="32"/>
          <w:szCs w:val="32"/>
        </w:rPr>
      </w:pPr>
      <w:r w:rsidRPr="00972C06">
        <w:rPr>
          <w:sz w:val="32"/>
          <w:szCs w:val="32"/>
        </w:rPr>
        <w:t xml:space="preserve">del T.D. erano state assegnate a qualche K.D. il server manda un messaggio di avviso e </w:t>
      </w:r>
    </w:p>
    <w:p w14:paraId="1E5EAB9C" w14:textId="77777777" w:rsidR="00972C06" w:rsidRPr="00972C06" w:rsidRDefault="00972C06" w:rsidP="00972C06">
      <w:pPr>
        <w:jc w:val="both"/>
        <w:rPr>
          <w:sz w:val="32"/>
          <w:szCs w:val="32"/>
        </w:rPr>
      </w:pPr>
      <w:r w:rsidRPr="00972C06">
        <w:rPr>
          <w:sz w:val="32"/>
          <w:szCs w:val="32"/>
        </w:rPr>
        <w:t xml:space="preserve">rimuove tutte le comande in attesa/ preparazione relative al tavolo; </w:t>
      </w:r>
    </w:p>
    <w:p w14:paraId="30EA4608" w14:textId="77777777" w:rsidR="00972C06" w:rsidRPr="00972C06" w:rsidRDefault="00972C06" w:rsidP="00972C06">
      <w:pPr>
        <w:jc w:val="both"/>
        <w:rPr>
          <w:sz w:val="32"/>
          <w:szCs w:val="32"/>
        </w:rPr>
      </w:pPr>
      <w:r w:rsidRPr="00972C06">
        <w:rPr>
          <w:sz w:val="32"/>
          <w:szCs w:val="32"/>
        </w:rPr>
        <w:t xml:space="preserve">- Se si tratta Kitchen Device e ha delle comande da svolgere, avvisa il T.D. che le comande </w:t>
      </w:r>
    </w:p>
    <w:p w14:paraId="268D69E3" w14:textId="77777777" w:rsidR="00972C06" w:rsidRPr="00972C06" w:rsidRDefault="00972C06" w:rsidP="00972C06">
      <w:pPr>
        <w:jc w:val="both"/>
        <w:rPr>
          <w:sz w:val="32"/>
          <w:szCs w:val="32"/>
        </w:rPr>
      </w:pPr>
      <w:r w:rsidRPr="00972C06">
        <w:rPr>
          <w:sz w:val="32"/>
          <w:szCs w:val="32"/>
        </w:rPr>
        <w:t xml:space="preserve">sono bloccate e gli ordini che aveva preso verranno messi nello stato “in attesa” </w:t>
      </w:r>
      <w:proofErr w:type="spellStart"/>
      <w:r w:rsidRPr="00972C06">
        <w:rPr>
          <w:sz w:val="32"/>
          <w:szCs w:val="32"/>
        </w:rPr>
        <w:t>affinchè</w:t>
      </w:r>
      <w:proofErr w:type="spellEnd"/>
      <w:r w:rsidRPr="00972C06">
        <w:rPr>
          <w:sz w:val="32"/>
          <w:szCs w:val="32"/>
        </w:rPr>
        <w:t xml:space="preserve"> un </w:t>
      </w:r>
    </w:p>
    <w:p w14:paraId="3A239CED" w14:textId="1A240029" w:rsidR="00041F3C" w:rsidRPr="00585F14" w:rsidRDefault="00972C06" w:rsidP="00972C06">
      <w:pPr>
        <w:jc w:val="both"/>
        <w:rPr>
          <w:sz w:val="32"/>
          <w:szCs w:val="32"/>
        </w:rPr>
      </w:pPr>
      <w:r w:rsidRPr="00972C06">
        <w:rPr>
          <w:sz w:val="32"/>
          <w:szCs w:val="32"/>
        </w:rPr>
        <w:lastRenderedPageBreak/>
        <w:t>altro K.D. possa prenderle per finire il servizio.</w:t>
      </w:r>
    </w:p>
    <w:sectPr w:rsidR="00041F3C" w:rsidRPr="00585F14">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519E1" w14:textId="77777777" w:rsidR="00A32D71" w:rsidRDefault="00A32D71" w:rsidP="00A303B9">
      <w:pPr>
        <w:spacing w:after="0" w:line="240" w:lineRule="auto"/>
      </w:pPr>
      <w:r>
        <w:separator/>
      </w:r>
    </w:p>
  </w:endnote>
  <w:endnote w:type="continuationSeparator" w:id="0">
    <w:p w14:paraId="19333CD4" w14:textId="77777777" w:rsidR="00A32D71" w:rsidRDefault="00A32D71" w:rsidP="00A30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7FD66" w14:textId="77777777" w:rsidR="00A32D71" w:rsidRDefault="00A32D71" w:rsidP="00A303B9">
      <w:pPr>
        <w:spacing w:after="0" w:line="240" w:lineRule="auto"/>
      </w:pPr>
      <w:r>
        <w:separator/>
      </w:r>
    </w:p>
  </w:footnote>
  <w:footnote w:type="continuationSeparator" w:id="0">
    <w:p w14:paraId="69897619" w14:textId="77777777" w:rsidR="00A32D71" w:rsidRDefault="00A32D71" w:rsidP="00A30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ore"/>
      <w:tag w:val=""/>
      <w:id w:val="-1701008461"/>
      <w:placeholder>
        <w:docPart w:val="309FE5FDD97E44478872D5E78C14E98C"/>
      </w:placeholder>
      <w:dataBinding w:prefixMappings="xmlns:ns0='http://purl.org/dc/elements/1.1/' xmlns:ns1='http://schemas.openxmlformats.org/package/2006/metadata/core-properties' " w:xpath="/ns1:coreProperties[1]/ns0:creator[1]" w:storeItemID="{6C3C8BC8-F283-45AE-878A-BAB7291924A1}"/>
      <w:text/>
    </w:sdtPr>
    <w:sdtContent>
      <w:p w14:paraId="28E57679" w14:textId="0D1BC56C" w:rsidR="00A303B9" w:rsidRDefault="00A303B9">
        <w:pPr>
          <w:pStyle w:val="Intestazione"/>
          <w:jc w:val="right"/>
          <w:rPr>
            <w:caps/>
            <w:color w:val="0E2841" w:themeColor="text2"/>
            <w:sz w:val="20"/>
            <w:szCs w:val="20"/>
          </w:rPr>
        </w:pPr>
        <w:r>
          <w:rPr>
            <w:caps/>
            <w:color w:val="0E2841" w:themeColor="text2"/>
            <w:sz w:val="20"/>
            <w:szCs w:val="20"/>
          </w:rPr>
          <w:t>Simone Razzauti</w:t>
        </w:r>
      </w:p>
    </w:sdtContent>
  </w:sdt>
  <w:sdt>
    <w:sdtPr>
      <w:rPr>
        <w:caps/>
        <w:color w:val="0E2841" w:themeColor="text2"/>
        <w:sz w:val="20"/>
        <w:szCs w:val="20"/>
      </w:rPr>
      <w:alias w:val="Data"/>
      <w:tag w:val="Data"/>
      <w:id w:val="-304078227"/>
      <w:placeholder>
        <w:docPart w:val="4CF66FE085824450B4379B0D3C997166"/>
      </w:placeholder>
      <w:dataBinding w:prefixMappings="xmlns:ns0='http://schemas.microsoft.com/office/2006/coverPageProps' " w:xpath="/ns0:CoverPageProperties[1]/ns0:PublishDate[1]" w:storeItemID="{55AF091B-3C7A-41E3-B477-F2FDAA23CFDA}"/>
      <w:date>
        <w:dateFormat w:val="d/M/yy"/>
        <w:lid w:val="it-IT"/>
        <w:storeMappedDataAs w:val="dateTime"/>
        <w:calendar w:val="gregorian"/>
      </w:date>
    </w:sdtPr>
    <w:sdtContent>
      <w:p w14:paraId="05FEC81E" w14:textId="74BD40AC" w:rsidR="00A303B9" w:rsidRDefault="00A303B9">
        <w:pPr>
          <w:pStyle w:val="Intestazione"/>
          <w:jc w:val="right"/>
          <w:rPr>
            <w:caps/>
            <w:color w:val="0E2841" w:themeColor="text2"/>
            <w:sz w:val="20"/>
            <w:szCs w:val="20"/>
          </w:rPr>
        </w:pPr>
        <w:r>
          <w:rPr>
            <w:caps/>
            <w:color w:val="0E2841" w:themeColor="text2"/>
            <w:sz w:val="20"/>
            <w:szCs w:val="20"/>
          </w:rPr>
          <w:t>Mat. 549451</w:t>
        </w:r>
      </w:p>
    </w:sdtContent>
  </w:sdt>
  <w:p w14:paraId="1A4FD74E" w14:textId="76F07AD2" w:rsidR="00A303B9" w:rsidRDefault="00A303B9">
    <w:pPr>
      <w:pStyle w:val="Intestazione"/>
      <w:jc w:val="center"/>
      <w:rPr>
        <w:color w:val="0E2841" w:themeColor="text2"/>
        <w:sz w:val="20"/>
        <w:szCs w:val="20"/>
      </w:rPr>
    </w:pPr>
    <w:sdt>
      <w:sdtPr>
        <w:rPr>
          <w:caps/>
          <w:color w:val="0E2841" w:themeColor="text2"/>
          <w:sz w:val="20"/>
          <w:szCs w:val="20"/>
        </w:rPr>
        <w:alias w:val="Titolo"/>
        <w:tag w:val=""/>
        <w:id w:val="-484788024"/>
        <w:placeholder>
          <w:docPart w:val="49BD97EB85824C2A9DDB45F255F90D4E"/>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0E2841" w:themeColor="text2"/>
            <w:sz w:val="20"/>
            <w:szCs w:val="20"/>
          </w:rPr>
          <w:t>PROGETTO DI RETI INFORMATICHE 2022/23</w:t>
        </w:r>
      </w:sdtContent>
    </w:sdt>
  </w:p>
  <w:p w14:paraId="78E350B2" w14:textId="77777777" w:rsidR="00A303B9" w:rsidRDefault="00A303B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3B9"/>
    <w:rsid w:val="00041F3C"/>
    <w:rsid w:val="0006299D"/>
    <w:rsid w:val="00274B43"/>
    <w:rsid w:val="004110DA"/>
    <w:rsid w:val="00585F14"/>
    <w:rsid w:val="00702D9E"/>
    <w:rsid w:val="00923B8E"/>
    <w:rsid w:val="00972C06"/>
    <w:rsid w:val="00A303B9"/>
    <w:rsid w:val="00A32D71"/>
    <w:rsid w:val="00A52ABE"/>
    <w:rsid w:val="00C26AD2"/>
    <w:rsid w:val="00C662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6390"/>
  <w15:chartTrackingRefBased/>
  <w15:docId w15:val="{D9BDD1CB-8BC6-4103-9863-247C8ACF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30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30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303B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303B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303B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303B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303B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303B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303B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303B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303B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303B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303B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303B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303B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303B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303B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303B9"/>
    <w:rPr>
      <w:rFonts w:eastAsiaTheme="majorEastAsia" w:cstheme="majorBidi"/>
      <w:color w:val="272727" w:themeColor="text1" w:themeTint="D8"/>
    </w:rPr>
  </w:style>
  <w:style w:type="paragraph" w:styleId="Titolo">
    <w:name w:val="Title"/>
    <w:basedOn w:val="Normale"/>
    <w:next w:val="Normale"/>
    <w:link w:val="TitoloCarattere"/>
    <w:uiPriority w:val="10"/>
    <w:qFormat/>
    <w:rsid w:val="00A30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303B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303B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303B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303B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303B9"/>
    <w:rPr>
      <w:i/>
      <w:iCs/>
      <w:color w:val="404040" w:themeColor="text1" w:themeTint="BF"/>
    </w:rPr>
  </w:style>
  <w:style w:type="paragraph" w:styleId="Paragrafoelenco">
    <w:name w:val="List Paragraph"/>
    <w:basedOn w:val="Normale"/>
    <w:uiPriority w:val="34"/>
    <w:qFormat/>
    <w:rsid w:val="00A303B9"/>
    <w:pPr>
      <w:ind w:left="720"/>
      <w:contextualSpacing/>
    </w:pPr>
  </w:style>
  <w:style w:type="character" w:styleId="Enfasiintensa">
    <w:name w:val="Intense Emphasis"/>
    <w:basedOn w:val="Carpredefinitoparagrafo"/>
    <w:uiPriority w:val="21"/>
    <w:qFormat/>
    <w:rsid w:val="00A303B9"/>
    <w:rPr>
      <w:i/>
      <w:iCs/>
      <w:color w:val="0F4761" w:themeColor="accent1" w:themeShade="BF"/>
    </w:rPr>
  </w:style>
  <w:style w:type="paragraph" w:styleId="Citazioneintensa">
    <w:name w:val="Intense Quote"/>
    <w:basedOn w:val="Normale"/>
    <w:next w:val="Normale"/>
    <w:link w:val="CitazioneintensaCarattere"/>
    <w:uiPriority w:val="30"/>
    <w:qFormat/>
    <w:rsid w:val="00A30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303B9"/>
    <w:rPr>
      <w:i/>
      <w:iCs/>
      <w:color w:val="0F4761" w:themeColor="accent1" w:themeShade="BF"/>
    </w:rPr>
  </w:style>
  <w:style w:type="character" w:styleId="Riferimentointenso">
    <w:name w:val="Intense Reference"/>
    <w:basedOn w:val="Carpredefinitoparagrafo"/>
    <w:uiPriority w:val="32"/>
    <w:qFormat/>
    <w:rsid w:val="00A303B9"/>
    <w:rPr>
      <w:b/>
      <w:bCs/>
      <w:smallCaps/>
      <w:color w:val="0F4761" w:themeColor="accent1" w:themeShade="BF"/>
      <w:spacing w:val="5"/>
    </w:rPr>
  </w:style>
  <w:style w:type="paragraph" w:styleId="Intestazione">
    <w:name w:val="header"/>
    <w:basedOn w:val="Normale"/>
    <w:link w:val="IntestazioneCarattere"/>
    <w:uiPriority w:val="99"/>
    <w:unhideWhenUsed/>
    <w:rsid w:val="00A303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303B9"/>
  </w:style>
  <w:style w:type="paragraph" w:styleId="Pidipagina">
    <w:name w:val="footer"/>
    <w:basedOn w:val="Normale"/>
    <w:link w:val="PidipaginaCarattere"/>
    <w:uiPriority w:val="99"/>
    <w:unhideWhenUsed/>
    <w:rsid w:val="00A303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303B9"/>
  </w:style>
  <w:style w:type="character" w:styleId="Testosegnaposto">
    <w:name w:val="Placeholder Text"/>
    <w:basedOn w:val="Carpredefinitoparagrafo"/>
    <w:uiPriority w:val="99"/>
    <w:semiHidden/>
    <w:rsid w:val="00A303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09FE5FDD97E44478872D5E78C14E98C"/>
        <w:category>
          <w:name w:val="Generale"/>
          <w:gallery w:val="placeholder"/>
        </w:category>
        <w:types>
          <w:type w:val="bbPlcHdr"/>
        </w:types>
        <w:behaviors>
          <w:behavior w:val="content"/>
        </w:behaviors>
        <w:guid w:val="{849A7A13-92CE-4587-AEED-75C9CD02D775}"/>
      </w:docPartPr>
      <w:docPartBody>
        <w:p w:rsidR="00000000" w:rsidRDefault="00067C4D" w:rsidP="00067C4D">
          <w:pPr>
            <w:pStyle w:val="309FE5FDD97E44478872D5E78C14E98C"/>
          </w:pPr>
          <w:r>
            <w:rPr>
              <w:rStyle w:val="Testosegnaposto"/>
            </w:rPr>
            <w:t>[Nome dell'autore]</w:t>
          </w:r>
        </w:p>
      </w:docPartBody>
    </w:docPart>
    <w:docPart>
      <w:docPartPr>
        <w:name w:val="4CF66FE085824450B4379B0D3C997166"/>
        <w:category>
          <w:name w:val="Generale"/>
          <w:gallery w:val="placeholder"/>
        </w:category>
        <w:types>
          <w:type w:val="bbPlcHdr"/>
        </w:types>
        <w:behaviors>
          <w:behavior w:val="content"/>
        </w:behaviors>
        <w:guid w:val="{80EE7043-C9CC-4155-A790-5FEE59812551}"/>
      </w:docPartPr>
      <w:docPartBody>
        <w:p w:rsidR="00000000" w:rsidRDefault="00067C4D" w:rsidP="00067C4D">
          <w:pPr>
            <w:pStyle w:val="4CF66FE085824450B4379B0D3C997166"/>
          </w:pPr>
          <w:r>
            <w:rPr>
              <w:rStyle w:val="Testosegnaposto"/>
            </w:rPr>
            <w:t>[Data]</w:t>
          </w:r>
        </w:p>
      </w:docPartBody>
    </w:docPart>
    <w:docPart>
      <w:docPartPr>
        <w:name w:val="49BD97EB85824C2A9DDB45F255F90D4E"/>
        <w:category>
          <w:name w:val="Generale"/>
          <w:gallery w:val="placeholder"/>
        </w:category>
        <w:types>
          <w:type w:val="bbPlcHdr"/>
        </w:types>
        <w:behaviors>
          <w:behavior w:val="content"/>
        </w:behaviors>
        <w:guid w:val="{AB246D25-228A-4B14-9CBA-5245DB8CA92B}"/>
      </w:docPartPr>
      <w:docPartBody>
        <w:p w:rsidR="00000000" w:rsidRDefault="00067C4D" w:rsidP="00067C4D">
          <w:pPr>
            <w:pStyle w:val="49BD97EB85824C2A9DDB45F255F90D4E"/>
          </w:pPr>
          <w:r>
            <w:rPr>
              <w:color w:val="0E2841" w:themeColor="text2"/>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4D"/>
    <w:rsid w:val="00067C4D"/>
    <w:rsid w:val="000B7C3A"/>
    <w:rsid w:val="00C26A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2CD2BD6105F40B5998351E5EB7C629C">
    <w:name w:val="F2CD2BD6105F40B5998351E5EB7C629C"/>
    <w:rsid w:val="00067C4D"/>
  </w:style>
  <w:style w:type="paragraph" w:customStyle="1" w:styleId="6346C7A0C82D4DBB8E73F15E83E15493">
    <w:name w:val="6346C7A0C82D4DBB8E73F15E83E15493"/>
    <w:rsid w:val="00067C4D"/>
  </w:style>
  <w:style w:type="paragraph" w:customStyle="1" w:styleId="89387B1B10A34CECB2508AD2D38C4D7D">
    <w:name w:val="89387B1B10A34CECB2508AD2D38C4D7D"/>
    <w:rsid w:val="00067C4D"/>
  </w:style>
  <w:style w:type="paragraph" w:customStyle="1" w:styleId="BC439CA4393A4F168FB0BBD183343AD7">
    <w:name w:val="BC439CA4393A4F168FB0BBD183343AD7"/>
    <w:rsid w:val="00067C4D"/>
  </w:style>
  <w:style w:type="character" w:styleId="Testosegnaposto">
    <w:name w:val="Placeholder Text"/>
    <w:basedOn w:val="Carpredefinitoparagrafo"/>
    <w:uiPriority w:val="99"/>
    <w:semiHidden/>
    <w:rsid w:val="00067C4D"/>
    <w:rPr>
      <w:color w:val="808080"/>
    </w:rPr>
  </w:style>
  <w:style w:type="paragraph" w:customStyle="1" w:styleId="309FE5FDD97E44478872D5E78C14E98C">
    <w:name w:val="309FE5FDD97E44478872D5E78C14E98C"/>
    <w:rsid w:val="00067C4D"/>
  </w:style>
  <w:style w:type="paragraph" w:customStyle="1" w:styleId="4CF66FE085824450B4379B0D3C997166">
    <w:name w:val="4CF66FE085824450B4379B0D3C997166"/>
    <w:rsid w:val="00067C4D"/>
  </w:style>
  <w:style w:type="paragraph" w:customStyle="1" w:styleId="49BD97EB85824C2A9DDB45F255F90D4E">
    <w:name w:val="49BD97EB85824C2A9DDB45F255F90D4E"/>
    <w:rsid w:val="00067C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Mat. 549451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4</Pages>
  <Words>656</Words>
  <Characters>3740</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RETI INFORMATICHE 2022/23</dc:title>
  <dc:subject/>
  <dc:creator>Simone Razzauti</dc:creator>
  <cp:keywords/>
  <dc:description/>
  <cp:lastModifiedBy>Simone Razzauti</cp:lastModifiedBy>
  <cp:revision>2</cp:revision>
  <dcterms:created xsi:type="dcterms:W3CDTF">2024-05-29T17:51:00Z</dcterms:created>
  <dcterms:modified xsi:type="dcterms:W3CDTF">2024-05-30T00:11:00Z</dcterms:modified>
</cp:coreProperties>
</file>