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E76" w:rsidRPr="000257FC" w:rsidRDefault="000257FC" w:rsidP="000257FC">
      <w:pPr>
        <w:spacing w:line="276" w:lineRule="auto"/>
        <w:jc w:val="center"/>
        <w:rPr>
          <w:rFonts w:ascii="Arial" w:hAnsi="Arial" w:cs="Arial"/>
          <w:sz w:val="28"/>
          <w:szCs w:val="28"/>
        </w:rPr>
      </w:pPr>
      <w:r w:rsidRPr="000257FC">
        <w:rPr>
          <w:rFonts w:ascii="Arial" w:hAnsi="Arial" w:cs="Arial"/>
          <w:sz w:val="28"/>
          <w:szCs w:val="28"/>
        </w:rPr>
        <w:t>Charles Baudelaire (1821-1867)</w:t>
      </w:r>
    </w:p>
    <w:p w:rsidR="000257FC" w:rsidRPr="000257FC" w:rsidRDefault="000257FC" w:rsidP="000257FC">
      <w:pPr>
        <w:spacing w:line="276" w:lineRule="auto"/>
        <w:jc w:val="both"/>
        <w:rPr>
          <w:rFonts w:ascii="Arial" w:hAnsi="Arial" w:cs="Arial"/>
        </w:rPr>
      </w:pPr>
      <w:proofErr w:type="gramStart"/>
      <w:r w:rsidRPr="000257FC">
        <w:rPr>
          <w:rFonts w:ascii="Arial" w:hAnsi="Arial" w:cs="Arial"/>
          <w:u w:val="single"/>
        </w:rPr>
        <w:t>VIE</w:t>
      </w:r>
      <w:r w:rsidRPr="000257FC">
        <w:rPr>
          <w:rFonts w:ascii="Arial" w:hAnsi="Arial" w:cs="Arial"/>
        </w:rPr>
        <w:t>:</w:t>
      </w:r>
      <w:proofErr w:type="gramEnd"/>
    </w:p>
    <w:p w:rsidR="0022399B" w:rsidRDefault="000257FC" w:rsidP="000257FC">
      <w:pPr>
        <w:spacing w:line="276" w:lineRule="auto"/>
        <w:jc w:val="both"/>
        <w:rPr>
          <w:rFonts w:ascii="Arial" w:hAnsi="Arial" w:cs="Arial"/>
        </w:rPr>
      </w:pPr>
      <w:r>
        <w:rPr>
          <w:rFonts w:ascii="Arial" w:hAnsi="Arial" w:cs="Arial"/>
        </w:rPr>
        <w:t xml:space="preserve">Il est né à Paris. Il est un dandy raffiné et bohème. Son père est un vieux peintre mais il meurt. Charles reste seul avec la mère qui est très important pour lui </w:t>
      </w:r>
      <w:r w:rsidR="00A408ED">
        <w:rPr>
          <w:rFonts w:ascii="Arial" w:hAnsi="Arial" w:cs="Arial"/>
        </w:rPr>
        <w:t xml:space="preserve">mais leurs rapports se gâtent quand elle se remarie avec le colonel </w:t>
      </w:r>
      <w:proofErr w:type="spellStart"/>
      <w:r w:rsidR="00A408ED">
        <w:rPr>
          <w:rFonts w:ascii="Arial" w:hAnsi="Arial" w:cs="Arial"/>
        </w:rPr>
        <w:t>Aupick</w:t>
      </w:r>
      <w:proofErr w:type="spellEnd"/>
      <w:r w:rsidR="00A408ED">
        <w:rPr>
          <w:rFonts w:ascii="Arial" w:hAnsi="Arial" w:cs="Arial"/>
        </w:rPr>
        <w:t xml:space="preserve">, très sévère. Ils lui internet dans un collège de Lyon puis dans un lycée à Paris, mais il est expulsé pour son indiscipline. Ses parents ont peur pour son avenir et ils lui envoient à Calcutta, mais il n’arrivera jamais parce que il va à l’Ile Maurice et Bourbon. Il tombe amoureux des parfums de l’Orient et quand il fait retour à Paris il tombe amoureux d’une actrice mulâtre, Jeanne Duval. Ses parents lui imposent un tuteur pour </w:t>
      </w:r>
      <w:r w:rsidR="00D60A53">
        <w:rPr>
          <w:rFonts w:ascii="Arial" w:hAnsi="Arial" w:cs="Arial"/>
        </w:rPr>
        <w:t xml:space="preserve">vérifier son patrimoine et il lui donne une modeste mensualité. </w:t>
      </w:r>
      <w:r w:rsidR="005E109D">
        <w:rPr>
          <w:rFonts w:ascii="Arial" w:hAnsi="Arial" w:cs="Arial"/>
        </w:rPr>
        <w:t xml:space="preserve">Pour cet motive et autres, il éprouve un sentiment de révolte contre sa famille. Il écrit des vers et des critique d’art ou littéraire et traduit un auteur américain, Poe. En 1857 publie « Les Fleurs du mal » et les « Petits poèmes en prose », « Les Paradis artificiel ». Sa santé décline et les problèmes </w:t>
      </w:r>
      <w:proofErr w:type="gramStart"/>
      <w:r w:rsidR="005E109D">
        <w:rPr>
          <w:rFonts w:ascii="Arial" w:hAnsi="Arial" w:cs="Arial"/>
        </w:rPr>
        <w:t>économique</w:t>
      </w:r>
      <w:proofErr w:type="gramEnd"/>
      <w:r w:rsidR="005E109D">
        <w:rPr>
          <w:rFonts w:ascii="Arial" w:hAnsi="Arial" w:cs="Arial"/>
        </w:rPr>
        <w:t xml:space="preserve"> augmentent. Il écrit encore « Mon cœur mis à nu »</w:t>
      </w:r>
      <w:r w:rsidR="002061A3">
        <w:rPr>
          <w:rFonts w:ascii="Arial" w:hAnsi="Arial" w:cs="Arial"/>
        </w:rPr>
        <w:t xml:space="preserve">. </w:t>
      </w:r>
      <w:r w:rsidR="005E109D">
        <w:rPr>
          <w:rFonts w:ascii="Arial" w:hAnsi="Arial" w:cs="Arial"/>
        </w:rPr>
        <w:t xml:space="preserve">Il meurt dans les bras de sa mère. </w:t>
      </w:r>
    </w:p>
    <w:p w:rsidR="0022399B" w:rsidRDefault="0022399B" w:rsidP="000257FC">
      <w:pPr>
        <w:spacing w:line="276" w:lineRule="auto"/>
        <w:jc w:val="both"/>
        <w:rPr>
          <w:rFonts w:ascii="Arial" w:hAnsi="Arial" w:cs="Arial"/>
        </w:rPr>
      </w:pPr>
      <w:r>
        <w:rPr>
          <w:rFonts w:ascii="Arial" w:hAnsi="Arial" w:cs="Arial"/>
          <w:u w:val="single"/>
        </w:rPr>
        <w:t>ŒUVRE </w:t>
      </w:r>
      <w:r>
        <w:rPr>
          <w:rFonts w:ascii="Arial" w:hAnsi="Arial" w:cs="Arial"/>
        </w:rPr>
        <w:t>:</w:t>
      </w:r>
    </w:p>
    <w:p w:rsidR="000257FC" w:rsidRDefault="0022399B" w:rsidP="0022399B">
      <w:pPr>
        <w:pStyle w:val="Paragrafoelenco"/>
        <w:numPr>
          <w:ilvl w:val="0"/>
          <w:numId w:val="1"/>
        </w:numPr>
        <w:spacing w:line="276" w:lineRule="auto"/>
        <w:jc w:val="both"/>
        <w:rPr>
          <w:rFonts w:ascii="Arial" w:hAnsi="Arial" w:cs="Arial"/>
        </w:rPr>
      </w:pPr>
      <w:r w:rsidRPr="0022399B">
        <w:rPr>
          <w:rFonts w:ascii="Arial" w:hAnsi="Arial" w:cs="Arial"/>
          <w:color w:val="2E74B5" w:themeColor="accent1" w:themeShade="BF"/>
        </w:rPr>
        <w:t xml:space="preserve">Les Fleurs du mal </w:t>
      </w:r>
      <w:r w:rsidR="002061A3">
        <w:rPr>
          <w:rFonts w:ascii="Arial" w:hAnsi="Arial" w:cs="Arial"/>
        </w:rPr>
        <w:t xml:space="preserve">(1857), première édition. </w:t>
      </w:r>
      <w:r w:rsidR="005C59A5">
        <w:rPr>
          <w:rFonts w:ascii="Arial" w:hAnsi="Arial" w:cs="Arial"/>
        </w:rPr>
        <w:t xml:space="preserve">L’auteur et le narrateur sont cités pour outrage à la morale et à la religion. </w:t>
      </w:r>
      <w:r w:rsidR="004A7BFE">
        <w:rPr>
          <w:rFonts w:ascii="Arial" w:hAnsi="Arial" w:cs="Arial"/>
        </w:rPr>
        <w:t xml:space="preserve">Il comprend un poème liminaire, Au lecteur suivi de cent poèmes répartis en cinq sections. </w:t>
      </w:r>
      <w:r w:rsidR="00E53157">
        <w:rPr>
          <w:rFonts w:ascii="Arial" w:hAnsi="Arial" w:cs="Arial"/>
        </w:rPr>
        <w:t xml:space="preserve">Il produit un scandale pour immoralité est l’auteur est condamné. </w:t>
      </w:r>
    </w:p>
    <w:p w:rsidR="0022399B" w:rsidRPr="00BC453D" w:rsidRDefault="0022399B" w:rsidP="00BC453D">
      <w:pPr>
        <w:pStyle w:val="Paragrafoelenco"/>
        <w:numPr>
          <w:ilvl w:val="0"/>
          <w:numId w:val="1"/>
        </w:numPr>
        <w:spacing w:line="276" w:lineRule="auto"/>
        <w:jc w:val="both"/>
        <w:rPr>
          <w:rFonts w:ascii="Arial" w:hAnsi="Arial" w:cs="Arial"/>
        </w:rPr>
      </w:pPr>
      <w:r w:rsidRPr="0022399B">
        <w:rPr>
          <w:rFonts w:ascii="Arial" w:hAnsi="Arial" w:cs="Arial"/>
          <w:color w:val="2E74B5" w:themeColor="accent1" w:themeShade="BF"/>
        </w:rPr>
        <w:t xml:space="preserve">Les Paradis artificiel </w:t>
      </w:r>
      <w:r>
        <w:rPr>
          <w:rFonts w:ascii="Arial" w:hAnsi="Arial" w:cs="Arial"/>
        </w:rPr>
        <w:t>(1860), recueil en prose</w:t>
      </w:r>
      <w:r w:rsidR="002061A3">
        <w:rPr>
          <w:rFonts w:ascii="Arial" w:hAnsi="Arial" w:cs="Arial"/>
        </w:rPr>
        <w:t xml:space="preserve">. Réflexion sur l’inutilité de rechercher l’infini en usant des drogues. </w:t>
      </w:r>
      <w:r w:rsidR="001651A6">
        <w:rPr>
          <w:rFonts w:ascii="Arial" w:hAnsi="Arial" w:cs="Arial"/>
        </w:rPr>
        <w:t xml:space="preserve">Il n’a jamais été alcoolique ou toxicomane mais il </w:t>
      </w:r>
      <w:r w:rsidR="00BC453D">
        <w:rPr>
          <w:rFonts w:ascii="Arial" w:hAnsi="Arial" w:cs="Arial"/>
        </w:rPr>
        <w:t xml:space="preserve">l’a étudié. Dans l’œuvre il se posé des questions. L’œuvre est en partie original et en partie est traduit des Confessions d’un opiomane </w:t>
      </w:r>
      <w:proofErr w:type="spellStart"/>
      <w:r w:rsidR="00BC453D">
        <w:rPr>
          <w:rFonts w:ascii="Arial" w:hAnsi="Arial" w:cs="Arial"/>
        </w:rPr>
        <w:t>Quincey</w:t>
      </w:r>
      <w:proofErr w:type="spellEnd"/>
      <w:r w:rsidR="00BC453D">
        <w:rPr>
          <w:rFonts w:ascii="Arial" w:hAnsi="Arial" w:cs="Arial"/>
        </w:rPr>
        <w:t>. Il dit que ses contemporains recherchent une illusion momentanée de leur propre dons, comme l’image d’un génie, de la perfection</w:t>
      </w:r>
      <w:proofErr w:type="gramStart"/>
      <w:r w:rsidR="00BC453D">
        <w:rPr>
          <w:rFonts w:ascii="Arial" w:hAnsi="Arial" w:cs="Arial"/>
        </w:rPr>
        <w:t>..</w:t>
      </w:r>
      <w:proofErr w:type="gramEnd"/>
      <w:r w:rsidR="00BC453D">
        <w:rPr>
          <w:rFonts w:ascii="Arial" w:hAnsi="Arial" w:cs="Arial"/>
        </w:rPr>
        <w:t xml:space="preserve">  </w:t>
      </w:r>
    </w:p>
    <w:p w:rsidR="0022399B" w:rsidRDefault="0022399B" w:rsidP="0022399B">
      <w:pPr>
        <w:pStyle w:val="Paragrafoelenco"/>
        <w:numPr>
          <w:ilvl w:val="0"/>
          <w:numId w:val="1"/>
        </w:numPr>
        <w:spacing w:line="276" w:lineRule="auto"/>
        <w:jc w:val="both"/>
        <w:rPr>
          <w:rFonts w:ascii="Arial" w:hAnsi="Arial" w:cs="Arial"/>
        </w:rPr>
      </w:pPr>
      <w:r w:rsidRPr="0022399B">
        <w:rPr>
          <w:rFonts w:ascii="Arial" w:hAnsi="Arial" w:cs="Arial"/>
          <w:color w:val="2E74B5" w:themeColor="accent1" w:themeShade="BF"/>
        </w:rPr>
        <w:t xml:space="preserve">Les Fleur du mal </w:t>
      </w:r>
      <w:r>
        <w:rPr>
          <w:rFonts w:ascii="Arial" w:hAnsi="Arial" w:cs="Arial"/>
        </w:rPr>
        <w:t>(1861), sec</w:t>
      </w:r>
      <w:r w:rsidR="00E53157">
        <w:rPr>
          <w:rFonts w:ascii="Arial" w:hAnsi="Arial" w:cs="Arial"/>
        </w:rPr>
        <w:t xml:space="preserve">ond édition. Au lecteur et 151 poèmes parce que l’éditeur a ajouté les pièces éliminées. Le titre est provocateur et représente les fleurs qui poussent de la terre. Il transforme une réalité impure en une </w:t>
      </w:r>
      <w:r w:rsidR="00566816">
        <w:rPr>
          <w:rFonts w:ascii="Arial" w:hAnsi="Arial" w:cs="Arial"/>
        </w:rPr>
        <w:t xml:space="preserve">matière éternelle, la poésie. Les six sections sont : </w:t>
      </w:r>
    </w:p>
    <w:p w:rsidR="00566816" w:rsidRDefault="00566816" w:rsidP="00566816">
      <w:pPr>
        <w:pStyle w:val="Paragrafoelenco"/>
        <w:spacing w:line="276" w:lineRule="auto"/>
        <w:ind w:left="900"/>
        <w:jc w:val="both"/>
        <w:rPr>
          <w:rFonts w:ascii="Arial" w:hAnsi="Arial" w:cs="Arial"/>
          <w:color w:val="000000" w:themeColor="text1"/>
        </w:rPr>
      </w:pPr>
      <w:r>
        <w:rPr>
          <w:rFonts w:ascii="Arial" w:hAnsi="Arial" w:cs="Arial"/>
          <w:color w:val="000000" w:themeColor="text1"/>
        </w:rPr>
        <w:t>Au lect</w:t>
      </w:r>
      <w:r w:rsidRPr="00566816">
        <w:rPr>
          <w:rFonts w:ascii="Arial" w:hAnsi="Arial" w:cs="Arial"/>
          <w:color w:val="000000" w:themeColor="text1"/>
        </w:rPr>
        <w:t>eur</w:t>
      </w:r>
      <w:r>
        <w:rPr>
          <w:rFonts w:ascii="Arial" w:hAnsi="Arial" w:cs="Arial"/>
          <w:color w:val="000000" w:themeColor="text1"/>
        </w:rPr>
        <w:t> : condition tragique de l’homme.</w:t>
      </w:r>
      <w:r w:rsidR="009D5C60">
        <w:rPr>
          <w:rFonts w:ascii="Arial" w:hAnsi="Arial" w:cs="Arial"/>
          <w:color w:val="000000" w:themeColor="text1"/>
        </w:rPr>
        <w:t xml:space="preserve"> Il termine avec la phrase « Hypocrite lecteur. Mon semblable frère. </w:t>
      </w:r>
    </w:p>
    <w:p w:rsidR="00566816" w:rsidRDefault="00566816" w:rsidP="00566816">
      <w:pPr>
        <w:pStyle w:val="Paragrafoelenco"/>
        <w:spacing w:line="276" w:lineRule="auto"/>
        <w:ind w:left="900"/>
        <w:jc w:val="both"/>
        <w:rPr>
          <w:rFonts w:ascii="Arial" w:hAnsi="Arial" w:cs="Arial"/>
          <w:color w:val="000000" w:themeColor="text1"/>
        </w:rPr>
      </w:pPr>
      <w:r>
        <w:rPr>
          <w:rFonts w:ascii="Arial" w:hAnsi="Arial" w:cs="Arial"/>
          <w:color w:val="000000" w:themeColor="text1"/>
        </w:rPr>
        <w:t>Spleen et idéal : 42 poèmes consacrés à l’amour pour les trois femmes.</w:t>
      </w:r>
    </w:p>
    <w:p w:rsidR="00566816" w:rsidRDefault="00566816" w:rsidP="00566816">
      <w:pPr>
        <w:pStyle w:val="Paragrafoelenco"/>
        <w:spacing w:line="276" w:lineRule="auto"/>
        <w:ind w:left="900"/>
        <w:jc w:val="both"/>
        <w:rPr>
          <w:rFonts w:ascii="Arial" w:hAnsi="Arial" w:cs="Arial"/>
          <w:color w:val="000000" w:themeColor="text1"/>
        </w:rPr>
      </w:pPr>
      <w:r>
        <w:rPr>
          <w:rFonts w:ascii="Arial" w:hAnsi="Arial" w:cs="Arial"/>
          <w:color w:val="000000" w:themeColor="text1"/>
        </w:rPr>
        <w:t>Tableaux parisiens : présente Paris livide où le poète tente de trouver l’oubli.</w:t>
      </w:r>
    </w:p>
    <w:p w:rsidR="00566816" w:rsidRDefault="00566816" w:rsidP="00566816">
      <w:pPr>
        <w:pStyle w:val="Paragrafoelenco"/>
        <w:spacing w:line="276" w:lineRule="auto"/>
        <w:ind w:left="900"/>
        <w:jc w:val="both"/>
        <w:rPr>
          <w:rFonts w:ascii="Arial" w:hAnsi="Arial" w:cs="Arial"/>
          <w:color w:val="000000" w:themeColor="text1"/>
        </w:rPr>
      </w:pPr>
      <w:r>
        <w:rPr>
          <w:rFonts w:ascii="Arial" w:hAnsi="Arial" w:cs="Arial"/>
          <w:color w:val="000000" w:themeColor="text1"/>
        </w:rPr>
        <w:t xml:space="preserve">Le vin : exaltation des rêves qui naissent de l’alcool. </w:t>
      </w:r>
    </w:p>
    <w:p w:rsidR="00566816" w:rsidRDefault="00566816" w:rsidP="00566816">
      <w:pPr>
        <w:pStyle w:val="Paragrafoelenco"/>
        <w:spacing w:line="276" w:lineRule="auto"/>
        <w:ind w:left="900"/>
        <w:jc w:val="both"/>
        <w:rPr>
          <w:rFonts w:ascii="Arial" w:hAnsi="Arial" w:cs="Arial"/>
          <w:color w:val="000000" w:themeColor="text1"/>
        </w:rPr>
      </w:pPr>
      <w:r>
        <w:rPr>
          <w:rFonts w:ascii="Arial" w:hAnsi="Arial" w:cs="Arial"/>
          <w:color w:val="000000" w:themeColor="text1"/>
        </w:rPr>
        <w:t>Fleurs du mal : décrit la débauche et le crime.</w:t>
      </w:r>
    </w:p>
    <w:p w:rsidR="00566816" w:rsidRDefault="00566816" w:rsidP="00566816">
      <w:pPr>
        <w:pStyle w:val="Paragrafoelenco"/>
        <w:spacing w:line="276" w:lineRule="auto"/>
        <w:ind w:left="900"/>
        <w:jc w:val="both"/>
        <w:rPr>
          <w:rFonts w:ascii="Arial" w:hAnsi="Arial" w:cs="Arial"/>
          <w:color w:val="000000" w:themeColor="text1"/>
        </w:rPr>
      </w:pPr>
      <w:r>
        <w:rPr>
          <w:rFonts w:ascii="Arial" w:hAnsi="Arial" w:cs="Arial"/>
          <w:color w:val="000000" w:themeColor="text1"/>
        </w:rPr>
        <w:t xml:space="preserve">Révolte : exaltation du Satan </w:t>
      </w:r>
    </w:p>
    <w:p w:rsidR="00566816" w:rsidRPr="00566816" w:rsidRDefault="00566816" w:rsidP="00566816">
      <w:pPr>
        <w:pStyle w:val="Paragrafoelenco"/>
        <w:spacing w:line="276" w:lineRule="auto"/>
        <w:ind w:left="900"/>
        <w:jc w:val="both"/>
        <w:rPr>
          <w:rFonts w:ascii="Arial" w:hAnsi="Arial" w:cs="Arial"/>
          <w:color w:val="000000" w:themeColor="text1"/>
        </w:rPr>
      </w:pPr>
      <w:r>
        <w:rPr>
          <w:rFonts w:ascii="Arial" w:hAnsi="Arial" w:cs="Arial"/>
          <w:color w:val="000000" w:themeColor="text1"/>
        </w:rPr>
        <w:t xml:space="preserve">La mort : est </w:t>
      </w:r>
      <w:proofErr w:type="gramStart"/>
      <w:r>
        <w:rPr>
          <w:rFonts w:ascii="Arial" w:hAnsi="Arial" w:cs="Arial"/>
          <w:color w:val="000000" w:themeColor="text1"/>
        </w:rPr>
        <w:t>la</w:t>
      </w:r>
      <w:proofErr w:type="gramEnd"/>
      <w:r>
        <w:rPr>
          <w:rFonts w:ascii="Arial" w:hAnsi="Arial" w:cs="Arial"/>
          <w:color w:val="000000" w:themeColor="text1"/>
        </w:rPr>
        <w:t xml:space="preserve"> seul espoir pour sortir du spleen.</w:t>
      </w:r>
    </w:p>
    <w:p w:rsidR="0022399B" w:rsidRDefault="0022399B" w:rsidP="0022399B">
      <w:pPr>
        <w:pStyle w:val="Paragrafoelenco"/>
        <w:numPr>
          <w:ilvl w:val="0"/>
          <w:numId w:val="1"/>
        </w:numPr>
        <w:spacing w:line="276" w:lineRule="auto"/>
        <w:jc w:val="both"/>
        <w:rPr>
          <w:rFonts w:ascii="Arial" w:hAnsi="Arial" w:cs="Arial"/>
        </w:rPr>
      </w:pPr>
      <w:r w:rsidRPr="0022399B">
        <w:rPr>
          <w:rFonts w:ascii="Arial" w:hAnsi="Arial" w:cs="Arial"/>
          <w:color w:val="2E74B5" w:themeColor="accent1" w:themeShade="BF"/>
        </w:rPr>
        <w:t xml:space="preserve">Petit Poèmes en prose </w:t>
      </w:r>
      <w:r>
        <w:rPr>
          <w:rFonts w:ascii="Arial" w:hAnsi="Arial" w:cs="Arial"/>
        </w:rPr>
        <w:t>(1869) posthume</w:t>
      </w:r>
    </w:p>
    <w:p w:rsidR="0022399B" w:rsidRDefault="0022399B" w:rsidP="0022399B">
      <w:pPr>
        <w:pStyle w:val="Paragrafoelenco"/>
        <w:numPr>
          <w:ilvl w:val="0"/>
          <w:numId w:val="1"/>
        </w:numPr>
        <w:spacing w:line="276" w:lineRule="auto"/>
        <w:jc w:val="both"/>
        <w:rPr>
          <w:rFonts w:ascii="Arial" w:hAnsi="Arial" w:cs="Arial"/>
        </w:rPr>
      </w:pPr>
      <w:r w:rsidRPr="0022399B">
        <w:rPr>
          <w:rFonts w:ascii="Arial" w:hAnsi="Arial" w:cs="Arial"/>
          <w:color w:val="2E74B5" w:themeColor="accent1" w:themeShade="BF"/>
        </w:rPr>
        <w:t xml:space="preserve">Mon cœur mis à nu </w:t>
      </w:r>
      <w:r>
        <w:rPr>
          <w:rFonts w:ascii="Arial" w:hAnsi="Arial" w:cs="Arial"/>
        </w:rPr>
        <w:t>(1887), posthume</w:t>
      </w:r>
      <w:r w:rsidR="002061A3">
        <w:rPr>
          <w:rFonts w:ascii="Arial" w:hAnsi="Arial" w:cs="Arial"/>
        </w:rPr>
        <w:t>. Il décrit son existence et l’époque cruelle dans laquelle il vit, mais il ne l’achèvera jamais.</w:t>
      </w:r>
    </w:p>
    <w:p w:rsidR="00F1622A" w:rsidRDefault="00F1622A" w:rsidP="00F1622A">
      <w:pPr>
        <w:spacing w:line="276" w:lineRule="auto"/>
        <w:jc w:val="both"/>
        <w:rPr>
          <w:rFonts w:ascii="Arial" w:hAnsi="Arial" w:cs="Arial"/>
        </w:rPr>
      </w:pPr>
      <w:proofErr w:type="spellStart"/>
      <w:r>
        <w:rPr>
          <w:rFonts w:ascii="Arial" w:hAnsi="Arial" w:cs="Arial"/>
          <w:u w:val="single"/>
        </w:rPr>
        <w:t>PENSéE</w:t>
      </w:r>
      <w:proofErr w:type="spellEnd"/>
      <w:r>
        <w:rPr>
          <w:rFonts w:ascii="Arial" w:hAnsi="Arial" w:cs="Arial"/>
          <w:u w:val="single"/>
        </w:rPr>
        <w:t> </w:t>
      </w:r>
      <w:r>
        <w:rPr>
          <w:rFonts w:ascii="Arial" w:hAnsi="Arial" w:cs="Arial"/>
        </w:rPr>
        <w:t>:</w:t>
      </w:r>
    </w:p>
    <w:p w:rsidR="00F1622A" w:rsidRDefault="00BD1B35" w:rsidP="00F1622A">
      <w:pPr>
        <w:spacing w:line="276" w:lineRule="auto"/>
        <w:jc w:val="both"/>
        <w:rPr>
          <w:rFonts w:ascii="Arial" w:hAnsi="Arial" w:cs="Arial"/>
        </w:rPr>
      </w:pPr>
      <w:r>
        <w:rPr>
          <w:rFonts w:ascii="Arial" w:hAnsi="Arial" w:cs="Arial"/>
        </w:rPr>
        <w:t xml:space="preserve">Selon lui, l’inspiration dépend d’une méditation lucide qui provoque l’imagination utilisé pour déchiffrer la nature et révéler les significations cachées.  </w:t>
      </w:r>
    </w:p>
    <w:p w:rsidR="00BD1B35" w:rsidRDefault="00BD1B35" w:rsidP="00F1622A">
      <w:pPr>
        <w:spacing w:line="276" w:lineRule="auto"/>
        <w:jc w:val="both"/>
        <w:rPr>
          <w:rFonts w:ascii="Arial" w:hAnsi="Arial" w:cs="Arial"/>
        </w:rPr>
      </w:pPr>
      <w:r>
        <w:rPr>
          <w:rFonts w:ascii="Arial" w:hAnsi="Arial" w:cs="Arial"/>
        </w:rPr>
        <w:t xml:space="preserve">Il </w:t>
      </w:r>
      <w:proofErr w:type="gramStart"/>
      <w:r>
        <w:rPr>
          <w:rFonts w:ascii="Arial" w:hAnsi="Arial" w:cs="Arial"/>
        </w:rPr>
        <w:t>a</w:t>
      </w:r>
      <w:proofErr w:type="gramEnd"/>
      <w:r>
        <w:rPr>
          <w:rFonts w:ascii="Arial" w:hAnsi="Arial" w:cs="Arial"/>
        </w:rPr>
        <w:t xml:space="preserve"> une vision de la modernité pessimiste et grandiose, le monde moderne tende selon lui à rejeter la beauté parce que elle est inutile. Loin de la société, l’artiste découvre des formes particulières de beauté, comme la mélancolie. Mais les bourgeois ne comprend pas cette idée, la beauté moderne est marquée par la souffrance. </w:t>
      </w:r>
      <w:r w:rsidR="00E53157">
        <w:rPr>
          <w:rFonts w:ascii="Arial" w:hAnsi="Arial" w:cs="Arial"/>
        </w:rPr>
        <w:t xml:space="preserve">Pour </w:t>
      </w:r>
      <w:r w:rsidR="00275DD4">
        <w:rPr>
          <w:rFonts w:ascii="Arial" w:hAnsi="Arial" w:cs="Arial"/>
        </w:rPr>
        <w:t>lui, le mal est tous ce qu’</w:t>
      </w:r>
      <w:r w:rsidR="00E53157">
        <w:rPr>
          <w:rFonts w:ascii="Arial" w:hAnsi="Arial" w:cs="Arial"/>
        </w:rPr>
        <w:t>une personne qui ne croit pas en Dieu éprouve.</w:t>
      </w:r>
    </w:p>
    <w:p w:rsidR="00BC453D" w:rsidRDefault="00BC453D" w:rsidP="00F1622A">
      <w:pPr>
        <w:spacing w:line="276" w:lineRule="auto"/>
        <w:jc w:val="both"/>
        <w:rPr>
          <w:rFonts w:ascii="Arial" w:hAnsi="Arial" w:cs="Arial"/>
        </w:rPr>
      </w:pPr>
      <w:r>
        <w:rPr>
          <w:rFonts w:ascii="Arial" w:hAnsi="Arial" w:cs="Arial"/>
        </w:rPr>
        <w:t>Sa vision du monde s’organise autour d’un dualisme, parce que le monde est divisé entre deux forces opposés et complémentaires (fleur/mal, femme ange/ démon, artiste génie/ parasite…).</w:t>
      </w:r>
    </w:p>
    <w:p w:rsidR="00773AE3" w:rsidRDefault="00773AE3" w:rsidP="00F1622A">
      <w:pPr>
        <w:spacing w:line="276" w:lineRule="auto"/>
        <w:jc w:val="both"/>
        <w:rPr>
          <w:rFonts w:ascii="Arial" w:hAnsi="Arial" w:cs="Arial"/>
        </w:rPr>
      </w:pPr>
      <w:r>
        <w:rPr>
          <w:rFonts w:ascii="Arial" w:hAnsi="Arial" w:cs="Arial"/>
        </w:rPr>
        <w:t xml:space="preserve">Il rejette </w:t>
      </w:r>
      <w:proofErr w:type="gramStart"/>
      <w:r>
        <w:rPr>
          <w:rFonts w:ascii="Arial" w:hAnsi="Arial" w:cs="Arial"/>
        </w:rPr>
        <w:t>les intransigeances esthétique</w:t>
      </w:r>
      <w:proofErr w:type="gramEnd"/>
      <w:r>
        <w:rPr>
          <w:rFonts w:ascii="Arial" w:hAnsi="Arial" w:cs="Arial"/>
        </w:rPr>
        <w:t xml:space="preserve"> des adeptes de l’Art pour l’Art et cultive l’idée que la Beauté éternelle </w:t>
      </w:r>
      <w:r w:rsidR="00E626BB">
        <w:rPr>
          <w:rFonts w:ascii="Arial" w:hAnsi="Arial" w:cs="Arial"/>
        </w:rPr>
        <w:t xml:space="preserve">et l’art sont les seuls armes contre la réalité répugnante et les temps. </w:t>
      </w:r>
      <w:bookmarkStart w:id="0" w:name="_GoBack"/>
      <w:bookmarkEnd w:id="0"/>
    </w:p>
    <w:p w:rsidR="005C59A5" w:rsidRDefault="005C59A5" w:rsidP="00F1622A">
      <w:pPr>
        <w:spacing w:line="276" w:lineRule="auto"/>
        <w:jc w:val="both"/>
        <w:rPr>
          <w:rFonts w:ascii="Arial" w:hAnsi="Arial" w:cs="Arial"/>
        </w:rPr>
      </w:pPr>
      <w:r>
        <w:rPr>
          <w:rFonts w:ascii="Arial" w:hAnsi="Arial" w:cs="Arial"/>
        </w:rPr>
        <w:lastRenderedPageBreak/>
        <w:t xml:space="preserve">Il est inspiré par trois femmes : </w:t>
      </w:r>
    </w:p>
    <w:p w:rsidR="005C59A5" w:rsidRDefault="005C59A5" w:rsidP="005C59A5">
      <w:pPr>
        <w:pStyle w:val="Paragrafoelenco"/>
        <w:numPr>
          <w:ilvl w:val="0"/>
          <w:numId w:val="2"/>
        </w:numPr>
        <w:spacing w:line="276" w:lineRule="auto"/>
        <w:jc w:val="both"/>
        <w:rPr>
          <w:rFonts w:ascii="Arial" w:hAnsi="Arial" w:cs="Arial"/>
        </w:rPr>
      </w:pPr>
      <w:r>
        <w:rPr>
          <w:rFonts w:ascii="Arial" w:hAnsi="Arial" w:cs="Arial"/>
        </w:rPr>
        <w:t>Jeanne Duval sensuelle et exotique représente l’amour charnel.</w:t>
      </w:r>
    </w:p>
    <w:p w:rsidR="005C59A5" w:rsidRDefault="005C59A5" w:rsidP="005C59A5">
      <w:pPr>
        <w:pStyle w:val="Paragrafoelenco"/>
        <w:numPr>
          <w:ilvl w:val="0"/>
          <w:numId w:val="2"/>
        </w:numPr>
        <w:spacing w:line="276" w:lineRule="auto"/>
        <w:jc w:val="both"/>
        <w:rPr>
          <w:rFonts w:ascii="Arial" w:hAnsi="Arial" w:cs="Arial"/>
        </w:rPr>
      </w:pPr>
      <w:r>
        <w:rPr>
          <w:rFonts w:ascii="Arial" w:hAnsi="Arial" w:cs="Arial"/>
        </w:rPr>
        <w:t xml:space="preserve">Marie </w:t>
      </w:r>
      <w:proofErr w:type="spellStart"/>
      <w:r>
        <w:rPr>
          <w:rFonts w:ascii="Arial" w:hAnsi="Arial" w:cs="Arial"/>
        </w:rPr>
        <w:t>Daubrun</w:t>
      </w:r>
      <w:proofErr w:type="spellEnd"/>
      <w:r>
        <w:rPr>
          <w:rFonts w:ascii="Arial" w:hAnsi="Arial" w:cs="Arial"/>
        </w:rPr>
        <w:t xml:space="preserve"> est un amour tendre, elle est la femme enfants dont il doit prendre soin</w:t>
      </w:r>
    </w:p>
    <w:p w:rsidR="005C59A5" w:rsidRDefault="005C59A5" w:rsidP="005C59A5">
      <w:pPr>
        <w:pStyle w:val="Paragrafoelenco"/>
        <w:numPr>
          <w:ilvl w:val="0"/>
          <w:numId w:val="2"/>
        </w:numPr>
        <w:spacing w:line="276" w:lineRule="auto"/>
        <w:jc w:val="both"/>
        <w:rPr>
          <w:rFonts w:ascii="Arial" w:hAnsi="Arial" w:cs="Arial"/>
        </w:rPr>
      </w:pPr>
      <w:proofErr w:type="spellStart"/>
      <w:r>
        <w:rPr>
          <w:rFonts w:ascii="Arial" w:hAnsi="Arial" w:cs="Arial"/>
        </w:rPr>
        <w:t>Apollonie</w:t>
      </w:r>
      <w:proofErr w:type="spellEnd"/>
      <w:r>
        <w:rPr>
          <w:rFonts w:ascii="Arial" w:hAnsi="Arial" w:cs="Arial"/>
        </w:rPr>
        <w:t xml:space="preserve"> </w:t>
      </w:r>
      <w:proofErr w:type="spellStart"/>
      <w:r>
        <w:rPr>
          <w:rFonts w:ascii="Arial" w:hAnsi="Arial" w:cs="Arial"/>
        </w:rPr>
        <w:t>Sabarier</w:t>
      </w:r>
      <w:proofErr w:type="spellEnd"/>
      <w:r>
        <w:rPr>
          <w:rFonts w:ascii="Arial" w:hAnsi="Arial" w:cs="Arial"/>
        </w:rPr>
        <w:t xml:space="preserve"> est l’amour platonique. Elle est cultivée et </w:t>
      </w:r>
      <w:proofErr w:type="spellStart"/>
      <w:r>
        <w:rPr>
          <w:rFonts w:ascii="Arial" w:hAnsi="Arial" w:cs="Arial"/>
        </w:rPr>
        <w:t>rafinée</w:t>
      </w:r>
      <w:proofErr w:type="spellEnd"/>
      <w:r>
        <w:rPr>
          <w:rFonts w:ascii="Arial" w:hAnsi="Arial" w:cs="Arial"/>
        </w:rPr>
        <w:t>.</w:t>
      </w:r>
    </w:p>
    <w:p w:rsidR="009D5C60" w:rsidRDefault="009D5C60" w:rsidP="009D5C60">
      <w:pPr>
        <w:spacing w:line="276" w:lineRule="auto"/>
        <w:jc w:val="both"/>
        <w:rPr>
          <w:rFonts w:ascii="Arial" w:hAnsi="Arial" w:cs="Arial"/>
        </w:rPr>
      </w:pPr>
      <w:r>
        <w:rPr>
          <w:rFonts w:ascii="Arial" w:hAnsi="Arial" w:cs="Arial"/>
          <w:u w:val="single"/>
        </w:rPr>
        <w:t>SPLEEN </w:t>
      </w:r>
      <w:r>
        <w:rPr>
          <w:rFonts w:ascii="Arial" w:hAnsi="Arial" w:cs="Arial"/>
        </w:rPr>
        <w:t>:</w:t>
      </w:r>
    </w:p>
    <w:p w:rsidR="009D5C60" w:rsidRPr="009D5C60" w:rsidRDefault="009D5C60" w:rsidP="009D5C60">
      <w:pPr>
        <w:spacing w:line="276" w:lineRule="auto"/>
        <w:jc w:val="both"/>
        <w:rPr>
          <w:rFonts w:ascii="Arial" w:hAnsi="Arial" w:cs="Arial"/>
        </w:rPr>
      </w:pPr>
      <w:r>
        <w:rPr>
          <w:rFonts w:ascii="Arial" w:hAnsi="Arial" w:cs="Arial"/>
        </w:rPr>
        <w:t xml:space="preserve">Il est </w:t>
      </w:r>
      <w:r w:rsidR="008F0ABE">
        <w:rPr>
          <w:rFonts w:ascii="Arial" w:hAnsi="Arial" w:cs="Arial"/>
        </w:rPr>
        <w:t xml:space="preserve">un mot anglais qui indique </w:t>
      </w:r>
      <w:r>
        <w:rPr>
          <w:rFonts w:ascii="Arial" w:hAnsi="Arial" w:cs="Arial"/>
        </w:rPr>
        <w:t xml:space="preserve">la rate, le siège des humeurs noires. </w:t>
      </w:r>
    </w:p>
    <w:p w:rsidR="0022399B" w:rsidRPr="0022399B" w:rsidRDefault="0022399B" w:rsidP="0022399B">
      <w:pPr>
        <w:pStyle w:val="Paragrafoelenco"/>
        <w:spacing w:line="276" w:lineRule="auto"/>
        <w:ind w:left="900"/>
        <w:jc w:val="both"/>
        <w:rPr>
          <w:rFonts w:ascii="Arial" w:hAnsi="Arial" w:cs="Arial"/>
        </w:rPr>
      </w:pPr>
    </w:p>
    <w:sectPr w:rsidR="0022399B" w:rsidRPr="0022399B" w:rsidSect="000257F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14C80"/>
    <w:multiLevelType w:val="hybridMultilevel"/>
    <w:tmpl w:val="05B66224"/>
    <w:lvl w:ilvl="0" w:tplc="87148A32">
      <w:start w:val="1"/>
      <w:numFmt w:val="bullet"/>
      <w:lvlText w:val="o"/>
      <w:lvlJc w:val="left"/>
      <w:pPr>
        <w:ind w:left="900" w:hanging="360"/>
      </w:pPr>
      <w:rPr>
        <w:rFonts w:ascii="Courier New" w:hAnsi="Courier New" w:hint="default"/>
        <w:color w:val="000000" w:themeColor="text1"/>
      </w:rPr>
    </w:lvl>
    <w:lvl w:ilvl="1" w:tplc="040C0003" w:tentative="1">
      <w:start w:val="1"/>
      <w:numFmt w:val="bullet"/>
      <w:lvlText w:val="o"/>
      <w:lvlJc w:val="left"/>
      <w:pPr>
        <w:ind w:left="1620" w:hanging="360"/>
      </w:pPr>
      <w:rPr>
        <w:rFonts w:ascii="Courier New" w:hAnsi="Courier New" w:cs="Courier New" w:hint="default"/>
      </w:rPr>
    </w:lvl>
    <w:lvl w:ilvl="2" w:tplc="040C0005" w:tentative="1">
      <w:start w:val="1"/>
      <w:numFmt w:val="bullet"/>
      <w:lvlText w:val=""/>
      <w:lvlJc w:val="left"/>
      <w:pPr>
        <w:ind w:left="2340" w:hanging="360"/>
      </w:pPr>
      <w:rPr>
        <w:rFonts w:ascii="Wingdings" w:hAnsi="Wingdings" w:hint="default"/>
      </w:rPr>
    </w:lvl>
    <w:lvl w:ilvl="3" w:tplc="040C0001" w:tentative="1">
      <w:start w:val="1"/>
      <w:numFmt w:val="bullet"/>
      <w:lvlText w:val=""/>
      <w:lvlJc w:val="left"/>
      <w:pPr>
        <w:ind w:left="3060" w:hanging="360"/>
      </w:pPr>
      <w:rPr>
        <w:rFonts w:ascii="Symbol" w:hAnsi="Symbol" w:hint="default"/>
      </w:rPr>
    </w:lvl>
    <w:lvl w:ilvl="4" w:tplc="040C0003" w:tentative="1">
      <w:start w:val="1"/>
      <w:numFmt w:val="bullet"/>
      <w:lvlText w:val="o"/>
      <w:lvlJc w:val="left"/>
      <w:pPr>
        <w:ind w:left="3780" w:hanging="360"/>
      </w:pPr>
      <w:rPr>
        <w:rFonts w:ascii="Courier New" w:hAnsi="Courier New" w:cs="Courier New" w:hint="default"/>
      </w:rPr>
    </w:lvl>
    <w:lvl w:ilvl="5" w:tplc="040C0005" w:tentative="1">
      <w:start w:val="1"/>
      <w:numFmt w:val="bullet"/>
      <w:lvlText w:val=""/>
      <w:lvlJc w:val="left"/>
      <w:pPr>
        <w:ind w:left="4500" w:hanging="360"/>
      </w:pPr>
      <w:rPr>
        <w:rFonts w:ascii="Wingdings" w:hAnsi="Wingdings" w:hint="default"/>
      </w:rPr>
    </w:lvl>
    <w:lvl w:ilvl="6" w:tplc="040C0001" w:tentative="1">
      <w:start w:val="1"/>
      <w:numFmt w:val="bullet"/>
      <w:lvlText w:val=""/>
      <w:lvlJc w:val="left"/>
      <w:pPr>
        <w:ind w:left="5220" w:hanging="360"/>
      </w:pPr>
      <w:rPr>
        <w:rFonts w:ascii="Symbol" w:hAnsi="Symbol" w:hint="default"/>
      </w:rPr>
    </w:lvl>
    <w:lvl w:ilvl="7" w:tplc="040C0003" w:tentative="1">
      <w:start w:val="1"/>
      <w:numFmt w:val="bullet"/>
      <w:lvlText w:val="o"/>
      <w:lvlJc w:val="left"/>
      <w:pPr>
        <w:ind w:left="5940" w:hanging="360"/>
      </w:pPr>
      <w:rPr>
        <w:rFonts w:ascii="Courier New" w:hAnsi="Courier New" w:cs="Courier New" w:hint="default"/>
      </w:rPr>
    </w:lvl>
    <w:lvl w:ilvl="8" w:tplc="040C0005" w:tentative="1">
      <w:start w:val="1"/>
      <w:numFmt w:val="bullet"/>
      <w:lvlText w:val=""/>
      <w:lvlJc w:val="left"/>
      <w:pPr>
        <w:ind w:left="6660" w:hanging="360"/>
      </w:pPr>
      <w:rPr>
        <w:rFonts w:ascii="Wingdings" w:hAnsi="Wingdings" w:hint="default"/>
      </w:rPr>
    </w:lvl>
  </w:abstractNum>
  <w:abstractNum w:abstractNumId="1" w15:restartNumberingAfterBreak="0">
    <w:nsid w:val="71150730"/>
    <w:multiLevelType w:val="hybridMultilevel"/>
    <w:tmpl w:val="BB344F5A"/>
    <w:lvl w:ilvl="0" w:tplc="B32C473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2D8"/>
    <w:rsid w:val="000257FC"/>
    <w:rsid w:val="001651A6"/>
    <w:rsid w:val="002061A3"/>
    <w:rsid w:val="0022399B"/>
    <w:rsid w:val="00275DD4"/>
    <w:rsid w:val="003C24F7"/>
    <w:rsid w:val="004A7BFE"/>
    <w:rsid w:val="00566816"/>
    <w:rsid w:val="005C4D74"/>
    <w:rsid w:val="005C59A5"/>
    <w:rsid w:val="005E109D"/>
    <w:rsid w:val="00733211"/>
    <w:rsid w:val="00773AE3"/>
    <w:rsid w:val="008F0ABE"/>
    <w:rsid w:val="009D5C60"/>
    <w:rsid w:val="009F12D8"/>
    <w:rsid w:val="00A408ED"/>
    <w:rsid w:val="00BC453D"/>
    <w:rsid w:val="00BD1B35"/>
    <w:rsid w:val="00C06C90"/>
    <w:rsid w:val="00D60A53"/>
    <w:rsid w:val="00E53157"/>
    <w:rsid w:val="00E626BB"/>
    <w:rsid w:val="00F162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27A388-C9F6-4D00-B20A-6AF2F053A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23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633</Words>
  <Characters>3485</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2017-06-30T16:31:00Z</dcterms:created>
  <dcterms:modified xsi:type="dcterms:W3CDTF">2017-07-01T12:45:00Z</dcterms:modified>
</cp:coreProperties>
</file>