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E76" w:rsidRPr="00EF56AD" w:rsidRDefault="00EF56AD" w:rsidP="00EF56AD">
      <w:pPr>
        <w:spacing w:line="276" w:lineRule="auto"/>
        <w:jc w:val="center"/>
        <w:rPr>
          <w:rFonts w:ascii="Arial" w:hAnsi="Arial" w:cs="Arial"/>
          <w:sz w:val="28"/>
          <w:szCs w:val="28"/>
        </w:rPr>
      </w:pPr>
      <w:r w:rsidRPr="00EF56AD">
        <w:rPr>
          <w:rFonts w:ascii="Arial" w:hAnsi="Arial" w:cs="Arial"/>
          <w:sz w:val="28"/>
          <w:szCs w:val="28"/>
        </w:rPr>
        <w:t>Marcel Proust (1871-1922)</w:t>
      </w:r>
    </w:p>
    <w:p w:rsidR="00EF56AD" w:rsidRPr="00EF56AD" w:rsidRDefault="00EF56AD" w:rsidP="00EF56AD">
      <w:pPr>
        <w:spacing w:line="276" w:lineRule="auto"/>
        <w:jc w:val="both"/>
        <w:rPr>
          <w:rFonts w:ascii="Arial" w:hAnsi="Arial" w:cs="Arial"/>
        </w:rPr>
      </w:pPr>
      <w:proofErr w:type="gramStart"/>
      <w:r w:rsidRPr="00EF56AD">
        <w:rPr>
          <w:rFonts w:ascii="Arial" w:hAnsi="Arial" w:cs="Arial"/>
          <w:u w:val="single"/>
        </w:rPr>
        <w:t>VIE</w:t>
      </w:r>
      <w:r w:rsidRPr="00EF56AD">
        <w:rPr>
          <w:rFonts w:ascii="Arial" w:hAnsi="Arial" w:cs="Arial"/>
        </w:rPr>
        <w:t>:</w:t>
      </w:r>
      <w:proofErr w:type="gramEnd"/>
    </w:p>
    <w:p w:rsidR="00EF56AD" w:rsidRDefault="00EF56AD" w:rsidP="00EF56AD">
      <w:pPr>
        <w:spacing w:line="276" w:lineRule="auto"/>
        <w:jc w:val="both"/>
        <w:rPr>
          <w:rFonts w:ascii="Arial" w:hAnsi="Arial" w:cs="Arial"/>
        </w:rPr>
      </w:pPr>
      <w:r w:rsidRPr="00EF56AD">
        <w:rPr>
          <w:rFonts w:ascii="Arial" w:hAnsi="Arial" w:cs="Arial"/>
        </w:rPr>
        <w:t xml:space="preserve">Il est né à Auteuil dans une </w:t>
      </w:r>
      <w:r>
        <w:rPr>
          <w:rFonts w:ascii="Arial" w:hAnsi="Arial" w:cs="Arial"/>
        </w:rPr>
        <w:t xml:space="preserve">bonne famille, il a été issue dans une famille de financiers juifs et il a fréquenté les salons de la haute bourgeoisie et aristocratie. Il connait </w:t>
      </w:r>
      <w:proofErr w:type="spellStart"/>
      <w:r>
        <w:rPr>
          <w:rFonts w:ascii="Arial" w:hAnsi="Arial" w:cs="Arial"/>
        </w:rPr>
        <w:t>Montesquiou</w:t>
      </w:r>
      <w:proofErr w:type="spellEnd"/>
      <w:r>
        <w:rPr>
          <w:rFonts w:ascii="Arial" w:hAnsi="Arial" w:cs="Arial"/>
        </w:rPr>
        <w:t>. Il publie des vers</w:t>
      </w:r>
      <w:r w:rsidR="002A1297">
        <w:rPr>
          <w:rFonts w:ascii="Arial" w:hAnsi="Arial" w:cs="Arial"/>
        </w:rPr>
        <w:t>, des récits et des articles dans les revues symbolistes. Il souffre d’insomnie et d’</w:t>
      </w:r>
      <w:r w:rsidR="00590A3D">
        <w:rPr>
          <w:rFonts w:ascii="Arial" w:hAnsi="Arial" w:cs="Arial"/>
        </w:rPr>
        <w:t>asthme nerveuse qui lui empêche de se consacrer à une profession et lui condamne à périodes d’isolement, mais favorisent la vocation d’écrivain. Le premier volume de récit n’a pas de succès</w:t>
      </w:r>
      <w:r w:rsidR="007B3AC6">
        <w:rPr>
          <w:rFonts w:ascii="Arial" w:hAnsi="Arial" w:cs="Arial"/>
        </w:rPr>
        <w:t xml:space="preserve"> parce qu’ils sont trop loin de la réalité</w:t>
      </w:r>
      <w:r w:rsidR="00590A3D">
        <w:rPr>
          <w:rFonts w:ascii="Arial" w:hAnsi="Arial" w:cs="Arial"/>
        </w:rPr>
        <w:t xml:space="preserve">. </w:t>
      </w:r>
      <w:r w:rsidR="002F462A">
        <w:rPr>
          <w:rFonts w:ascii="Arial" w:hAnsi="Arial" w:cs="Arial"/>
        </w:rPr>
        <w:t xml:space="preserve">Après il écrit « Jean </w:t>
      </w:r>
      <w:proofErr w:type="spellStart"/>
      <w:r w:rsidR="002F462A">
        <w:rPr>
          <w:rFonts w:ascii="Arial" w:hAnsi="Arial" w:cs="Arial"/>
        </w:rPr>
        <w:t>Santeuil</w:t>
      </w:r>
      <w:proofErr w:type="spellEnd"/>
      <w:r w:rsidR="002F462A">
        <w:rPr>
          <w:rFonts w:ascii="Arial" w:hAnsi="Arial" w:cs="Arial"/>
        </w:rPr>
        <w:t> » qui ne sera pas achève, il est une sort d’autobiographie mais il est un échec. Quand ses parents meurent il tombe dans une grand</w:t>
      </w:r>
      <w:r w:rsidR="007B3AC6">
        <w:rPr>
          <w:rFonts w:ascii="Arial" w:hAnsi="Arial" w:cs="Arial"/>
        </w:rPr>
        <w:t>e</w:t>
      </w:r>
      <w:r w:rsidR="002F462A">
        <w:rPr>
          <w:rFonts w:ascii="Arial" w:hAnsi="Arial" w:cs="Arial"/>
        </w:rPr>
        <w:t xml:space="preserve"> tristesse et il reste dans sa chambre pour beaucoup de temps. Il commence à écrire à nouveau des pastiches. En 1908 il commence son grand projet : « à la recherche du temps perdu »</w:t>
      </w:r>
      <w:r w:rsidR="00DF1358">
        <w:rPr>
          <w:rFonts w:ascii="Arial" w:hAnsi="Arial" w:cs="Arial"/>
        </w:rPr>
        <w:t>, une autobiogra</w:t>
      </w:r>
      <w:r w:rsidR="007B3AC6">
        <w:rPr>
          <w:rFonts w:ascii="Arial" w:hAnsi="Arial" w:cs="Arial"/>
        </w:rPr>
        <w:t xml:space="preserve">phie où il écrit ses expériences personnelle et souvenirs. Il décrit l’amour pour Alfred </w:t>
      </w:r>
      <w:proofErr w:type="spellStart"/>
      <w:r w:rsidR="007B3AC6">
        <w:rPr>
          <w:rFonts w:ascii="Arial" w:hAnsi="Arial" w:cs="Arial"/>
        </w:rPr>
        <w:t>Agostinelli</w:t>
      </w:r>
      <w:proofErr w:type="spellEnd"/>
      <w:r w:rsidR="007B3AC6">
        <w:rPr>
          <w:rFonts w:ascii="Arial" w:hAnsi="Arial" w:cs="Arial"/>
        </w:rPr>
        <w:t xml:space="preserve">, chauffeur qui s’éloigne de lui pour fuir de sa jalousie et meurt comme aviateur en 1914, dans le livre il est Albertine. L’œuvre reçoit le prix Goncourt en 1919. </w:t>
      </w:r>
    </w:p>
    <w:p w:rsidR="000A7B71" w:rsidRDefault="000A7B71" w:rsidP="00EF56AD">
      <w:pPr>
        <w:spacing w:line="276" w:lineRule="auto"/>
        <w:jc w:val="both"/>
        <w:rPr>
          <w:rFonts w:ascii="Arial" w:hAnsi="Arial" w:cs="Arial"/>
        </w:rPr>
      </w:pPr>
      <w:r>
        <w:rPr>
          <w:rFonts w:ascii="Arial" w:hAnsi="Arial" w:cs="Arial"/>
          <w:u w:val="single"/>
        </w:rPr>
        <w:t>ŒUVRE </w:t>
      </w:r>
      <w:r>
        <w:rPr>
          <w:rFonts w:ascii="Arial" w:hAnsi="Arial" w:cs="Arial"/>
        </w:rPr>
        <w:t xml:space="preserve">: </w:t>
      </w:r>
    </w:p>
    <w:p w:rsidR="000A7B71" w:rsidRDefault="003A285A" w:rsidP="003A285A">
      <w:pPr>
        <w:pStyle w:val="Paragrafoelenco"/>
        <w:numPr>
          <w:ilvl w:val="0"/>
          <w:numId w:val="2"/>
        </w:numPr>
        <w:spacing w:line="276" w:lineRule="auto"/>
        <w:jc w:val="both"/>
        <w:rPr>
          <w:rFonts w:ascii="Arial" w:hAnsi="Arial" w:cs="Arial"/>
        </w:rPr>
      </w:pPr>
      <w:r w:rsidRPr="00435043">
        <w:rPr>
          <w:rFonts w:ascii="Arial" w:hAnsi="Arial" w:cs="Arial"/>
          <w:color w:val="2E74B5" w:themeColor="accent1" w:themeShade="BF"/>
        </w:rPr>
        <w:t xml:space="preserve">Jean </w:t>
      </w:r>
      <w:proofErr w:type="spellStart"/>
      <w:r w:rsidRPr="00435043">
        <w:rPr>
          <w:rFonts w:ascii="Arial" w:hAnsi="Arial" w:cs="Arial"/>
          <w:color w:val="2E74B5" w:themeColor="accent1" w:themeShade="BF"/>
        </w:rPr>
        <w:t>Santeuil</w:t>
      </w:r>
      <w:proofErr w:type="spellEnd"/>
      <w:r w:rsidRPr="00435043">
        <w:rPr>
          <w:rFonts w:ascii="Arial" w:hAnsi="Arial" w:cs="Arial"/>
          <w:color w:val="2E74B5" w:themeColor="accent1" w:themeShade="BF"/>
        </w:rPr>
        <w:t xml:space="preserve"> </w:t>
      </w:r>
      <w:r w:rsidR="00435043">
        <w:rPr>
          <w:rFonts w:ascii="Arial" w:hAnsi="Arial" w:cs="Arial"/>
        </w:rPr>
        <w:t xml:space="preserve">(1952), roman inachevé. Jean est comme Proust, il a une vie intense et se bat en faveur du procès Dreyfus et il est triste parce que ses parents son vieux. </w:t>
      </w:r>
    </w:p>
    <w:p w:rsidR="003A285A" w:rsidRDefault="003A285A" w:rsidP="003A285A">
      <w:pPr>
        <w:pStyle w:val="Paragrafoelenco"/>
        <w:numPr>
          <w:ilvl w:val="0"/>
          <w:numId w:val="2"/>
        </w:numPr>
        <w:spacing w:line="276" w:lineRule="auto"/>
        <w:jc w:val="both"/>
        <w:rPr>
          <w:rFonts w:ascii="Arial" w:hAnsi="Arial" w:cs="Arial"/>
        </w:rPr>
      </w:pPr>
      <w:r w:rsidRPr="00435043">
        <w:rPr>
          <w:rFonts w:ascii="Arial" w:hAnsi="Arial" w:cs="Arial"/>
          <w:color w:val="2E74B5" w:themeColor="accent1" w:themeShade="BF"/>
        </w:rPr>
        <w:t>à la recherche du temps perdu</w:t>
      </w:r>
      <w:r w:rsidR="00364017">
        <w:rPr>
          <w:rFonts w:ascii="Arial" w:hAnsi="Arial" w:cs="Arial"/>
          <w:color w:val="2E74B5" w:themeColor="accent1" w:themeShade="BF"/>
        </w:rPr>
        <w:t xml:space="preserve"> </w:t>
      </w:r>
      <w:r w:rsidR="00364017">
        <w:rPr>
          <w:rFonts w:ascii="Arial" w:hAnsi="Arial" w:cs="Arial"/>
          <w:color w:val="000000" w:themeColor="text1"/>
        </w:rPr>
        <w:t>(les intermittence</w:t>
      </w:r>
      <w:r w:rsidR="00AD3DB3">
        <w:rPr>
          <w:rFonts w:ascii="Arial" w:hAnsi="Arial" w:cs="Arial"/>
          <w:color w:val="000000" w:themeColor="text1"/>
        </w:rPr>
        <w:t>s</w:t>
      </w:r>
      <w:r w:rsidR="00364017">
        <w:rPr>
          <w:rFonts w:ascii="Arial" w:hAnsi="Arial" w:cs="Arial"/>
          <w:color w:val="000000" w:themeColor="text1"/>
        </w:rPr>
        <w:t xml:space="preserve"> su cœur) :</w:t>
      </w:r>
      <w:r w:rsidR="00AD3DB3">
        <w:rPr>
          <w:rFonts w:ascii="Arial" w:hAnsi="Arial" w:cs="Arial"/>
          <w:color w:val="000000" w:themeColor="text1"/>
        </w:rPr>
        <w:t xml:space="preserve"> est une chronique des transformations de la société française. L’intrigue n’est pas linéaire, il préfère la description et l’analyse des sensations. Les phrases sont longues et complexes.  </w:t>
      </w:r>
    </w:p>
    <w:p w:rsidR="003A285A" w:rsidRPr="00435043" w:rsidRDefault="003A285A" w:rsidP="003A285A">
      <w:pPr>
        <w:pStyle w:val="Paragrafoelenco"/>
        <w:numPr>
          <w:ilvl w:val="0"/>
          <w:numId w:val="3"/>
        </w:numPr>
        <w:spacing w:line="276" w:lineRule="auto"/>
        <w:jc w:val="both"/>
        <w:rPr>
          <w:rFonts w:ascii="Arial" w:hAnsi="Arial" w:cs="Arial"/>
          <w:color w:val="2E74B5" w:themeColor="accent1" w:themeShade="BF"/>
        </w:rPr>
      </w:pPr>
      <w:r w:rsidRPr="00435043">
        <w:rPr>
          <w:rFonts w:ascii="Arial" w:hAnsi="Arial" w:cs="Arial"/>
          <w:color w:val="2E74B5" w:themeColor="accent1" w:themeShade="BF"/>
        </w:rPr>
        <w:t>Du côté de chez Swann</w:t>
      </w:r>
      <w:r w:rsidR="00B77AA7">
        <w:rPr>
          <w:rFonts w:ascii="Arial" w:hAnsi="Arial" w:cs="Arial"/>
          <w:color w:val="2E74B5" w:themeColor="accent1" w:themeShade="BF"/>
        </w:rPr>
        <w:t xml:space="preserve"> </w:t>
      </w:r>
      <w:r w:rsidR="00B77AA7">
        <w:rPr>
          <w:rFonts w:ascii="Arial" w:hAnsi="Arial" w:cs="Arial"/>
          <w:color w:val="000000" w:themeColor="text1"/>
        </w:rPr>
        <w:t>est divisé en trois partie : Combray</w:t>
      </w:r>
      <w:r w:rsidR="00AD3DB3">
        <w:rPr>
          <w:rFonts w:ascii="Arial" w:hAnsi="Arial" w:cs="Arial"/>
          <w:color w:val="000000" w:themeColor="text1"/>
        </w:rPr>
        <w:t xml:space="preserve"> (un </w:t>
      </w:r>
      <w:r w:rsidR="00B77AA7">
        <w:rPr>
          <w:rFonts w:ascii="Arial" w:hAnsi="Arial" w:cs="Arial"/>
          <w:color w:val="000000" w:themeColor="text1"/>
        </w:rPr>
        <w:t xml:space="preserve">narrateur adulte, Marcel, se souvient de sa jeunesse, </w:t>
      </w:r>
      <w:proofErr w:type="spellStart"/>
      <w:r w:rsidR="00B77AA7">
        <w:rPr>
          <w:rFonts w:ascii="Arial" w:hAnsi="Arial" w:cs="Arial"/>
          <w:color w:val="000000" w:themeColor="text1"/>
        </w:rPr>
        <w:t>des</w:t>
      </w:r>
      <w:proofErr w:type="spellEnd"/>
      <w:r w:rsidR="00B77AA7">
        <w:rPr>
          <w:rFonts w:ascii="Arial" w:hAnsi="Arial" w:cs="Arial"/>
          <w:color w:val="000000" w:themeColor="text1"/>
        </w:rPr>
        <w:t xml:space="preserve"> ses problèmes la nuit et de deux femme, ses premier amour, la duchesse de Guermantes et Gilberte) et Un amour de Swann (une longue digression où est raconté une histoire d’amour entre Swann et Odette. Ils se sont marie mais les amis de Swann n’acceptent pas </w:t>
      </w:r>
      <w:proofErr w:type="gramStart"/>
      <w:r w:rsidR="00B77AA7">
        <w:rPr>
          <w:rFonts w:ascii="Arial" w:hAnsi="Arial" w:cs="Arial"/>
          <w:color w:val="000000" w:themeColor="text1"/>
        </w:rPr>
        <w:t>ses mariage</w:t>
      </w:r>
      <w:proofErr w:type="gramEnd"/>
      <w:r w:rsidR="00B77AA7">
        <w:rPr>
          <w:rFonts w:ascii="Arial" w:hAnsi="Arial" w:cs="Arial"/>
          <w:color w:val="000000" w:themeColor="text1"/>
        </w:rPr>
        <w:t xml:space="preserve"> parce que elle est une ancienne demi-mondaine.</w:t>
      </w:r>
    </w:p>
    <w:p w:rsidR="003A285A" w:rsidRPr="00435043" w:rsidRDefault="003A285A" w:rsidP="003A285A">
      <w:pPr>
        <w:pStyle w:val="Paragrafoelenco"/>
        <w:numPr>
          <w:ilvl w:val="0"/>
          <w:numId w:val="3"/>
        </w:numPr>
        <w:spacing w:line="276" w:lineRule="auto"/>
        <w:jc w:val="both"/>
        <w:rPr>
          <w:rFonts w:ascii="Arial" w:hAnsi="Arial" w:cs="Arial"/>
          <w:color w:val="2E74B5" w:themeColor="accent1" w:themeShade="BF"/>
        </w:rPr>
      </w:pPr>
      <w:r w:rsidRPr="00435043">
        <w:rPr>
          <w:rFonts w:ascii="Arial" w:hAnsi="Arial" w:cs="Arial"/>
          <w:color w:val="2E74B5" w:themeColor="accent1" w:themeShade="BF"/>
        </w:rPr>
        <w:t>à l’ombre des je</w:t>
      </w:r>
      <w:r w:rsidR="00B77AA7">
        <w:rPr>
          <w:rFonts w:ascii="Arial" w:hAnsi="Arial" w:cs="Arial"/>
          <w:color w:val="2E74B5" w:themeColor="accent1" w:themeShade="BF"/>
        </w:rPr>
        <w:t>unes filles en fleurs </w:t>
      </w:r>
      <w:r w:rsidR="00B77AA7">
        <w:rPr>
          <w:rFonts w:ascii="Arial" w:hAnsi="Arial" w:cs="Arial"/>
          <w:color w:val="000000" w:themeColor="text1"/>
        </w:rPr>
        <w:t xml:space="preserve">: le narrateur aime Gilberte sans retour. Il va en vacance à </w:t>
      </w:r>
      <w:proofErr w:type="spellStart"/>
      <w:r w:rsidR="00B77AA7">
        <w:rPr>
          <w:rFonts w:ascii="Arial" w:hAnsi="Arial" w:cs="Arial"/>
          <w:color w:val="000000" w:themeColor="text1"/>
        </w:rPr>
        <w:t>Balbec</w:t>
      </w:r>
      <w:proofErr w:type="spellEnd"/>
      <w:r w:rsidR="00B77AA7">
        <w:rPr>
          <w:rFonts w:ascii="Arial" w:hAnsi="Arial" w:cs="Arial"/>
          <w:color w:val="000000" w:themeColor="text1"/>
        </w:rPr>
        <w:t xml:space="preserve"> où il connait </w:t>
      </w:r>
      <w:r w:rsidR="00DD5AB7">
        <w:rPr>
          <w:rFonts w:ascii="Arial" w:hAnsi="Arial" w:cs="Arial"/>
          <w:color w:val="000000" w:themeColor="text1"/>
        </w:rPr>
        <w:t xml:space="preserve">un Guermantes et Albertine, dont il tombe amoureux. </w:t>
      </w:r>
    </w:p>
    <w:p w:rsidR="003A285A" w:rsidRPr="00435043" w:rsidRDefault="003A285A" w:rsidP="003A285A">
      <w:pPr>
        <w:pStyle w:val="Paragrafoelenco"/>
        <w:numPr>
          <w:ilvl w:val="0"/>
          <w:numId w:val="3"/>
        </w:numPr>
        <w:spacing w:line="276" w:lineRule="auto"/>
        <w:jc w:val="both"/>
        <w:rPr>
          <w:rFonts w:ascii="Arial" w:hAnsi="Arial" w:cs="Arial"/>
          <w:color w:val="2E74B5" w:themeColor="accent1" w:themeShade="BF"/>
        </w:rPr>
      </w:pPr>
      <w:r w:rsidRPr="00435043">
        <w:rPr>
          <w:rFonts w:ascii="Arial" w:hAnsi="Arial" w:cs="Arial"/>
          <w:color w:val="2E74B5" w:themeColor="accent1" w:themeShade="BF"/>
        </w:rPr>
        <w:t>Le Temps retrouvé</w:t>
      </w:r>
      <w:r w:rsidR="00DD5AB7">
        <w:rPr>
          <w:rFonts w:ascii="Arial" w:hAnsi="Arial" w:cs="Arial"/>
          <w:color w:val="2E74B5" w:themeColor="accent1" w:themeShade="BF"/>
        </w:rPr>
        <w:t> </w:t>
      </w:r>
      <w:r w:rsidR="00DD5AB7">
        <w:rPr>
          <w:rFonts w:ascii="Arial" w:hAnsi="Arial" w:cs="Arial"/>
          <w:color w:val="000000" w:themeColor="text1"/>
        </w:rPr>
        <w:t xml:space="preserve">: Marcel passe beaucoup des années dans une maison de santé. Quand il revient à Paris il voit la ville détruit. Il bute et éprouve une sensation identique à celle éprouvé à Venise. Il comprend que la mémoire involontaire a ressuscité le passé et que le seul moyen pour se souvenir d’elle est lui écrire, donc il commence à écrire. Il devrait être le début. </w:t>
      </w:r>
    </w:p>
    <w:p w:rsidR="00AD3DB3" w:rsidRDefault="003A285A" w:rsidP="00AD3DB3">
      <w:pPr>
        <w:pStyle w:val="Paragrafoelenco"/>
        <w:numPr>
          <w:ilvl w:val="0"/>
          <w:numId w:val="5"/>
        </w:numPr>
        <w:spacing w:line="276" w:lineRule="auto"/>
        <w:jc w:val="both"/>
        <w:rPr>
          <w:rFonts w:ascii="Arial" w:hAnsi="Arial" w:cs="Arial"/>
        </w:rPr>
      </w:pPr>
      <w:r w:rsidRPr="00435043">
        <w:rPr>
          <w:rFonts w:ascii="Arial" w:hAnsi="Arial" w:cs="Arial"/>
          <w:color w:val="2E74B5" w:themeColor="accent1" w:themeShade="BF"/>
        </w:rPr>
        <w:t>Contre Sainte-Beuve</w:t>
      </w:r>
      <w:r w:rsidRPr="003A285A">
        <w:rPr>
          <w:rFonts w:ascii="Arial" w:hAnsi="Arial" w:cs="Arial"/>
        </w:rPr>
        <w:t xml:space="preserve"> (1954), essai </w:t>
      </w:r>
      <w:r w:rsidR="00DD5AB7">
        <w:rPr>
          <w:rFonts w:ascii="Arial" w:hAnsi="Arial" w:cs="Arial"/>
        </w:rPr>
        <w:t>où il attaque la méthode de Sainte-Beuve parce qu’il analyse la littérature en fonction de la biographie des auteurs, mais Proust dit que un livre est le produit d’un autre moi qui est le moi profonde et non pas ce que l’auteur à vécu. Le moi profond e</w:t>
      </w:r>
      <w:r w:rsidR="00364017">
        <w:rPr>
          <w:rFonts w:ascii="Arial" w:hAnsi="Arial" w:cs="Arial"/>
        </w:rPr>
        <w:t xml:space="preserve">st quelque chose qui est oublie. </w:t>
      </w:r>
    </w:p>
    <w:p w:rsidR="00474A79" w:rsidRDefault="00AD3DB3" w:rsidP="00AD3DB3">
      <w:pPr>
        <w:spacing w:line="276" w:lineRule="auto"/>
        <w:jc w:val="both"/>
        <w:rPr>
          <w:rFonts w:ascii="Arial" w:hAnsi="Arial" w:cs="Arial"/>
        </w:rPr>
      </w:pPr>
      <w:r>
        <w:rPr>
          <w:rFonts w:ascii="Arial" w:hAnsi="Arial" w:cs="Arial"/>
          <w:u w:val="single"/>
        </w:rPr>
        <w:t>LE TEMPS </w:t>
      </w:r>
      <w:r>
        <w:rPr>
          <w:rFonts w:ascii="Arial" w:hAnsi="Arial" w:cs="Arial"/>
        </w:rPr>
        <w:t>:</w:t>
      </w:r>
    </w:p>
    <w:p w:rsidR="00AD3DB3" w:rsidRDefault="00AD3DB3" w:rsidP="00AD3DB3">
      <w:pPr>
        <w:spacing w:line="276" w:lineRule="auto"/>
        <w:jc w:val="both"/>
        <w:rPr>
          <w:rFonts w:ascii="Arial" w:hAnsi="Arial" w:cs="Arial"/>
        </w:rPr>
      </w:pPr>
      <w:bookmarkStart w:id="0" w:name="_GoBack"/>
      <w:bookmarkEnd w:id="0"/>
      <w:r>
        <w:rPr>
          <w:rFonts w:ascii="Arial" w:hAnsi="Arial" w:cs="Arial"/>
        </w:rPr>
        <w:t xml:space="preserve">La mémoire volontaire nous empêche de nous nous souvenir le passé, mais la mémoire involontaire permet de récupérer cet passé grâce aux sensations que nous avons dans le moi profond. Seulement l’œuvre d’art peut battre le temps et elle est </w:t>
      </w:r>
      <w:proofErr w:type="gramStart"/>
      <w:r>
        <w:rPr>
          <w:rFonts w:ascii="Arial" w:hAnsi="Arial" w:cs="Arial"/>
        </w:rPr>
        <w:t>la</w:t>
      </w:r>
      <w:proofErr w:type="gramEnd"/>
      <w:r>
        <w:rPr>
          <w:rFonts w:ascii="Arial" w:hAnsi="Arial" w:cs="Arial"/>
        </w:rPr>
        <w:t xml:space="preserve"> seul qui peut donner une image globale du vrai. </w:t>
      </w:r>
    </w:p>
    <w:p w:rsidR="00AD3DB3" w:rsidRDefault="00A11062" w:rsidP="00A11062">
      <w:pPr>
        <w:pStyle w:val="Paragrafoelenco"/>
        <w:numPr>
          <w:ilvl w:val="0"/>
          <w:numId w:val="3"/>
        </w:numPr>
        <w:spacing w:line="276" w:lineRule="auto"/>
        <w:jc w:val="both"/>
        <w:rPr>
          <w:rFonts w:ascii="Arial" w:hAnsi="Arial" w:cs="Arial"/>
        </w:rPr>
      </w:pPr>
      <w:r>
        <w:rPr>
          <w:rFonts w:ascii="Arial" w:hAnsi="Arial" w:cs="Arial"/>
        </w:rPr>
        <w:t xml:space="preserve">Proust : seul la mémoire involontaire peut faire ressurgir une dimension temporelle différente. </w:t>
      </w:r>
    </w:p>
    <w:p w:rsidR="00A11062" w:rsidRDefault="00A11062" w:rsidP="00A11062">
      <w:pPr>
        <w:pStyle w:val="Paragrafoelenco"/>
        <w:numPr>
          <w:ilvl w:val="0"/>
          <w:numId w:val="3"/>
        </w:numPr>
        <w:spacing w:line="276" w:lineRule="auto"/>
        <w:jc w:val="both"/>
        <w:rPr>
          <w:rFonts w:ascii="Arial" w:hAnsi="Arial" w:cs="Arial"/>
        </w:rPr>
      </w:pPr>
      <w:r>
        <w:rPr>
          <w:rFonts w:ascii="Arial" w:hAnsi="Arial" w:cs="Arial"/>
        </w:rPr>
        <w:t xml:space="preserve">Bergson : on peut retourner au passé avec la mémoire volontaire, un processus rationnel. </w:t>
      </w:r>
    </w:p>
    <w:p w:rsidR="00A11062" w:rsidRDefault="00A11062" w:rsidP="00A11062">
      <w:pPr>
        <w:spacing w:line="276" w:lineRule="auto"/>
        <w:jc w:val="both"/>
        <w:rPr>
          <w:rFonts w:ascii="Arial" w:hAnsi="Arial" w:cs="Arial"/>
        </w:rPr>
      </w:pPr>
      <w:r>
        <w:rPr>
          <w:rFonts w:ascii="Arial" w:hAnsi="Arial" w:cs="Arial"/>
        </w:rPr>
        <w:t>Pour tous le deux il y a un temps matériel (égal pour tous) et un temps immatériel (différent pour tous).</w:t>
      </w:r>
    </w:p>
    <w:p w:rsidR="00833011" w:rsidRDefault="00A11062" w:rsidP="00A11062">
      <w:pPr>
        <w:spacing w:line="276" w:lineRule="auto"/>
        <w:jc w:val="both"/>
        <w:rPr>
          <w:rFonts w:ascii="Arial" w:hAnsi="Arial" w:cs="Arial"/>
        </w:rPr>
      </w:pPr>
      <w:r>
        <w:rPr>
          <w:rFonts w:ascii="Arial" w:hAnsi="Arial" w:cs="Arial"/>
        </w:rPr>
        <w:t xml:space="preserve">La vie extérieure se déroule dans l’espace et le temps uniforme des montres et des calendriers mais l’existence </w:t>
      </w:r>
      <w:r w:rsidR="00216FDB">
        <w:rPr>
          <w:rFonts w:ascii="Arial" w:hAnsi="Arial" w:cs="Arial"/>
        </w:rPr>
        <w:t>intérieure</w:t>
      </w:r>
      <w:r>
        <w:rPr>
          <w:rFonts w:ascii="Arial" w:hAnsi="Arial" w:cs="Arial"/>
        </w:rPr>
        <w:t xml:space="preserve"> est un flux continu des sensations et de sentiments qui est différent pour </w:t>
      </w:r>
      <w:r w:rsidR="00216FDB">
        <w:rPr>
          <w:rFonts w:ascii="Arial" w:hAnsi="Arial" w:cs="Arial"/>
        </w:rPr>
        <w:t xml:space="preserve">tous et coïncide avec la mémoire plus profonde. </w:t>
      </w:r>
    </w:p>
    <w:p w:rsidR="00A11062" w:rsidRPr="00A11062" w:rsidRDefault="00833011" w:rsidP="00A11062">
      <w:pPr>
        <w:spacing w:line="276" w:lineRule="auto"/>
        <w:jc w:val="both"/>
        <w:rPr>
          <w:rFonts w:ascii="Arial" w:hAnsi="Arial" w:cs="Arial"/>
        </w:rPr>
      </w:pPr>
      <w:r>
        <w:rPr>
          <w:rFonts w:ascii="Arial" w:hAnsi="Arial" w:cs="Arial"/>
          <w:u w:val="single"/>
        </w:rPr>
        <w:t>NAISSANCE DE L’AMOUR </w:t>
      </w:r>
      <w:r>
        <w:rPr>
          <w:rFonts w:ascii="Arial" w:hAnsi="Arial" w:cs="Arial"/>
        </w:rPr>
        <w:t>:</w:t>
      </w:r>
      <w:r w:rsidR="00474A79">
        <w:rPr>
          <w:rFonts w:ascii="Arial" w:hAnsi="Arial" w:cs="Arial"/>
        </w:rPr>
        <w:t xml:space="preserve"> </w:t>
      </w:r>
      <w:r>
        <w:rPr>
          <w:rFonts w:ascii="Arial" w:hAnsi="Arial" w:cs="Arial"/>
        </w:rPr>
        <w:t xml:space="preserve">Elle repose sur une idéalisation de l’autre après arrive la déception et la passion ne reste que une souvenir. Son amour se fonde sur la jalousie et sur le besoin de posséder. </w:t>
      </w:r>
      <w:r w:rsidR="00A11062">
        <w:rPr>
          <w:rFonts w:ascii="Arial" w:hAnsi="Arial" w:cs="Arial"/>
        </w:rPr>
        <w:t xml:space="preserve">  </w:t>
      </w:r>
    </w:p>
    <w:p w:rsidR="003A285A" w:rsidRPr="003A285A" w:rsidRDefault="003A285A" w:rsidP="003A285A">
      <w:pPr>
        <w:spacing w:line="276" w:lineRule="auto"/>
        <w:jc w:val="both"/>
        <w:rPr>
          <w:rFonts w:ascii="Arial" w:hAnsi="Arial" w:cs="Arial"/>
        </w:rPr>
      </w:pPr>
    </w:p>
    <w:sectPr w:rsidR="003A285A" w:rsidRPr="003A285A" w:rsidSect="00EF56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14943"/>
    <w:multiLevelType w:val="hybridMultilevel"/>
    <w:tmpl w:val="BF7EBF4E"/>
    <w:lvl w:ilvl="0" w:tplc="87148A32">
      <w:start w:val="1"/>
      <w:numFmt w:val="bullet"/>
      <w:lvlText w:val="o"/>
      <w:lvlJc w:val="left"/>
      <w:pPr>
        <w:ind w:left="720" w:hanging="360"/>
      </w:pPr>
      <w:rPr>
        <w:rFonts w:ascii="Courier New" w:hAnsi="Courier New"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B262C0"/>
    <w:multiLevelType w:val="hybridMultilevel"/>
    <w:tmpl w:val="12A0E1B8"/>
    <w:lvl w:ilvl="0" w:tplc="5A26F29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FD54D0"/>
    <w:multiLevelType w:val="hybridMultilevel"/>
    <w:tmpl w:val="F0688686"/>
    <w:lvl w:ilvl="0" w:tplc="87148A32">
      <w:start w:val="1"/>
      <w:numFmt w:val="bullet"/>
      <w:lvlText w:val="o"/>
      <w:lvlJc w:val="left"/>
      <w:pPr>
        <w:ind w:left="720" w:hanging="360"/>
      </w:pPr>
      <w:rPr>
        <w:rFonts w:ascii="Courier New" w:hAnsi="Courier New"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A87CD2"/>
    <w:multiLevelType w:val="hybridMultilevel"/>
    <w:tmpl w:val="A1523E7A"/>
    <w:lvl w:ilvl="0" w:tplc="87148A32">
      <w:start w:val="1"/>
      <w:numFmt w:val="bullet"/>
      <w:lvlText w:val="o"/>
      <w:lvlJc w:val="left"/>
      <w:pPr>
        <w:ind w:left="780" w:hanging="360"/>
      </w:pPr>
      <w:rPr>
        <w:rFonts w:ascii="Courier New" w:hAnsi="Courier New" w:hint="default"/>
        <w:color w:val="000000" w:themeColor="text1"/>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 w15:restartNumberingAfterBreak="0">
    <w:nsid w:val="2EA956FC"/>
    <w:multiLevelType w:val="hybridMultilevel"/>
    <w:tmpl w:val="E1A4DD6C"/>
    <w:lvl w:ilvl="0" w:tplc="F24E41C8">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DB1"/>
    <w:rsid w:val="000A7B71"/>
    <w:rsid w:val="00216FDB"/>
    <w:rsid w:val="002A1297"/>
    <w:rsid w:val="002F462A"/>
    <w:rsid w:val="00364017"/>
    <w:rsid w:val="003A285A"/>
    <w:rsid w:val="003C24F7"/>
    <w:rsid w:val="00435043"/>
    <w:rsid w:val="00474A79"/>
    <w:rsid w:val="004C1DB1"/>
    <w:rsid w:val="00590A3D"/>
    <w:rsid w:val="007B3AC6"/>
    <w:rsid w:val="00833011"/>
    <w:rsid w:val="00A11062"/>
    <w:rsid w:val="00AD3DB3"/>
    <w:rsid w:val="00B77AA7"/>
    <w:rsid w:val="00C06C90"/>
    <w:rsid w:val="00DD5AB7"/>
    <w:rsid w:val="00DF1358"/>
    <w:rsid w:val="00EF56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852A5-792D-42FF-9B44-ACA905C8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A2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610</Words>
  <Characters>3355</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2017-06-30T12:28:00Z</dcterms:created>
  <dcterms:modified xsi:type="dcterms:W3CDTF">2017-06-30T14:47:00Z</dcterms:modified>
</cp:coreProperties>
</file>