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6CAD" w14:textId="0E90D922" w:rsidR="00B76D0D" w:rsidRPr="00DC64D5" w:rsidRDefault="00FD2453" w:rsidP="00FD24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64D5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DC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4D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C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4D5">
        <w:rPr>
          <w:rFonts w:ascii="Times New Roman" w:hAnsi="Times New Roman" w:cs="Times New Roman"/>
          <w:sz w:val="28"/>
          <w:szCs w:val="28"/>
        </w:rPr>
        <w:t>competențele</w:t>
      </w:r>
      <w:proofErr w:type="spellEnd"/>
      <w:r w:rsidRPr="00DC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4D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DC6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4D5">
        <w:rPr>
          <w:rFonts w:ascii="Times New Roman" w:hAnsi="Times New Roman" w:cs="Times New Roman"/>
          <w:sz w:val="28"/>
          <w:szCs w:val="28"/>
        </w:rPr>
        <w:t>cadru</w:t>
      </w:r>
      <w:proofErr w:type="spellEnd"/>
      <w:r w:rsidRPr="00DC64D5">
        <w:rPr>
          <w:rFonts w:ascii="Times New Roman" w:hAnsi="Times New Roman" w:cs="Times New Roman"/>
          <w:sz w:val="28"/>
          <w:szCs w:val="28"/>
        </w:rPr>
        <w:t xml:space="preserve"> didactic</w:t>
      </w:r>
    </w:p>
    <w:p w14:paraId="5CF25DD1" w14:textId="5905F284" w:rsidR="00FD2453" w:rsidRPr="00DC64D5" w:rsidRDefault="00FD2453" w:rsidP="00FD2453">
      <w:pPr>
        <w:rPr>
          <w:rFonts w:ascii="Times New Roman" w:hAnsi="Times New Roman" w:cs="Times New Roman"/>
        </w:rPr>
      </w:pPr>
    </w:p>
    <w:p w14:paraId="543598C1" w14:textId="3ABAEB5F" w:rsidR="00FD2453" w:rsidRPr="00DC64D5" w:rsidRDefault="00FD2453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DC64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Competenţele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unui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cadru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didactic au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constituit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dintodeauna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şi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rămân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problemă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deoarece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deşi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există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sintagma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”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profesor</w:t>
      </w:r>
      <w:proofErr w:type="spellEnd"/>
      <w:proofErr w:type="gram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ideal”,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în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realitate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acesta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nu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există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 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Competenţele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necesare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unui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bun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cadru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didactic, sunt de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ordin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general şi se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consideră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referă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anumite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caracteristici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ale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educaţiei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și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ale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sistemului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de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învăţământ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preuniversitar</w:t>
      </w:r>
      <w:proofErr w:type="spellEnd"/>
      <w:r w:rsidR="004068CD" w:rsidRPr="00DC64D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actual.</w:t>
      </w:r>
    </w:p>
    <w:p w14:paraId="2FE462FF" w14:textId="6A811266" w:rsidR="004068CD" w:rsidRDefault="004068CD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DC64D5"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Competențele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unui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diactic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adesea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diferă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funcție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nivelul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său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experiență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anume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debutant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sau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expert,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dar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obiectul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pe care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îl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predă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Competențele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pot fi de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multe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feluri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anume</w:t>
      </w:r>
      <w:proofErr w:type="spellEnd"/>
      <w:r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C64D5">
        <w:rPr>
          <w:rFonts w:ascii="Times New Roman" w:hAnsi="Times New Roman" w:cs="Times New Roman"/>
          <w:color w:val="444444"/>
          <w:sz w:val="24"/>
          <w:szCs w:val="24"/>
        </w:rPr>
        <w:t>competențe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privitoare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la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conținutul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subiectul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învățării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competențe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referitoare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la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clasă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, cu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privire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la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școală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sistemul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educativ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competențe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comunicare</w:t>
      </w:r>
      <w:proofErr w:type="spellEnd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="005E105D" w:rsidRPr="00DC64D5">
        <w:rPr>
          <w:rFonts w:ascii="Times New Roman" w:hAnsi="Times New Roman" w:cs="Times New Roman"/>
          <w:color w:val="444444"/>
          <w:sz w:val="24"/>
          <w:szCs w:val="24"/>
        </w:rPr>
        <w:t>Totodată</w:t>
      </w:r>
      <w:proofErr w:type="spellEnd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un </w:t>
      </w:r>
      <w:proofErr w:type="spellStart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>trebuie</w:t>
      </w:r>
      <w:proofErr w:type="spellEnd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 w:rsidRPr="00DC64D5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aibă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diverse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competențe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manageriale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care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presupun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respectarea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legislației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din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domeniul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învățământului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sau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abilitatea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gramStart"/>
      <w:r w:rsidR="00DC64D5">
        <w:rPr>
          <w:rFonts w:ascii="Times New Roman" w:hAnsi="Times New Roman" w:cs="Times New Roman"/>
          <w:color w:val="444444"/>
          <w:sz w:val="24"/>
          <w:szCs w:val="24"/>
        </w:rPr>
        <w:t>a</w:t>
      </w:r>
      <w:proofErr w:type="gram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ierarhiza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sarcini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pentru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elevi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ales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momentele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care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aceștia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sunt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puși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situația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de a lucre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echipă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. Una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dintre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competențele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esențiale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unui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didactic sunt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cele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DC64D5">
        <w:rPr>
          <w:rFonts w:ascii="Times New Roman" w:hAnsi="Times New Roman" w:cs="Times New Roman"/>
          <w:color w:val="444444"/>
          <w:sz w:val="24"/>
          <w:szCs w:val="24"/>
        </w:rPr>
        <w:t>evaluare</w:t>
      </w:r>
      <w:proofErr w:type="spellEnd"/>
      <w:r w:rsidR="00DC64D5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="00641CC5">
        <w:rPr>
          <w:rFonts w:ascii="Times New Roman" w:hAnsi="Times New Roman" w:cs="Times New Roman"/>
          <w:color w:val="444444"/>
          <w:sz w:val="24"/>
          <w:szCs w:val="24"/>
        </w:rPr>
        <w:t>Aceasta</w:t>
      </w:r>
      <w:proofErr w:type="spellEnd"/>
      <w:r w:rsidR="00641CC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641CC5">
        <w:rPr>
          <w:rFonts w:ascii="Times New Roman" w:hAnsi="Times New Roman" w:cs="Times New Roman"/>
          <w:color w:val="444444"/>
          <w:sz w:val="24"/>
          <w:szCs w:val="24"/>
        </w:rPr>
        <w:t>presupune</w:t>
      </w:r>
      <w:proofErr w:type="spellEnd"/>
      <w:r w:rsidR="00641CC5">
        <w:rPr>
          <w:rFonts w:ascii="Times New Roman" w:hAnsi="Times New Roman" w:cs="Times New Roman"/>
          <w:color w:val="444444"/>
          <w:sz w:val="24"/>
          <w:szCs w:val="24"/>
        </w:rPr>
        <w:t xml:space="preserve"> o </w:t>
      </w:r>
      <w:proofErr w:type="spellStart"/>
      <w:r w:rsidR="00641CC5">
        <w:rPr>
          <w:rFonts w:ascii="Times New Roman" w:hAnsi="Times New Roman" w:cs="Times New Roman"/>
          <w:color w:val="444444"/>
          <w:sz w:val="24"/>
          <w:szCs w:val="24"/>
        </w:rPr>
        <w:t>evaluare</w:t>
      </w:r>
      <w:proofErr w:type="spellEnd"/>
      <w:r w:rsidR="00641CC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641CC5">
        <w:rPr>
          <w:rFonts w:ascii="Times New Roman" w:hAnsi="Times New Roman" w:cs="Times New Roman"/>
          <w:color w:val="444444"/>
          <w:sz w:val="24"/>
          <w:szCs w:val="24"/>
        </w:rPr>
        <w:t>corectă</w:t>
      </w:r>
      <w:proofErr w:type="spellEnd"/>
      <w:r w:rsidR="00641CC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641CC5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641CC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subiectivă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 a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fiecărui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elev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fără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 a da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impresia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B97513">
        <w:rPr>
          <w:rFonts w:ascii="Times New Roman" w:hAnsi="Times New Roman" w:cs="Times New Roman"/>
          <w:color w:val="444444"/>
          <w:sz w:val="24"/>
          <w:szCs w:val="24"/>
        </w:rPr>
        <w:t>favorizare</w:t>
      </w:r>
      <w:proofErr w:type="spellEnd"/>
      <w:r w:rsidR="00B97513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</w:p>
    <w:p w14:paraId="771AD870" w14:textId="76777074" w:rsidR="00B97513" w:rsidRDefault="00B97513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plus,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altă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competențe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relaționare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formare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implicând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valorile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unui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didactic.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Acestea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presupun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amănunt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ca un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manifeste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încredere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respect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față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elevi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le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comunice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deschis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toate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informațiile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fără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a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favoriza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anumite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personae. Un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totodată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trebuie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facă</w:t>
      </w:r>
      <w:proofErr w:type="spellEnd"/>
      <w:r w:rsidR="005F79B2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5F79B2">
        <w:rPr>
          <w:rFonts w:ascii="Times New Roman" w:hAnsi="Times New Roman" w:cs="Times New Roman"/>
          <w:color w:val="444444"/>
          <w:sz w:val="24"/>
          <w:szCs w:val="24"/>
        </w:rPr>
        <w:t>față</w:t>
      </w:r>
      <w:proofErr w:type="spellEnd"/>
      <w:r w:rsidR="00C87537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C87537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C87537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C87537">
        <w:rPr>
          <w:rFonts w:ascii="Times New Roman" w:hAnsi="Times New Roman" w:cs="Times New Roman"/>
          <w:color w:val="444444"/>
          <w:sz w:val="24"/>
          <w:szCs w:val="24"/>
        </w:rPr>
        <w:t>stresului</w:t>
      </w:r>
      <w:proofErr w:type="spellEnd"/>
      <w:r w:rsidR="00C87537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5626E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B5626E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5626E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B5626E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B5626E">
        <w:rPr>
          <w:rFonts w:ascii="Times New Roman" w:hAnsi="Times New Roman" w:cs="Times New Roman"/>
          <w:color w:val="444444"/>
          <w:sz w:val="24"/>
          <w:szCs w:val="24"/>
        </w:rPr>
        <w:t>aibă</w:t>
      </w:r>
      <w:proofErr w:type="spellEnd"/>
      <w:r w:rsidR="00B5626E">
        <w:rPr>
          <w:rFonts w:ascii="Times New Roman" w:hAnsi="Times New Roman" w:cs="Times New Roman"/>
          <w:color w:val="444444"/>
          <w:sz w:val="24"/>
          <w:szCs w:val="24"/>
        </w:rPr>
        <w:t xml:space="preserve"> o capacitate </w:t>
      </w:r>
      <w:proofErr w:type="spellStart"/>
      <w:r w:rsidR="00B5626E">
        <w:rPr>
          <w:rFonts w:ascii="Times New Roman" w:hAnsi="Times New Roman" w:cs="Times New Roman"/>
          <w:color w:val="444444"/>
          <w:sz w:val="24"/>
          <w:szCs w:val="24"/>
        </w:rPr>
        <w:t>organizatorică</w:t>
      </w:r>
      <w:proofErr w:type="spellEnd"/>
      <w:r w:rsidR="00B5626E">
        <w:rPr>
          <w:rFonts w:ascii="Times New Roman" w:hAnsi="Times New Roman" w:cs="Times New Roman"/>
          <w:color w:val="444444"/>
          <w:sz w:val="24"/>
          <w:szCs w:val="24"/>
        </w:rPr>
        <w:t xml:space="preserve"> bine </w:t>
      </w:r>
      <w:proofErr w:type="spellStart"/>
      <w:r w:rsidR="00B5626E">
        <w:rPr>
          <w:rFonts w:ascii="Times New Roman" w:hAnsi="Times New Roman" w:cs="Times New Roman"/>
          <w:color w:val="444444"/>
          <w:sz w:val="24"/>
          <w:szCs w:val="24"/>
        </w:rPr>
        <w:t>dezvoltată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pentru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a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putea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susțină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predarea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într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-o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manieră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cât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organizatorică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cee ace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privește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competențele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formare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, un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trebuie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fie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deschis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atât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formarea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lui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realizată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către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alte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cadre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didactice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dar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de a forma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alte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cadre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didactice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cu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experiență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9132D">
        <w:rPr>
          <w:rFonts w:ascii="Times New Roman" w:hAnsi="Times New Roman" w:cs="Times New Roman"/>
          <w:color w:val="444444"/>
          <w:sz w:val="24"/>
          <w:szCs w:val="24"/>
        </w:rPr>
        <w:t>puțină</w:t>
      </w:r>
      <w:proofErr w:type="spellEnd"/>
      <w:r w:rsidR="0019132D"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14:paraId="5F220FA5" w14:textId="686F692D" w:rsidR="0019132D" w:rsidRDefault="0019132D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ab/>
        <w:t xml:space="preserve">Un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adică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elevi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prieten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. De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fiecare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dată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când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un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elev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are o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problemă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personală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este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bine ca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profesorul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vină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ajutorul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D92825">
        <w:rPr>
          <w:rFonts w:ascii="Times New Roman" w:hAnsi="Times New Roman" w:cs="Times New Roman"/>
          <w:color w:val="444444"/>
          <w:sz w:val="24"/>
          <w:szCs w:val="24"/>
        </w:rPr>
        <w:t>lui</w:t>
      </w:r>
      <w:proofErr w:type="spellEnd"/>
      <w:r w:rsidR="00D92825"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14:paraId="0A2DD493" w14:textId="044E80E2" w:rsidR="00BA1350" w:rsidRDefault="00D92825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, un bun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cadru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didactic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întotdeauna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încerca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își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dezvolte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mai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competențele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</w:t>
      </w:r>
      <w:r w:rsidR="004B5A5A">
        <w:rPr>
          <w:rFonts w:ascii="Times New Roman" w:hAnsi="Times New Roman" w:cs="Times New Roman"/>
          <w:color w:val="444444"/>
          <w:sz w:val="24"/>
          <w:szCs w:val="24"/>
        </w:rPr>
        <w:t>ă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fie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în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toate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relațiile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sale cu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elevii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nu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numai</w:t>
      </w:r>
      <w:proofErr w:type="spellEnd"/>
      <w:r w:rsidR="004B5A5A">
        <w:rPr>
          <w:rFonts w:ascii="Times New Roman" w:hAnsi="Times New Roman" w:cs="Times New Roman"/>
          <w:color w:val="444444"/>
          <w:sz w:val="24"/>
          <w:szCs w:val="24"/>
        </w:rPr>
        <w:t xml:space="preserve"> un </w:t>
      </w:r>
      <w:proofErr w:type="spellStart"/>
      <w:r w:rsidR="004B5A5A">
        <w:rPr>
          <w:rFonts w:ascii="Times New Roman" w:hAnsi="Times New Roman" w:cs="Times New Roman"/>
          <w:color w:val="444444"/>
          <w:sz w:val="24"/>
          <w:szCs w:val="24"/>
        </w:rPr>
        <w:t>pedagog</w:t>
      </w:r>
      <w:proofErr w:type="spellEnd"/>
      <w:r w:rsidR="0089756D">
        <w:rPr>
          <w:rFonts w:ascii="Times New Roman" w:hAnsi="Times New Roman" w:cs="Times New Roman"/>
          <w:color w:val="444444"/>
          <w:sz w:val="24"/>
          <w:szCs w:val="24"/>
        </w:rPr>
        <w:t xml:space="preserve"> ci un </w:t>
      </w:r>
      <w:proofErr w:type="spellStart"/>
      <w:r w:rsidR="0089756D">
        <w:rPr>
          <w:rFonts w:ascii="Times New Roman" w:hAnsi="Times New Roman" w:cs="Times New Roman"/>
          <w:color w:val="444444"/>
          <w:sz w:val="24"/>
          <w:szCs w:val="24"/>
        </w:rPr>
        <w:t>prieten</w:t>
      </w:r>
      <w:proofErr w:type="spellEnd"/>
      <w:r w:rsidR="0089756D">
        <w:rPr>
          <w:rFonts w:ascii="Times New Roman" w:hAnsi="Times New Roman" w:cs="Times New Roman"/>
          <w:color w:val="444444"/>
          <w:sz w:val="24"/>
          <w:szCs w:val="24"/>
        </w:rPr>
        <w:t xml:space="preserve">. </w:t>
      </w:r>
    </w:p>
    <w:p w14:paraId="52B30E21" w14:textId="1A846174" w:rsid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</w:p>
    <w:p w14:paraId="639B51F1" w14:textId="58A36A3C" w:rsid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</w:p>
    <w:p w14:paraId="102F57EA" w14:textId="034C76DD" w:rsid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</w:p>
    <w:p w14:paraId="2778C15F" w14:textId="77777777" w:rsid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</w:p>
    <w:p w14:paraId="292C971C" w14:textId="6060A248" w:rsid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: David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Simonel-Olimpiu</w:t>
      </w:r>
      <w:proofErr w:type="spellEnd"/>
    </w:p>
    <w:p w14:paraId="763E9751" w14:textId="2DF491A6" w:rsidR="00BA1350" w:rsidRPr="00BA1350" w:rsidRDefault="00BA1350" w:rsidP="00FD2453">
      <w:pPr>
        <w:rPr>
          <w:rFonts w:ascii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Facultatea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Matematică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Informatică</w:t>
      </w:r>
      <w:proofErr w:type="spellEnd"/>
    </w:p>
    <w:sectPr w:rsidR="00BA1350" w:rsidRPr="00BA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DF33" w14:textId="77777777" w:rsidR="001638AA" w:rsidRDefault="001638AA" w:rsidP="00BA1350">
      <w:pPr>
        <w:spacing w:after="0" w:line="240" w:lineRule="auto"/>
      </w:pPr>
      <w:r>
        <w:separator/>
      </w:r>
    </w:p>
  </w:endnote>
  <w:endnote w:type="continuationSeparator" w:id="0">
    <w:p w14:paraId="5E1EFCBE" w14:textId="77777777" w:rsidR="001638AA" w:rsidRDefault="001638AA" w:rsidP="00BA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2880" w14:textId="77777777" w:rsidR="001638AA" w:rsidRDefault="001638AA" w:rsidP="00BA1350">
      <w:pPr>
        <w:spacing w:after="0" w:line="240" w:lineRule="auto"/>
      </w:pPr>
      <w:r>
        <w:separator/>
      </w:r>
    </w:p>
  </w:footnote>
  <w:footnote w:type="continuationSeparator" w:id="0">
    <w:p w14:paraId="5C3AD95F" w14:textId="77777777" w:rsidR="001638AA" w:rsidRDefault="001638AA" w:rsidP="00BA1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53"/>
    <w:rsid w:val="001638AA"/>
    <w:rsid w:val="00174D01"/>
    <w:rsid w:val="0019132D"/>
    <w:rsid w:val="004068CD"/>
    <w:rsid w:val="00410E82"/>
    <w:rsid w:val="004B5A5A"/>
    <w:rsid w:val="005E105D"/>
    <w:rsid w:val="005F79B2"/>
    <w:rsid w:val="00641CC5"/>
    <w:rsid w:val="0089756D"/>
    <w:rsid w:val="00B5626E"/>
    <w:rsid w:val="00B76D0D"/>
    <w:rsid w:val="00B97513"/>
    <w:rsid w:val="00BA1350"/>
    <w:rsid w:val="00C87537"/>
    <w:rsid w:val="00D92825"/>
    <w:rsid w:val="00DC64D5"/>
    <w:rsid w:val="00F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CA82"/>
  <w15:chartTrackingRefBased/>
  <w15:docId w15:val="{AEBAA151-3E48-4F44-8AD8-27BC6D85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50"/>
  </w:style>
  <w:style w:type="paragraph" w:styleId="Footer">
    <w:name w:val="footer"/>
    <w:basedOn w:val="Normal"/>
    <w:link w:val="FooterChar"/>
    <w:uiPriority w:val="99"/>
    <w:unhideWhenUsed/>
    <w:rsid w:val="00BA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SIMONEL-OLIMPIU DAVID</dc:creator>
  <cp:keywords/>
  <dc:description/>
  <cp:lastModifiedBy>SIMONEL-OLIMPIU DAVID</cp:lastModifiedBy>
  <cp:revision>2</cp:revision>
  <dcterms:created xsi:type="dcterms:W3CDTF">2022-03-04T11:28:00Z</dcterms:created>
  <dcterms:modified xsi:type="dcterms:W3CDTF">2022-03-04T15:29:00Z</dcterms:modified>
</cp:coreProperties>
</file>