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3A00" w:rsidRDefault="00413A00" w:rsidP="00413A00">
      <w:pPr>
        <w:pStyle w:val="Ttulo1"/>
        <w:shd w:val="clear" w:color="auto" w:fill="FFFFFF"/>
        <w:spacing w:before="0" w:after="720" w:line="600" w:lineRule="atLeast"/>
        <w:rPr>
          <w:rFonts w:ascii="Arial" w:hAnsi="Arial" w:cs="Arial"/>
          <w:sz w:val="60"/>
          <w:szCs w:val="60"/>
        </w:rPr>
      </w:pPr>
      <w:r>
        <w:rPr>
          <w:rFonts w:ascii="Arial" w:hAnsi="Arial" w:cs="Arial"/>
          <w:sz w:val="60"/>
          <w:szCs w:val="60"/>
        </w:rPr>
        <w:t>Sprint 12 - Proyecto</w:t>
      </w:r>
    </w:p>
    <w:p w:rsidR="00413A00" w:rsidRDefault="00413A00" w:rsidP="00413A00">
      <w:pPr>
        <w:pStyle w:val="base-markdownparagraph"/>
        <w:spacing w:before="0" w:beforeAutospacing="0" w:after="240" w:afterAutospacing="0" w:line="390" w:lineRule="atLeast"/>
        <w:rPr>
          <w:rFonts w:ascii="Arial" w:hAnsi="Arial" w:cs="Arial"/>
          <w:sz w:val="27"/>
          <w:szCs w:val="27"/>
        </w:rPr>
      </w:pPr>
      <w:r>
        <w:rPr>
          <w:rFonts w:ascii="Arial" w:hAnsi="Arial" w:cs="Arial"/>
          <w:sz w:val="27"/>
          <w:szCs w:val="27"/>
        </w:rPr>
        <w:t>Los datos se almacenan en tres archivos:</w:t>
      </w:r>
    </w:p>
    <w:p w:rsidR="00413A00" w:rsidRDefault="00413A00" w:rsidP="00413A00">
      <w:pPr>
        <w:numPr>
          <w:ilvl w:val="0"/>
          <w:numId w:val="24"/>
        </w:numPr>
        <w:spacing w:before="120" w:after="120" w:line="390" w:lineRule="atLeast"/>
        <w:ind w:left="0"/>
        <w:rPr>
          <w:rFonts w:ascii="Arial" w:hAnsi="Arial" w:cs="Arial"/>
          <w:sz w:val="27"/>
          <w:szCs w:val="27"/>
        </w:rPr>
      </w:pPr>
      <w:r>
        <w:rPr>
          <w:rStyle w:val="CdigoHTML"/>
          <w:rFonts w:eastAsiaTheme="minorHAnsi"/>
          <w:sz w:val="23"/>
          <w:szCs w:val="23"/>
        </w:rPr>
        <w:t>gold_recovery_train.csv</w:t>
      </w:r>
      <w:r>
        <w:rPr>
          <w:rFonts w:ascii="Arial" w:hAnsi="Arial" w:cs="Arial"/>
          <w:sz w:val="27"/>
          <w:szCs w:val="27"/>
        </w:rPr>
        <w:t xml:space="preserve"> — el </w:t>
      </w:r>
      <w:proofErr w:type="spellStart"/>
      <w:r>
        <w:rPr>
          <w:rFonts w:ascii="Arial" w:hAnsi="Arial" w:cs="Arial"/>
          <w:sz w:val="27"/>
          <w:szCs w:val="27"/>
        </w:rPr>
        <w:t>dataset</w:t>
      </w:r>
      <w:proofErr w:type="spellEnd"/>
      <w:r>
        <w:rPr>
          <w:rFonts w:ascii="Arial" w:hAnsi="Arial" w:cs="Arial"/>
          <w:sz w:val="27"/>
          <w:szCs w:val="27"/>
        </w:rPr>
        <w:t xml:space="preserve"> de entrenamiento </w:t>
      </w:r>
      <w:hyperlink r:id="rId5" w:tgtFrame="_blank" w:history="1">
        <w:r>
          <w:rPr>
            <w:rStyle w:val="Hipervnculo"/>
            <w:rFonts w:ascii="Arial" w:hAnsi="Arial" w:cs="Arial"/>
            <w:sz w:val="27"/>
            <w:szCs w:val="27"/>
          </w:rPr>
          <w:t>descargado</w:t>
        </w:r>
      </w:hyperlink>
    </w:p>
    <w:p w:rsidR="00413A00" w:rsidRDefault="00413A00" w:rsidP="00413A00">
      <w:pPr>
        <w:numPr>
          <w:ilvl w:val="0"/>
          <w:numId w:val="24"/>
        </w:numPr>
        <w:spacing w:before="120" w:after="120" w:line="390" w:lineRule="atLeast"/>
        <w:ind w:left="0"/>
        <w:rPr>
          <w:rFonts w:ascii="Arial" w:hAnsi="Arial" w:cs="Arial"/>
          <w:sz w:val="27"/>
          <w:szCs w:val="27"/>
        </w:rPr>
      </w:pPr>
      <w:r>
        <w:rPr>
          <w:rStyle w:val="CdigoHTML"/>
          <w:rFonts w:eastAsiaTheme="minorHAnsi"/>
          <w:sz w:val="23"/>
          <w:szCs w:val="23"/>
        </w:rPr>
        <w:t>gold_recovery_test.csv</w:t>
      </w:r>
      <w:r>
        <w:rPr>
          <w:rFonts w:ascii="Arial" w:hAnsi="Arial" w:cs="Arial"/>
          <w:sz w:val="27"/>
          <w:szCs w:val="27"/>
        </w:rPr>
        <w:t xml:space="preserve"> —el </w:t>
      </w:r>
      <w:proofErr w:type="spellStart"/>
      <w:r>
        <w:rPr>
          <w:rFonts w:ascii="Arial" w:hAnsi="Arial" w:cs="Arial"/>
          <w:sz w:val="27"/>
          <w:szCs w:val="27"/>
        </w:rPr>
        <w:t>dataset</w:t>
      </w:r>
      <w:proofErr w:type="spellEnd"/>
      <w:r>
        <w:rPr>
          <w:rFonts w:ascii="Arial" w:hAnsi="Arial" w:cs="Arial"/>
          <w:sz w:val="27"/>
          <w:szCs w:val="27"/>
        </w:rPr>
        <w:t xml:space="preserve"> de prueba </w:t>
      </w:r>
      <w:hyperlink r:id="rId6" w:tgtFrame="_blank" w:history="1">
        <w:r>
          <w:rPr>
            <w:rStyle w:val="Hipervnculo"/>
            <w:rFonts w:ascii="Arial" w:hAnsi="Arial" w:cs="Arial"/>
            <w:sz w:val="27"/>
            <w:szCs w:val="27"/>
          </w:rPr>
          <w:t>descargado</w:t>
        </w:r>
      </w:hyperlink>
    </w:p>
    <w:p w:rsidR="00413A00" w:rsidRDefault="00413A00" w:rsidP="00413A00">
      <w:pPr>
        <w:numPr>
          <w:ilvl w:val="0"/>
          <w:numId w:val="24"/>
        </w:numPr>
        <w:spacing w:before="120" w:after="120" w:line="390" w:lineRule="atLeast"/>
        <w:ind w:left="0"/>
        <w:rPr>
          <w:rFonts w:ascii="Arial" w:hAnsi="Arial" w:cs="Arial"/>
          <w:sz w:val="27"/>
          <w:szCs w:val="27"/>
        </w:rPr>
      </w:pPr>
      <w:r>
        <w:rPr>
          <w:rStyle w:val="CdigoHTML"/>
          <w:rFonts w:eastAsiaTheme="minorHAnsi"/>
          <w:sz w:val="23"/>
          <w:szCs w:val="23"/>
        </w:rPr>
        <w:t>gold_recovery_full.csv</w:t>
      </w:r>
      <w:r>
        <w:rPr>
          <w:rFonts w:ascii="Arial" w:hAnsi="Arial" w:cs="Arial"/>
          <w:sz w:val="27"/>
          <w:szCs w:val="27"/>
        </w:rPr>
        <w:t xml:space="preserve"> — el </w:t>
      </w:r>
      <w:proofErr w:type="spellStart"/>
      <w:r>
        <w:rPr>
          <w:rFonts w:ascii="Arial" w:hAnsi="Arial" w:cs="Arial"/>
          <w:sz w:val="27"/>
          <w:szCs w:val="27"/>
        </w:rPr>
        <w:t>dataset</w:t>
      </w:r>
      <w:proofErr w:type="spellEnd"/>
      <w:r>
        <w:rPr>
          <w:rFonts w:ascii="Arial" w:hAnsi="Arial" w:cs="Arial"/>
          <w:sz w:val="27"/>
          <w:szCs w:val="27"/>
        </w:rPr>
        <w:t xml:space="preserve"> fuente </w:t>
      </w:r>
      <w:hyperlink r:id="rId7" w:tgtFrame="_blank" w:history="1">
        <w:r>
          <w:rPr>
            <w:rStyle w:val="Hipervnculo"/>
            <w:rFonts w:ascii="Arial" w:hAnsi="Arial" w:cs="Arial"/>
            <w:sz w:val="27"/>
            <w:szCs w:val="27"/>
          </w:rPr>
          <w:t>descargado</w:t>
        </w:r>
      </w:hyperlink>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Los datos se indexan con la fecha y la hora de adquisición (</w:t>
      </w:r>
      <w:r>
        <w:rPr>
          <w:rStyle w:val="CdigoHTML"/>
          <w:sz w:val="23"/>
          <w:szCs w:val="23"/>
        </w:rPr>
        <w:t>date</w:t>
      </w:r>
      <w:r>
        <w:rPr>
          <w:rFonts w:ascii="Arial" w:hAnsi="Arial" w:cs="Arial"/>
          <w:sz w:val="27"/>
          <w:szCs w:val="27"/>
        </w:rPr>
        <w:t>). Los parámetros cercanos en el tiempo suelen ser similares.</w:t>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Algunos parámetros no están disponibles porque fueron medidos o calculados mucho más tarde. Por eso, algunas de las características que están presentes en el conjunto de entrenamiento pueden estar ausentes en el conjunto de prueba. El conjunto de prueba tampoco contiene objetivos.</w:t>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 xml:space="preserve">El </w:t>
      </w:r>
      <w:proofErr w:type="spellStart"/>
      <w:r>
        <w:rPr>
          <w:rFonts w:ascii="Arial" w:hAnsi="Arial" w:cs="Arial"/>
          <w:sz w:val="27"/>
          <w:szCs w:val="27"/>
        </w:rPr>
        <w:t>dataset</w:t>
      </w:r>
      <w:proofErr w:type="spellEnd"/>
      <w:r>
        <w:rPr>
          <w:rFonts w:ascii="Arial" w:hAnsi="Arial" w:cs="Arial"/>
          <w:sz w:val="27"/>
          <w:szCs w:val="27"/>
        </w:rPr>
        <w:t xml:space="preserve"> fuente contiene los conjuntos de entrenamiento y prueba con todas las características.</w:t>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Tienes a tu disposición los datos en bruto que solamente fueron descargados del almacén de datos. Antes de construir el modelo, comprueba que los datos sean correctos. Para ello, utiliza nuestras instrucciones.</w:t>
      </w:r>
    </w:p>
    <w:p w:rsidR="00413A00" w:rsidRDefault="00413A00" w:rsidP="00413A00">
      <w:pPr>
        <w:pStyle w:val="Ttulo2"/>
        <w:spacing w:before="600" w:beforeAutospacing="0" w:after="360" w:afterAutospacing="0" w:line="420" w:lineRule="atLeast"/>
        <w:rPr>
          <w:rFonts w:ascii="Arial" w:hAnsi="Arial" w:cs="Arial"/>
          <w:b w:val="0"/>
          <w:bCs w:val="0"/>
        </w:rPr>
      </w:pPr>
      <w:r>
        <w:rPr>
          <w:rFonts w:ascii="Arial" w:hAnsi="Arial" w:cs="Arial"/>
          <w:b w:val="0"/>
          <w:bCs w:val="0"/>
        </w:rPr>
        <w:t>Instrucciones del proyecto</w:t>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1. Prepara los datos</w:t>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1.1. Abre los archivos y examina los datos.</w:t>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Ruta de acceso a los archivos:</w:t>
      </w:r>
    </w:p>
    <w:p w:rsidR="00413A00" w:rsidRDefault="00413A00" w:rsidP="00413A00">
      <w:pPr>
        <w:numPr>
          <w:ilvl w:val="0"/>
          <w:numId w:val="25"/>
        </w:numPr>
        <w:spacing w:before="120" w:after="120" w:line="390" w:lineRule="atLeast"/>
        <w:ind w:left="0"/>
        <w:rPr>
          <w:rFonts w:ascii="Arial" w:hAnsi="Arial" w:cs="Arial"/>
          <w:sz w:val="27"/>
          <w:szCs w:val="27"/>
        </w:rPr>
      </w:pPr>
      <w:r>
        <w:rPr>
          <w:rFonts w:ascii="Arial" w:hAnsi="Arial" w:cs="Arial"/>
          <w:i/>
          <w:iCs/>
          <w:sz w:val="27"/>
          <w:szCs w:val="27"/>
        </w:rPr>
        <w:lastRenderedPageBreak/>
        <w:t>/</w:t>
      </w:r>
      <w:proofErr w:type="spellStart"/>
      <w:r>
        <w:rPr>
          <w:rFonts w:ascii="Arial" w:hAnsi="Arial" w:cs="Arial"/>
          <w:i/>
          <w:iCs/>
          <w:sz w:val="27"/>
          <w:szCs w:val="27"/>
        </w:rPr>
        <w:t>datasets</w:t>
      </w:r>
      <w:proofErr w:type="spellEnd"/>
      <w:r>
        <w:rPr>
          <w:rFonts w:ascii="Arial" w:hAnsi="Arial" w:cs="Arial"/>
          <w:i/>
          <w:iCs/>
          <w:sz w:val="27"/>
          <w:szCs w:val="27"/>
        </w:rPr>
        <w:t>/gold_recovery_train.csv</w:t>
      </w:r>
    </w:p>
    <w:p w:rsidR="00413A00" w:rsidRDefault="00413A00" w:rsidP="00413A00">
      <w:pPr>
        <w:numPr>
          <w:ilvl w:val="0"/>
          <w:numId w:val="25"/>
        </w:numPr>
        <w:spacing w:before="120" w:after="120" w:line="390" w:lineRule="atLeast"/>
        <w:ind w:left="0"/>
        <w:rPr>
          <w:rFonts w:ascii="Arial" w:hAnsi="Arial" w:cs="Arial"/>
          <w:sz w:val="27"/>
          <w:szCs w:val="27"/>
        </w:rPr>
      </w:pPr>
      <w:r>
        <w:rPr>
          <w:rFonts w:ascii="Arial" w:hAnsi="Arial" w:cs="Arial"/>
          <w:i/>
          <w:iCs/>
          <w:sz w:val="27"/>
          <w:szCs w:val="27"/>
        </w:rPr>
        <w:t>/</w:t>
      </w:r>
      <w:proofErr w:type="spellStart"/>
      <w:r>
        <w:rPr>
          <w:rFonts w:ascii="Arial" w:hAnsi="Arial" w:cs="Arial"/>
          <w:i/>
          <w:iCs/>
          <w:sz w:val="27"/>
          <w:szCs w:val="27"/>
        </w:rPr>
        <w:t>datasets</w:t>
      </w:r>
      <w:proofErr w:type="spellEnd"/>
      <w:r>
        <w:rPr>
          <w:rFonts w:ascii="Arial" w:hAnsi="Arial" w:cs="Arial"/>
          <w:i/>
          <w:iCs/>
          <w:sz w:val="27"/>
          <w:szCs w:val="27"/>
        </w:rPr>
        <w:t>/gold_recovery_test.csv</w:t>
      </w:r>
    </w:p>
    <w:p w:rsidR="00413A00" w:rsidRDefault="00413A00" w:rsidP="00413A00">
      <w:pPr>
        <w:numPr>
          <w:ilvl w:val="0"/>
          <w:numId w:val="25"/>
        </w:numPr>
        <w:spacing w:before="120" w:after="120" w:line="390" w:lineRule="atLeast"/>
        <w:ind w:left="0"/>
        <w:rPr>
          <w:rFonts w:ascii="Arial" w:hAnsi="Arial" w:cs="Arial"/>
          <w:sz w:val="27"/>
          <w:szCs w:val="27"/>
        </w:rPr>
      </w:pPr>
      <w:r>
        <w:rPr>
          <w:rFonts w:ascii="Arial" w:hAnsi="Arial" w:cs="Arial"/>
          <w:i/>
          <w:iCs/>
          <w:sz w:val="27"/>
          <w:szCs w:val="27"/>
        </w:rPr>
        <w:t>/</w:t>
      </w:r>
      <w:proofErr w:type="spellStart"/>
      <w:r>
        <w:rPr>
          <w:rFonts w:ascii="Arial" w:hAnsi="Arial" w:cs="Arial"/>
          <w:i/>
          <w:iCs/>
          <w:sz w:val="27"/>
          <w:szCs w:val="27"/>
        </w:rPr>
        <w:t>datasets</w:t>
      </w:r>
      <w:proofErr w:type="spellEnd"/>
      <w:r>
        <w:rPr>
          <w:rFonts w:ascii="Arial" w:hAnsi="Arial" w:cs="Arial"/>
          <w:i/>
          <w:iCs/>
          <w:sz w:val="27"/>
          <w:szCs w:val="27"/>
        </w:rPr>
        <w:t>/gold_recovery_full.csv</w:t>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 xml:space="preserve">1.2. Comprueba que el cálculo de la recuperación sea correcto. Calcula la recuperación de la característica </w:t>
      </w:r>
      <w:proofErr w:type="spellStart"/>
      <w:proofErr w:type="gramStart"/>
      <w:r>
        <w:rPr>
          <w:rStyle w:val="CdigoHTML"/>
          <w:sz w:val="23"/>
          <w:szCs w:val="23"/>
        </w:rPr>
        <w:t>rougher.output</w:t>
      </w:r>
      <w:proofErr w:type="gramEnd"/>
      <w:r>
        <w:rPr>
          <w:rStyle w:val="CdigoHTML"/>
          <w:sz w:val="23"/>
          <w:szCs w:val="23"/>
        </w:rPr>
        <w:t>.recovery</w:t>
      </w:r>
      <w:proofErr w:type="spellEnd"/>
      <w:r>
        <w:rPr>
          <w:rFonts w:ascii="Arial" w:hAnsi="Arial" w:cs="Arial"/>
          <w:sz w:val="27"/>
          <w:szCs w:val="27"/>
        </w:rPr>
        <w:t xml:space="preserve"> mediante el conjunto de entrenamiento. Encuentra el </w:t>
      </w:r>
      <w:r>
        <w:rPr>
          <w:rFonts w:ascii="Arial" w:hAnsi="Arial" w:cs="Arial"/>
          <w:i/>
          <w:iCs/>
          <w:sz w:val="27"/>
          <w:szCs w:val="27"/>
        </w:rPr>
        <w:t>EAM</w:t>
      </w:r>
      <w:r>
        <w:rPr>
          <w:rFonts w:ascii="Arial" w:hAnsi="Arial" w:cs="Arial"/>
          <w:sz w:val="27"/>
          <w:szCs w:val="27"/>
        </w:rPr>
        <w:t xml:space="preserve"> entre tus cálculos y los valores de la característica. Facilita los resultados.</w:t>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1.3. Analiza las características no disponibles en el conjunto de prueba. ¿Cuáles son estos parámetros? ¿Cuál es su tipo?</w:t>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1.4. Realiza el preprocesamiento de datos.</w:t>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2. Analiza los datos</w:t>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2.1. Observa cómo cambia la concentración de metales (</w:t>
      </w:r>
      <w:r>
        <w:rPr>
          <w:rFonts w:ascii="Arial" w:hAnsi="Arial" w:cs="Arial"/>
          <w:i/>
          <w:iCs/>
          <w:sz w:val="27"/>
          <w:szCs w:val="27"/>
        </w:rPr>
        <w:t>Au, Ag, Pb</w:t>
      </w:r>
      <w:r>
        <w:rPr>
          <w:rFonts w:ascii="Arial" w:hAnsi="Arial" w:cs="Arial"/>
          <w:sz w:val="27"/>
          <w:szCs w:val="27"/>
        </w:rPr>
        <w:t>) en función de la etapa de purificación.</w:t>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2.2. Compara las distribuciones del tamaño de las partículas de la alimentación en el conjunto de entrenamiento y en el conjunto de prueba. Si las distribuciones varían significativamente, la evaluación del modelo no será correcta.</w:t>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 xml:space="preserve">2.3. Considera las concentraciones totales de todas las sustancias en las diferentes etapas: materia prima, concentrado </w:t>
      </w:r>
      <w:proofErr w:type="spellStart"/>
      <w:r>
        <w:rPr>
          <w:rFonts w:ascii="Arial" w:hAnsi="Arial" w:cs="Arial"/>
          <w:sz w:val="27"/>
          <w:szCs w:val="27"/>
        </w:rPr>
        <w:t>rougher</w:t>
      </w:r>
      <w:proofErr w:type="spellEnd"/>
      <w:r>
        <w:rPr>
          <w:rFonts w:ascii="Arial" w:hAnsi="Arial" w:cs="Arial"/>
          <w:sz w:val="27"/>
          <w:szCs w:val="27"/>
        </w:rPr>
        <w:t xml:space="preserve"> y concentrado final. ¿Observas algún valor anormal en la distribución total? Si es así, ¿merece la pena eliminar esos valores de ambas muestras? Describe los resultados y elimina las anomalías.</w:t>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3. Construye el modelo</w:t>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 xml:space="preserve">3.1. Escribe una función para calcular el valor final de </w:t>
      </w:r>
      <w:proofErr w:type="spellStart"/>
      <w:r>
        <w:rPr>
          <w:rFonts w:ascii="Arial" w:hAnsi="Arial" w:cs="Arial"/>
          <w:i/>
          <w:iCs/>
          <w:sz w:val="27"/>
          <w:szCs w:val="27"/>
        </w:rPr>
        <w:t>sMAPE</w:t>
      </w:r>
      <w:proofErr w:type="spellEnd"/>
      <w:r>
        <w:rPr>
          <w:rFonts w:ascii="Arial" w:hAnsi="Arial" w:cs="Arial"/>
          <w:sz w:val="27"/>
          <w:szCs w:val="27"/>
        </w:rPr>
        <w:t>.</w:t>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lastRenderedPageBreak/>
        <w:t>3.2. Entrena diferentes modelos. Evalúalos aplicando la validación cruzada. Elige el mejor modelo y pruébalo utilizando la muestra de prueba. Facilita los resultados.</w:t>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Utiliza estas fórmulas para las métricas de evaluación:</w:t>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noProof/>
          <w:sz w:val="27"/>
          <w:szCs w:val="27"/>
        </w:rPr>
        <w:drawing>
          <wp:inline distT="0" distB="0" distL="0" distR="0">
            <wp:extent cx="5612130" cy="1022985"/>
            <wp:effectExtent l="0" t="0" r="7620" b="5715"/>
            <wp:docPr id="6"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1022985"/>
                    </a:xfrm>
                    <a:prstGeom prst="rect">
                      <a:avLst/>
                    </a:prstGeom>
                    <a:noFill/>
                    <a:ln>
                      <a:noFill/>
                    </a:ln>
                  </pic:spPr>
                </pic:pic>
              </a:graphicData>
            </a:graphic>
          </wp:inline>
        </w:drawing>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noProof/>
          <w:sz w:val="27"/>
          <w:szCs w:val="27"/>
        </w:rPr>
        <w:drawing>
          <wp:inline distT="0" distB="0" distL="0" distR="0">
            <wp:extent cx="5612130" cy="1022985"/>
            <wp:effectExtent l="0" t="0" r="7620" b="5715"/>
            <wp:docPr id="5"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1022985"/>
                    </a:xfrm>
                    <a:prstGeom prst="rect">
                      <a:avLst/>
                    </a:prstGeom>
                    <a:noFill/>
                    <a:ln>
                      <a:noFill/>
                    </a:ln>
                  </pic:spPr>
                </pic:pic>
              </a:graphicData>
            </a:graphic>
          </wp:inline>
        </w:drawing>
      </w:r>
    </w:p>
    <w:p w:rsidR="00413A00" w:rsidRDefault="00413A00" w:rsidP="00413A00">
      <w:pPr>
        <w:pStyle w:val="Ttulo1"/>
        <w:spacing w:before="720" w:after="480" w:line="600" w:lineRule="atLeast"/>
        <w:rPr>
          <w:rFonts w:ascii="Arial" w:hAnsi="Arial" w:cs="Arial"/>
          <w:sz w:val="60"/>
          <w:szCs w:val="60"/>
        </w:rPr>
      </w:pPr>
      <w:r>
        <w:rPr>
          <w:rFonts w:ascii="Arial" w:hAnsi="Arial" w:cs="Arial"/>
          <w:sz w:val="60"/>
          <w:szCs w:val="60"/>
        </w:rPr>
        <w:t>Evaluación del proyecto</w:t>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Hemos definido los criterios de evaluación para el proyecto. Léelos con atención antes de pasar al ejercicio.</w:t>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Esto es lo que los revisores buscarán cuando evalúen tu proyecto:</w:t>
      </w:r>
    </w:p>
    <w:p w:rsidR="00413A00" w:rsidRDefault="00413A00" w:rsidP="00413A00">
      <w:pPr>
        <w:numPr>
          <w:ilvl w:val="0"/>
          <w:numId w:val="26"/>
        </w:numPr>
        <w:spacing w:before="120" w:after="120" w:line="390" w:lineRule="atLeast"/>
        <w:ind w:left="0"/>
        <w:rPr>
          <w:rFonts w:ascii="Arial" w:hAnsi="Arial" w:cs="Arial"/>
          <w:sz w:val="27"/>
          <w:szCs w:val="27"/>
        </w:rPr>
      </w:pPr>
      <w:r>
        <w:rPr>
          <w:rFonts w:ascii="Arial" w:hAnsi="Arial" w:cs="Arial"/>
          <w:sz w:val="27"/>
          <w:szCs w:val="27"/>
        </w:rPr>
        <w:t>¿Has preparado y analizado los datos adecuadamente?</w:t>
      </w:r>
    </w:p>
    <w:p w:rsidR="00413A00" w:rsidRDefault="00413A00" w:rsidP="00413A00">
      <w:pPr>
        <w:numPr>
          <w:ilvl w:val="0"/>
          <w:numId w:val="26"/>
        </w:numPr>
        <w:spacing w:before="120" w:after="120" w:line="390" w:lineRule="atLeast"/>
        <w:ind w:left="0"/>
        <w:rPr>
          <w:rFonts w:ascii="Arial" w:hAnsi="Arial" w:cs="Arial"/>
          <w:sz w:val="27"/>
          <w:szCs w:val="27"/>
        </w:rPr>
      </w:pPr>
      <w:r>
        <w:rPr>
          <w:rFonts w:ascii="Arial" w:hAnsi="Arial" w:cs="Arial"/>
          <w:sz w:val="27"/>
          <w:szCs w:val="27"/>
        </w:rPr>
        <w:t>¿Qué modelos has desarrollado?</w:t>
      </w:r>
    </w:p>
    <w:p w:rsidR="00413A00" w:rsidRDefault="00413A00" w:rsidP="00413A00">
      <w:pPr>
        <w:numPr>
          <w:ilvl w:val="0"/>
          <w:numId w:val="26"/>
        </w:numPr>
        <w:spacing w:before="120" w:after="120" w:line="390" w:lineRule="atLeast"/>
        <w:ind w:left="0"/>
        <w:rPr>
          <w:rFonts w:ascii="Arial" w:hAnsi="Arial" w:cs="Arial"/>
          <w:sz w:val="27"/>
          <w:szCs w:val="27"/>
        </w:rPr>
      </w:pPr>
      <w:r>
        <w:rPr>
          <w:rFonts w:ascii="Arial" w:hAnsi="Arial" w:cs="Arial"/>
          <w:sz w:val="27"/>
          <w:szCs w:val="27"/>
        </w:rPr>
        <w:t>¿Cómo has comprobado la calidad del modelo?</w:t>
      </w:r>
    </w:p>
    <w:p w:rsidR="00413A00" w:rsidRDefault="00413A00" w:rsidP="00413A00">
      <w:pPr>
        <w:numPr>
          <w:ilvl w:val="0"/>
          <w:numId w:val="26"/>
        </w:numPr>
        <w:spacing w:before="120" w:after="120" w:line="390" w:lineRule="atLeast"/>
        <w:ind w:left="0"/>
        <w:rPr>
          <w:rFonts w:ascii="Arial" w:hAnsi="Arial" w:cs="Arial"/>
          <w:sz w:val="27"/>
          <w:szCs w:val="27"/>
        </w:rPr>
      </w:pPr>
      <w:r>
        <w:rPr>
          <w:rFonts w:ascii="Arial" w:hAnsi="Arial" w:cs="Arial"/>
          <w:sz w:val="27"/>
          <w:szCs w:val="27"/>
        </w:rPr>
        <w:t>¿Has seguido todos los pasos de las instrucciones?</w:t>
      </w:r>
    </w:p>
    <w:p w:rsidR="00413A00" w:rsidRDefault="00413A00" w:rsidP="00413A00">
      <w:pPr>
        <w:numPr>
          <w:ilvl w:val="0"/>
          <w:numId w:val="26"/>
        </w:numPr>
        <w:spacing w:before="120" w:after="120" w:line="390" w:lineRule="atLeast"/>
        <w:ind w:left="0"/>
        <w:rPr>
          <w:rFonts w:ascii="Arial" w:hAnsi="Arial" w:cs="Arial"/>
          <w:sz w:val="27"/>
          <w:szCs w:val="27"/>
        </w:rPr>
      </w:pPr>
      <w:r>
        <w:rPr>
          <w:rFonts w:ascii="Arial" w:hAnsi="Arial" w:cs="Arial"/>
          <w:sz w:val="27"/>
          <w:szCs w:val="27"/>
        </w:rPr>
        <w:t>¿Has respetado la estructura del proyecto y explicado los pasos realizados?</w:t>
      </w:r>
    </w:p>
    <w:p w:rsidR="00413A00" w:rsidRDefault="00413A00" w:rsidP="00413A00">
      <w:pPr>
        <w:numPr>
          <w:ilvl w:val="0"/>
          <w:numId w:val="26"/>
        </w:numPr>
        <w:spacing w:before="120" w:after="120" w:line="390" w:lineRule="atLeast"/>
        <w:ind w:left="0"/>
        <w:rPr>
          <w:rFonts w:ascii="Arial" w:hAnsi="Arial" w:cs="Arial"/>
          <w:sz w:val="27"/>
          <w:szCs w:val="27"/>
        </w:rPr>
      </w:pPr>
      <w:r>
        <w:rPr>
          <w:rFonts w:ascii="Arial" w:hAnsi="Arial" w:cs="Arial"/>
          <w:sz w:val="27"/>
          <w:szCs w:val="27"/>
        </w:rPr>
        <w:t>¿Cuáles son tus hallazgos?</w:t>
      </w:r>
    </w:p>
    <w:p w:rsidR="00413A00" w:rsidRDefault="00413A00" w:rsidP="00413A00">
      <w:pPr>
        <w:numPr>
          <w:ilvl w:val="0"/>
          <w:numId w:val="26"/>
        </w:numPr>
        <w:spacing w:before="120" w:after="120" w:line="390" w:lineRule="atLeast"/>
        <w:ind w:left="0"/>
        <w:rPr>
          <w:rFonts w:ascii="Arial" w:hAnsi="Arial" w:cs="Arial"/>
          <w:sz w:val="27"/>
          <w:szCs w:val="27"/>
        </w:rPr>
      </w:pPr>
      <w:r>
        <w:rPr>
          <w:rFonts w:ascii="Arial" w:hAnsi="Arial" w:cs="Arial"/>
          <w:sz w:val="27"/>
          <w:szCs w:val="27"/>
        </w:rPr>
        <w:t>¿Has mantenido el código limpio y has evitado su duplicación?</w:t>
      </w:r>
    </w:p>
    <w:p w:rsidR="00413A00" w:rsidRDefault="00413A00" w:rsidP="00413A00">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lastRenderedPageBreak/>
        <w:t>Ya tienes las hojas informativas y los resúmenes de los capítulos anteriores, así que ya puedes empezar.</w:t>
      </w:r>
    </w:p>
    <w:p w:rsidR="00413A00" w:rsidRDefault="00413A00" w:rsidP="00413A00">
      <w:pPr>
        <w:pStyle w:val="base-markdownparagraph"/>
        <w:spacing w:before="240" w:beforeAutospacing="0" w:after="0" w:afterAutospacing="0" w:line="390" w:lineRule="atLeast"/>
        <w:rPr>
          <w:rFonts w:ascii="Arial" w:hAnsi="Arial" w:cs="Arial"/>
          <w:sz w:val="27"/>
          <w:szCs w:val="27"/>
        </w:rPr>
      </w:pPr>
      <w:r>
        <w:rPr>
          <w:rFonts w:ascii="Arial" w:hAnsi="Arial" w:cs="Arial"/>
          <w:sz w:val="27"/>
          <w:szCs w:val="27"/>
        </w:rPr>
        <w:t>¡Buena suerte!</w:t>
      </w:r>
    </w:p>
    <w:p w:rsidR="003C59BA" w:rsidRDefault="003C59BA">
      <w:bookmarkStart w:id="0" w:name="_GoBack"/>
      <w:bookmarkEnd w:id="0"/>
    </w:p>
    <w:sectPr w:rsidR="003C59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753C1"/>
    <w:multiLevelType w:val="multilevel"/>
    <w:tmpl w:val="99864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C4A15"/>
    <w:multiLevelType w:val="multilevel"/>
    <w:tmpl w:val="8396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F4E88"/>
    <w:multiLevelType w:val="multilevel"/>
    <w:tmpl w:val="0DC4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36809"/>
    <w:multiLevelType w:val="multilevel"/>
    <w:tmpl w:val="C196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11073"/>
    <w:multiLevelType w:val="multilevel"/>
    <w:tmpl w:val="9DBA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F618E"/>
    <w:multiLevelType w:val="multilevel"/>
    <w:tmpl w:val="8B1C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370D8"/>
    <w:multiLevelType w:val="multilevel"/>
    <w:tmpl w:val="B0AE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679F3"/>
    <w:multiLevelType w:val="multilevel"/>
    <w:tmpl w:val="6370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32CAB"/>
    <w:multiLevelType w:val="multilevel"/>
    <w:tmpl w:val="9074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355ED"/>
    <w:multiLevelType w:val="multilevel"/>
    <w:tmpl w:val="64CC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81485"/>
    <w:multiLevelType w:val="multilevel"/>
    <w:tmpl w:val="BC50C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8C05C6"/>
    <w:multiLevelType w:val="multilevel"/>
    <w:tmpl w:val="3D0E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C1BBA"/>
    <w:multiLevelType w:val="multilevel"/>
    <w:tmpl w:val="E69C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34FCC"/>
    <w:multiLevelType w:val="multilevel"/>
    <w:tmpl w:val="0726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3B68D9"/>
    <w:multiLevelType w:val="multilevel"/>
    <w:tmpl w:val="33C4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C754EC"/>
    <w:multiLevelType w:val="multilevel"/>
    <w:tmpl w:val="2FF646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600026"/>
    <w:multiLevelType w:val="multilevel"/>
    <w:tmpl w:val="A50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3147B6"/>
    <w:multiLevelType w:val="multilevel"/>
    <w:tmpl w:val="C892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730B64"/>
    <w:multiLevelType w:val="multilevel"/>
    <w:tmpl w:val="727A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7054DE"/>
    <w:multiLevelType w:val="multilevel"/>
    <w:tmpl w:val="13EE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677F2D"/>
    <w:multiLevelType w:val="multilevel"/>
    <w:tmpl w:val="5BC29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C60CFF"/>
    <w:multiLevelType w:val="multilevel"/>
    <w:tmpl w:val="6C6E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6A133B"/>
    <w:multiLevelType w:val="multilevel"/>
    <w:tmpl w:val="D0DC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8"/>
  </w:num>
  <w:num w:numId="4">
    <w:abstractNumId w:val="17"/>
  </w:num>
  <w:num w:numId="5">
    <w:abstractNumId w:val="22"/>
  </w:num>
  <w:num w:numId="6">
    <w:abstractNumId w:val="11"/>
  </w:num>
  <w:num w:numId="7">
    <w:abstractNumId w:val="1"/>
  </w:num>
  <w:num w:numId="8">
    <w:abstractNumId w:val="18"/>
  </w:num>
  <w:num w:numId="9">
    <w:abstractNumId w:val="10"/>
  </w:num>
  <w:num w:numId="10">
    <w:abstractNumId w:val="2"/>
  </w:num>
  <w:num w:numId="11">
    <w:abstractNumId w:val="3"/>
  </w:num>
  <w:num w:numId="12">
    <w:abstractNumId w:val="20"/>
  </w:num>
  <w:num w:numId="13">
    <w:abstractNumId w:val="5"/>
  </w:num>
  <w:num w:numId="14">
    <w:abstractNumId w:val="13"/>
  </w:num>
  <w:num w:numId="15">
    <w:abstractNumId w:val="7"/>
  </w:num>
  <w:num w:numId="16">
    <w:abstractNumId w:val="21"/>
  </w:num>
  <w:num w:numId="17">
    <w:abstractNumId w:val="16"/>
  </w:num>
  <w:num w:numId="18">
    <w:abstractNumId w:val="12"/>
  </w:num>
  <w:num w:numId="19">
    <w:abstractNumId w:val="15"/>
  </w:num>
  <w:num w:numId="20">
    <w:abstractNumId w:val="15"/>
    <w:lvlOverride w:ilvl="1">
      <w:startOverride w:val="1"/>
    </w:lvlOverride>
  </w:num>
  <w:num w:numId="21">
    <w:abstractNumId w:val="15"/>
    <w:lvlOverride w:ilvl="1">
      <w:startOverride w:val="1"/>
    </w:lvlOverride>
  </w:num>
  <w:num w:numId="22">
    <w:abstractNumId w:val="15"/>
    <w:lvlOverride w:ilvl="1">
      <w:startOverride w:val="1"/>
    </w:lvlOverride>
  </w:num>
  <w:num w:numId="23">
    <w:abstractNumId w:val="19"/>
  </w:num>
  <w:num w:numId="24">
    <w:abstractNumId w:val="4"/>
  </w:num>
  <w:num w:numId="25">
    <w:abstractNumId w:val="6"/>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65A"/>
    <w:rsid w:val="003C59BA"/>
    <w:rsid w:val="00413A00"/>
    <w:rsid w:val="0047265A"/>
    <w:rsid w:val="004814D9"/>
    <w:rsid w:val="009712A4"/>
    <w:rsid w:val="00AB7C7A"/>
    <w:rsid w:val="00D51E9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3F989"/>
  <w15:chartTrackingRefBased/>
  <w15:docId w15:val="{7C9E252B-1496-4B06-B430-8A7EB4E67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1E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47265A"/>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paragraph" w:styleId="Ttulo3">
    <w:name w:val="heading 3"/>
    <w:basedOn w:val="Normal"/>
    <w:link w:val="Ttulo3Car"/>
    <w:uiPriority w:val="9"/>
    <w:qFormat/>
    <w:rsid w:val="0047265A"/>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7265A"/>
    <w:rPr>
      <w:rFonts w:ascii="Times New Roman" w:eastAsia="Times New Roman" w:hAnsi="Times New Roman" w:cs="Times New Roman"/>
      <w:b/>
      <w:bCs/>
      <w:sz w:val="36"/>
      <w:szCs w:val="36"/>
      <w:lang w:eastAsia="es-CL"/>
    </w:rPr>
  </w:style>
  <w:style w:type="character" w:customStyle="1" w:styleId="Ttulo3Car">
    <w:name w:val="Título 3 Car"/>
    <w:basedOn w:val="Fuentedeprrafopredeter"/>
    <w:link w:val="Ttulo3"/>
    <w:uiPriority w:val="9"/>
    <w:rsid w:val="0047265A"/>
    <w:rPr>
      <w:rFonts w:ascii="Times New Roman" w:eastAsia="Times New Roman" w:hAnsi="Times New Roman" w:cs="Times New Roman"/>
      <w:b/>
      <w:bCs/>
      <w:sz w:val="27"/>
      <w:szCs w:val="27"/>
      <w:lang w:eastAsia="es-CL"/>
    </w:rPr>
  </w:style>
  <w:style w:type="paragraph" w:customStyle="1" w:styleId="base-markdownparagraph">
    <w:name w:val="base-markdown__paragraph"/>
    <w:basedOn w:val="Normal"/>
    <w:rsid w:val="0047265A"/>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Hipervnculo">
    <w:name w:val="Hyperlink"/>
    <w:basedOn w:val="Fuentedeprrafopredeter"/>
    <w:uiPriority w:val="99"/>
    <w:semiHidden/>
    <w:unhideWhenUsed/>
    <w:rsid w:val="0047265A"/>
    <w:rPr>
      <w:color w:val="0000FF"/>
      <w:u w:val="single"/>
    </w:rPr>
  </w:style>
  <w:style w:type="character" w:customStyle="1" w:styleId="Ttulo1Car">
    <w:name w:val="Título 1 Car"/>
    <w:basedOn w:val="Fuentedeprrafopredeter"/>
    <w:link w:val="Ttulo1"/>
    <w:uiPriority w:val="9"/>
    <w:rsid w:val="00D51E9C"/>
    <w:rPr>
      <w:rFonts w:asciiTheme="majorHAnsi" w:eastAsiaTheme="majorEastAsia" w:hAnsiTheme="majorHAnsi" w:cstheme="majorBidi"/>
      <w:color w:val="2F5496" w:themeColor="accent1" w:themeShade="BF"/>
      <w:sz w:val="32"/>
      <w:szCs w:val="32"/>
    </w:rPr>
  </w:style>
  <w:style w:type="character" w:styleId="CdigoHTML">
    <w:name w:val="HTML Code"/>
    <w:basedOn w:val="Fuentedeprrafopredeter"/>
    <w:uiPriority w:val="99"/>
    <w:semiHidden/>
    <w:unhideWhenUsed/>
    <w:rsid w:val="00AB7C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565480">
      <w:bodyDiv w:val="1"/>
      <w:marLeft w:val="0"/>
      <w:marRight w:val="0"/>
      <w:marTop w:val="0"/>
      <w:marBottom w:val="0"/>
      <w:divBdr>
        <w:top w:val="none" w:sz="0" w:space="0" w:color="auto"/>
        <w:left w:val="none" w:sz="0" w:space="0" w:color="auto"/>
        <w:bottom w:val="none" w:sz="0" w:space="0" w:color="auto"/>
        <w:right w:val="none" w:sz="0" w:space="0" w:color="auto"/>
      </w:divBdr>
      <w:divsChild>
        <w:div w:id="505943174">
          <w:marLeft w:val="0"/>
          <w:marRight w:val="0"/>
          <w:marTop w:val="0"/>
          <w:marBottom w:val="0"/>
          <w:divBdr>
            <w:top w:val="none" w:sz="0" w:space="0" w:color="auto"/>
            <w:left w:val="none" w:sz="0" w:space="0" w:color="auto"/>
            <w:bottom w:val="none" w:sz="0" w:space="0" w:color="auto"/>
            <w:right w:val="none" w:sz="0" w:space="0" w:color="auto"/>
          </w:divBdr>
        </w:div>
        <w:div w:id="1670333378">
          <w:marLeft w:val="0"/>
          <w:marRight w:val="0"/>
          <w:marTop w:val="0"/>
          <w:marBottom w:val="0"/>
          <w:divBdr>
            <w:top w:val="none" w:sz="0" w:space="0" w:color="auto"/>
            <w:left w:val="none" w:sz="0" w:space="0" w:color="auto"/>
            <w:bottom w:val="none" w:sz="0" w:space="0" w:color="auto"/>
            <w:right w:val="none" w:sz="0" w:space="0" w:color="auto"/>
          </w:divBdr>
          <w:divsChild>
            <w:div w:id="1729180180">
              <w:marLeft w:val="0"/>
              <w:marRight w:val="0"/>
              <w:marTop w:val="240"/>
              <w:marBottom w:val="240"/>
              <w:divBdr>
                <w:top w:val="none" w:sz="0" w:space="0" w:color="auto"/>
                <w:left w:val="none" w:sz="0" w:space="0" w:color="auto"/>
                <w:bottom w:val="none" w:sz="0" w:space="0" w:color="auto"/>
                <w:right w:val="none" w:sz="0" w:space="0" w:color="auto"/>
              </w:divBdr>
            </w:div>
            <w:div w:id="1214929855">
              <w:marLeft w:val="0"/>
              <w:marRight w:val="0"/>
              <w:marTop w:val="240"/>
              <w:marBottom w:val="240"/>
              <w:divBdr>
                <w:top w:val="none" w:sz="0" w:space="0" w:color="auto"/>
                <w:left w:val="none" w:sz="0" w:space="0" w:color="auto"/>
                <w:bottom w:val="none" w:sz="0" w:space="0" w:color="auto"/>
                <w:right w:val="none" w:sz="0" w:space="0" w:color="auto"/>
              </w:divBdr>
            </w:div>
            <w:div w:id="1219707333">
              <w:marLeft w:val="0"/>
              <w:marRight w:val="0"/>
              <w:marTop w:val="240"/>
              <w:marBottom w:val="240"/>
              <w:divBdr>
                <w:top w:val="none" w:sz="0" w:space="0" w:color="auto"/>
                <w:left w:val="none" w:sz="0" w:space="0" w:color="auto"/>
                <w:bottom w:val="none" w:sz="0" w:space="0" w:color="auto"/>
                <w:right w:val="none" w:sz="0" w:space="0" w:color="auto"/>
              </w:divBdr>
            </w:div>
            <w:div w:id="102428236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76142251">
      <w:bodyDiv w:val="1"/>
      <w:marLeft w:val="0"/>
      <w:marRight w:val="0"/>
      <w:marTop w:val="0"/>
      <w:marBottom w:val="0"/>
      <w:divBdr>
        <w:top w:val="none" w:sz="0" w:space="0" w:color="auto"/>
        <w:left w:val="none" w:sz="0" w:space="0" w:color="auto"/>
        <w:bottom w:val="none" w:sz="0" w:space="0" w:color="auto"/>
        <w:right w:val="none" w:sz="0" w:space="0" w:color="auto"/>
      </w:divBdr>
      <w:divsChild>
        <w:div w:id="1752893078">
          <w:marLeft w:val="0"/>
          <w:marRight w:val="0"/>
          <w:marTop w:val="0"/>
          <w:marBottom w:val="0"/>
          <w:divBdr>
            <w:top w:val="none" w:sz="0" w:space="0" w:color="auto"/>
            <w:left w:val="none" w:sz="0" w:space="0" w:color="auto"/>
            <w:bottom w:val="none" w:sz="0" w:space="0" w:color="auto"/>
            <w:right w:val="none" w:sz="0" w:space="0" w:color="auto"/>
          </w:divBdr>
        </w:div>
        <w:div w:id="1033337378">
          <w:marLeft w:val="0"/>
          <w:marRight w:val="0"/>
          <w:marTop w:val="0"/>
          <w:marBottom w:val="0"/>
          <w:divBdr>
            <w:top w:val="none" w:sz="0" w:space="0" w:color="auto"/>
            <w:left w:val="none" w:sz="0" w:space="0" w:color="auto"/>
            <w:bottom w:val="none" w:sz="0" w:space="0" w:color="auto"/>
            <w:right w:val="none" w:sz="0" w:space="0" w:color="auto"/>
          </w:divBdr>
        </w:div>
      </w:divsChild>
    </w:div>
    <w:div w:id="534466888">
      <w:bodyDiv w:val="1"/>
      <w:marLeft w:val="0"/>
      <w:marRight w:val="0"/>
      <w:marTop w:val="0"/>
      <w:marBottom w:val="0"/>
      <w:divBdr>
        <w:top w:val="none" w:sz="0" w:space="0" w:color="auto"/>
        <w:left w:val="none" w:sz="0" w:space="0" w:color="auto"/>
        <w:bottom w:val="none" w:sz="0" w:space="0" w:color="auto"/>
        <w:right w:val="none" w:sz="0" w:space="0" w:color="auto"/>
      </w:divBdr>
      <w:divsChild>
        <w:div w:id="524950353">
          <w:marLeft w:val="0"/>
          <w:marRight w:val="0"/>
          <w:marTop w:val="0"/>
          <w:marBottom w:val="0"/>
          <w:divBdr>
            <w:top w:val="none" w:sz="0" w:space="0" w:color="auto"/>
            <w:left w:val="none" w:sz="0" w:space="0" w:color="auto"/>
            <w:bottom w:val="none" w:sz="0" w:space="0" w:color="auto"/>
            <w:right w:val="none" w:sz="0" w:space="0" w:color="auto"/>
          </w:divBdr>
        </w:div>
        <w:div w:id="1407192749">
          <w:marLeft w:val="0"/>
          <w:marRight w:val="0"/>
          <w:marTop w:val="0"/>
          <w:marBottom w:val="0"/>
          <w:divBdr>
            <w:top w:val="none" w:sz="0" w:space="0" w:color="auto"/>
            <w:left w:val="none" w:sz="0" w:space="0" w:color="auto"/>
            <w:bottom w:val="none" w:sz="0" w:space="0" w:color="auto"/>
            <w:right w:val="none" w:sz="0" w:space="0" w:color="auto"/>
          </w:divBdr>
          <w:divsChild>
            <w:div w:id="2004158940">
              <w:marLeft w:val="0"/>
              <w:marRight w:val="0"/>
              <w:marTop w:val="240"/>
              <w:marBottom w:val="240"/>
              <w:divBdr>
                <w:top w:val="none" w:sz="0" w:space="0" w:color="auto"/>
                <w:left w:val="none" w:sz="0" w:space="0" w:color="auto"/>
                <w:bottom w:val="none" w:sz="0" w:space="0" w:color="auto"/>
                <w:right w:val="none" w:sz="0" w:space="0" w:color="auto"/>
              </w:divBdr>
            </w:div>
            <w:div w:id="1492134233">
              <w:marLeft w:val="0"/>
              <w:marRight w:val="0"/>
              <w:marTop w:val="240"/>
              <w:marBottom w:val="240"/>
              <w:divBdr>
                <w:top w:val="none" w:sz="0" w:space="0" w:color="auto"/>
                <w:left w:val="none" w:sz="0" w:space="0" w:color="auto"/>
                <w:bottom w:val="none" w:sz="0" w:space="0" w:color="auto"/>
                <w:right w:val="none" w:sz="0" w:space="0" w:color="auto"/>
              </w:divBdr>
            </w:div>
            <w:div w:id="1058241477">
              <w:marLeft w:val="0"/>
              <w:marRight w:val="0"/>
              <w:marTop w:val="240"/>
              <w:marBottom w:val="240"/>
              <w:divBdr>
                <w:top w:val="none" w:sz="0" w:space="0" w:color="auto"/>
                <w:left w:val="none" w:sz="0" w:space="0" w:color="auto"/>
                <w:bottom w:val="none" w:sz="0" w:space="0" w:color="auto"/>
                <w:right w:val="none" w:sz="0" w:space="0" w:color="auto"/>
              </w:divBdr>
            </w:div>
            <w:div w:id="1477575431">
              <w:marLeft w:val="0"/>
              <w:marRight w:val="0"/>
              <w:marTop w:val="240"/>
              <w:marBottom w:val="240"/>
              <w:divBdr>
                <w:top w:val="none" w:sz="0" w:space="0" w:color="auto"/>
                <w:left w:val="none" w:sz="0" w:space="0" w:color="auto"/>
                <w:bottom w:val="none" w:sz="0" w:space="0" w:color="auto"/>
                <w:right w:val="none" w:sz="0" w:space="0" w:color="auto"/>
              </w:divBdr>
            </w:div>
            <w:div w:id="918293548">
              <w:marLeft w:val="0"/>
              <w:marRight w:val="0"/>
              <w:marTop w:val="240"/>
              <w:marBottom w:val="240"/>
              <w:divBdr>
                <w:top w:val="none" w:sz="0" w:space="0" w:color="auto"/>
                <w:left w:val="none" w:sz="0" w:space="0" w:color="auto"/>
                <w:bottom w:val="none" w:sz="0" w:space="0" w:color="auto"/>
                <w:right w:val="none" w:sz="0" w:space="0" w:color="auto"/>
              </w:divBdr>
            </w:div>
            <w:div w:id="55132618">
              <w:marLeft w:val="0"/>
              <w:marRight w:val="0"/>
              <w:marTop w:val="240"/>
              <w:marBottom w:val="240"/>
              <w:divBdr>
                <w:top w:val="none" w:sz="0" w:space="0" w:color="auto"/>
                <w:left w:val="none" w:sz="0" w:space="0" w:color="auto"/>
                <w:bottom w:val="none" w:sz="0" w:space="0" w:color="auto"/>
                <w:right w:val="none" w:sz="0" w:space="0" w:color="auto"/>
              </w:divBdr>
            </w:div>
            <w:div w:id="280113973">
              <w:marLeft w:val="0"/>
              <w:marRight w:val="0"/>
              <w:marTop w:val="240"/>
              <w:marBottom w:val="240"/>
              <w:divBdr>
                <w:top w:val="none" w:sz="0" w:space="0" w:color="auto"/>
                <w:left w:val="none" w:sz="0" w:space="0" w:color="auto"/>
                <w:bottom w:val="none" w:sz="0" w:space="0" w:color="auto"/>
                <w:right w:val="none" w:sz="0" w:space="0" w:color="auto"/>
              </w:divBdr>
            </w:div>
            <w:div w:id="216361139">
              <w:marLeft w:val="0"/>
              <w:marRight w:val="0"/>
              <w:marTop w:val="240"/>
              <w:marBottom w:val="240"/>
              <w:divBdr>
                <w:top w:val="none" w:sz="0" w:space="0" w:color="auto"/>
                <w:left w:val="none" w:sz="0" w:space="0" w:color="auto"/>
                <w:bottom w:val="none" w:sz="0" w:space="0" w:color="auto"/>
                <w:right w:val="none" w:sz="0" w:space="0" w:color="auto"/>
              </w:divBdr>
            </w:div>
            <w:div w:id="1316454064">
              <w:marLeft w:val="0"/>
              <w:marRight w:val="0"/>
              <w:marTop w:val="240"/>
              <w:marBottom w:val="240"/>
              <w:divBdr>
                <w:top w:val="none" w:sz="0" w:space="0" w:color="auto"/>
                <w:left w:val="none" w:sz="0" w:space="0" w:color="auto"/>
                <w:bottom w:val="none" w:sz="0" w:space="0" w:color="auto"/>
                <w:right w:val="none" w:sz="0" w:space="0" w:color="auto"/>
              </w:divBdr>
            </w:div>
            <w:div w:id="1451512267">
              <w:marLeft w:val="0"/>
              <w:marRight w:val="0"/>
              <w:marTop w:val="240"/>
              <w:marBottom w:val="240"/>
              <w:divBdr>
                <w:top w:val="none" w:sz="0" w:space="0" w:color="auto"/>
                <w:left w:val="none" w:sz="0" w:space="0" w:color="auto"/>
                <w:bottom w:val="none" w:sz="0" w:space="0" w:color="auto"/>
                <w:right w:val="none" w:sz="0" w:space="0" w:color="auto"/>
              </w:divBdr>
            </w:div>
            <w:div w:id="1996254720">
              <w:marLeft w:val="0"/>
              <w:marRight w:val="0"/>
              <w:marTop w:val="240"/>
              <w:marBottom w:val="240"/>
              <w:divBdr>
                <w:top w:val="none" w:sz="0" w:space="0" w:color="auto"/>
                <w:left w:val="none" w:sz="0" w:space="0" w:color="auto"/>
                <w:bottom w:val="none" w:sz="0" w:space="0" w:color="auto"/>
                <w:right w:val="none" w:sz="0" w:space="0" w:color="auto"/>
              </w:divBdr>
            </w:div>
            <w:div w:id="352346951">
              <w:marLeft w:val="0"/>
              <w:marRight w:val="0"/>
              <w:marTop w:val="240"/>
              <w:marBottom w:val="240"/>
              <w:divBdr>
                <w:top w:val="none" w:sz="0" w:space="0" w:color="auto"/>
                <w:left w:val="none" w:sz="0" w:space="0" w:color="auto"/>
                <w:bottom w:val="none" w:sz="0" w:space="0" w:color="auto"/>
                <w:right w:val="none" w:sz="0" w:space="0" w:color="auto"/>
              </w:divBdr>
            </w:div>
            <w:div w:id="1300382511">
              <w:marLeft w:val="0"/>
              <w:marRight w:val="0"/>
              <w:marTop w:val="240"/>
              <w:marBottom w:val="240"/>
              <w:divBdr>
                <w:top w:val="none" w:sz="0" w:space="0" w:color="auto"/>
                <w:left w:val="none" w:sz="0" w:space="0" w:color="auto"/>
                <w:bottom w:val="none" w:sz="0" w:space="0" w:color="auto"/>
                <w:right w:val="none" w:sz="0" w:space="0" w:color="auto"/>
              </w:divBdr>
            </w:div>
            <w:div w:id="2146119035">
              <w:marLeft w:val="0"/>
              <w:marRight w:val="0"/>
              <w:marTop w:val="240"/>
              <w:marBottom w:val="240"/>
              <w:divBdr>
                <w:top w:val="none" w:sz="0" w:space="0" w:color="auto"/>
                <w:left w:val="none" w:sz="0" w:space="0" w:color="auto"/>
                <w:bottom w:val="none" w:sz="0" w:space="0" w:color="auto"/>
                <w:right w:val="none" w:sz="0" w:space="0" w:color="auto"/>
              </w:divBdr>
            </w:div>
            <w:div w:id="1417749416">
              <w:marLeft w:val="0"/>
              <w:marRight w:val="0"/>
              <w:marTop w:val="240"/>
              <w:marBottom w:val="240"/>
              <w:divBdr>
                <w:top w:val="none" w:sz="0" w:space="0" w:color="auto"/>
                <w:left w:val="none" w:sz="0" w:space="0" w:color="auto"/>
                <w:bottom w:val="none" w:sz="0" w:space="0" w:color="auto"/>
                <w:right w:val="none" w:sz="0" w:space="0" w:color="auto"/>
              </w:divBdr>
            </w:div>
            <w:div w:id="1820459173">
              <w:marLeft w:val="0"/>
              <w:marRight w:val="0"/>
              <w:marTop w:val="240"/>
              <w:marBottom w:val="240"/>
              <w:divBdr>
                <w:top w:val="none" w:sz="0" w:space="0" w:color="auto"/>
                <w:left w:val="none" w:sz="0" w:space="0" w:color="auto"/>
                <w:bottom w:val="none" w:sz="0" w:space="0" w:color="auto"/>
                <w:right w:val="none" w:sz="0" w:space="0" w:color="auto"/>
              </w:divBdr>
            </w:div>
            <w:div w:id="1190683955">
              <w:marLeft w:val="0"/>
              <w:marRight w:val="0"/>
              <w:marTop w:val="240"/>
              <w:marBottom w:val="240"/>
              <w:divBdr>
                <w:top w:val="none" w:sz="0" w:space="0" w:color="auto"/>
                <w:left w:val="none" w:sz="0" w:space="0" w:color="auto"/>
                <w:bottom w:val="none" w:sz="0" w:space="0" w:color="auto"/>
                <w:right w:val="none" w:sz="0" w:space="0" w:color="auto"/>
              </w:divBdr>
            </w:div>
            <w:div w:id="2007128266">
              <w:marLeft w:val="0"/>
              <w:marRight w:val="0"/>
              <w:marTop w:val="240"/>
              <w:marBottom w:val="240"/>
              <w:divBdr>
                <w:top w:val="none" w:sz="0" w:space="0" w:color="auto"/>
                <w:left w:val="none" w:sz="0" w:space="0" w:color="auto"/>
                <w:bottom w:val="none" w:sz="0" w:space="0" w:color="auto"/>
                <w:right w:val="none" w:sz="0" w:space="0" w:color="auto"/>
              </w:divBdr>
            </w:div>
            <w:div w:id="141670326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84466785">
      <w:bodyDiv w:val="1"/>
      <w:marLeft w:val="0"/>
      <w:marRight w:val="0"/>
      <w:marTop w:val="0"/>
      <w:marBottom w:val="0"/>
      <w:divBdr>
        <w:top w:val="none" w:sz="0" w:space="0" w:color="auto"/>
        <w:left w:val="none" w:sz="0" w:space="0" w:color="auto"/>
        <w:bottom w:val="none" w:sz="0" w:space="0" w:color="auto"/>
        <w:right w:val="none" w:sz="0" w:space="0" w:color="auto"/>
      </w:divBdr>
      <w:divsChild>
        <w:div w:id="1322387746">
          <w:marLeft w:val="0"/>
          <w:marRight w:val="0"/>
          <w:marTop w:val="0"/>
          <w:marBottom w:val="0"/>
          <w:divBdr>
            <w:top w:val="none" w:sz="0" w:space="0" w:color="auto"/>
            <w:left w:val="none" w:sz="0" w:space="0" w:color="auto"/>
            <w:bottom w:val="none" w:sz="0" w:space="0" w:color="auto"/>
            <w:right w:val="none" w:sz="0" w:space="0" w:color="auto"/>
          </w:divBdr>
        </w:div>
        <w:div w:id="1943339873">
          <w:marLeft w:val="0"/>
          <w:marRight w:val="0"/>
          <w:marTop w:val="0"/>
          <w:marBottom w:val="0"/>
          <w:divBdr>
            <w:top w:val="none" w:sz="0" w:space="0" w:color="auto"/>
            <w:left w:val="none" w:sz="0" w:space="0" w:color="auto"/>
            <w:bottom w:val="none" w:sz="0" w:space="0" w:color="auto"/>
            <w:right w:val="none" w:sz="0" w:space="0" w:color="auto"/>
          </w:divBdr>
        </w:div>
      </w:divsChild>
    </w:div>
    <w:div w:id="1369574744">
      <w:bodyDiv w:val="1"/>
      <w:marLeft w:val="0"/>
      <w:marRight w:val="0"/>
      <w:marTop w:val="0"/>
      <w:marBottom w:val="0"/>
      <w:divBdr>
        <w:top w:val="none" w:sz="0" w:space="0" w:color="auto"/>
        <w:left w:val="none" w:sz="0" w:space="0" w:color="auto"/>
        <w:bottom w:val="none" w:sz="0" w:space="0" w:color="auto"/>
        <w:right w:val="none" w:sz="0" w:space="0" w:color="auto"/>
      </w:divBdr>
      <w:divsChild>
        <w:div w:id="1715235007">
          <w:marLeft w:val="0"/>
          <w:marRight w:val="0"/>
          <w:marTop w:val="0"/>
          <w:marBottom w:val="0"/>
          <w:divBdr>
            <w:top w:val="none" w:sz="0" w:space="0" w:color="auto"/>
            <w:left w:val="none" w:sz="0" w:space="0" w:color="auto"/>
            <w:bottom w:val="none" w:sz="0" w:space="0" w:color="auto"/>
            <w:right w:val="none" w:sz="0" w:space="0" w:color="auto"/>
          </w:divBdr>
        </w:div>
        <w:div w:id="117527109">
          <w:marLeft w:val="0"/>
          <w:marRight w:val="0"/>
          <w:marTop w:val="0"/>
          <w:marBottom w:val="0"/>
          <w:divBdr>
            <w:top w:val="none" w:sz="0" w:space="0" w:color="auto"/>
            <w:left w:val="none" w:sz="0" w:space="0" w:color="auto"/>
            <w:bottom w:val="none" w:sz="0" w:space="0" w:color="auto"/>
            <w:right w:val="none" w:sz="0" w:space="0" w:color="auto"/>
          </w:divBdr>
        </w:div>
      </w:divsChild>
    </w:div>
    <w:div w:id="1630014538">
      <w:bodyDiv w:val="1"/>
      <w:marLeft w:val="0"/>
      <w:marRight w:val="0"/>
      <w:marTop w:val="0"/>
      <w:marBottom w:val="0"/>
      <w:divBdr>
        <w:top w:val="none" w:sz="0" w:space="0" w:color="auto"/>
        <w:left w:val="none" w:sz="0" w:space="0" w:color="auto"/>
        <w:bottom w:val="none" w:sz="0" w:space="0" w:color="auto"/>
        <w:right w:val="none" w:sz="0" w:space="0" w:color="auto"/>
      </w:divBdr>
      <w:divsChild>
        <w:div w:id="1575116554">
          <w:marLeft w:val="0"/>
          <w:marRight w:val="0"/>
          <w:marTop w:val="0"/>
          <w:marBottom w:val="0"/>
          <w:divBdr>
            <w:top w:val="none" w:sz="0" w:space="0" w:color="auto"/>
            <w:left w:val="none" w:sz="0" w:space="0" w:color="auto"/>
            <w:bottom w:val="none" w:sz="0" w:space="0" w:color="auto"/>
            <w:right w:val="none" w:sz="0" w:space="0" w:color="auto"/>
          </w:divBdr>
        </w:div>
        <w:div w:id="1402826132">
          <w:marLeft w:val="0"/>
          <w:marRight w:val="0"/>
          <w:marTop w:val="0"/>
          <w:marBottom w:val="0"/>
          <w:divBdr>
            <w:top w:val="single" w:sz="6" w:space="27" w:color="auto"/>
            <w:left w:val="single" w:sz="6" w:space="27" w:color="auto"/>
            <w:bottom w:val="single" w:sz="6" w:space="27" w:color="auto"/>
            <w:right w:val="single" w:sz="6" w:space="27" w:color="auto"/>
          </w:divBdr>
          <w:divsChild>
            <w:div w:id="913390542">
              <w:marLeft w:val="0"/>
              <w:marRight w:val="0"/>
              <w:marTop w:val="0"/>
              <w:marBottom w:val="0"/>
              <w:divBdr>
                <w:top w:val="none" w:sz="0" w:space="0" w:color="auto"/>
                <w:left w:val="none" w:sz="0" w:space="0" w:color="auto"/>
                <w:bottom w:val="none" w:sz="0" w:space="0" w:color="auto"/>
                <w:right w:val="none" w:sz="0" w:space="0" w:color="auto"/>
              </w:divBdr>
            </w:div>
            <w:div w:id="1594321241">
              <w:marLeft w:val="0"/>
              <w:marRight w:val="0"/>
              <w:marTop w:val="0"/>
              <w:marBottom w:val="0"/>
              <w:divBdr>
                <w:top w:val="none" w:sz="0" w:space="0" w:color="auto"/>
                <w:left w:val="none" w:sz="0" w:space="0" w:color="auto"/>
                <w:bottom w:val="none" w:sz="0" w:space="0" w:color="auto"/>
                <w:right w:val="none" w:sz="0" w:space="0" w:color="auto"/>
              </w:divBdr>
            </w:div>
            <w:div w:id="585698594">
              <w:marLeft w:val="0"/>
              <w:marRight w:val="0"/>
              <w:marTop w:val="0"/>
              <w:marBottom w:val="0"/>
              <w:divBdr>
                <w:top w:val="none" w:sz="0" w:space="0" w:color="auto"/>
                <w:left w:val="none" w:sz="0" w:space="0" w:color="auto"/>
                <w:bottom w:val="none" w:sz="0" w:space="0" w:color="auto"/>
                <w:right w:val="none" w:sz="0" w:space="0" w:color="auto"/>
              </w:divBdr>
            </w:div>
            <w:div w:id="1288780076">
              <w:marLeft w:val="0"/>
              <w:marRight w:val="0"/>
              <w:marTop w:val="0"/>
              <w:marBottom w:val="0"/>
              <w:divBdr>
                <w:top w:val="none" w:sz="0" w:space="0" w:color="auto"/>
                <w:left w:val="none" w:sz="0" w:space="0" w:color="auto"/>
                <w:bottom w:val="none" w:sz="0" w:space="0" w:color="auto"/>
                <w:right w:val="none" w:sz="0" w:space="0" w:color="auto"/>
              </w:divBdr>
            </w:div>
          </w:divsChild>
        </w:div>
        <w:div w:id="7741362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practicum-content.s3.us-west-1.amazonaws.com/datasets/gold_recovery_full.csv?etag=b2fba00139bca2b8c4c9af43667e065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acticum-content.s3.us-west-1.amazonaws.com/datasets/gold_recovery_test.csv?etag=1e251eb453e155475fca8d03d8b66ae2" TargetMode="External"/><Relationship Id="rId11" Type="http://schemas.openxmlformats.org/officeDocument/2006/relationships/theme" Target="theme/theme1.xml"/><Relationship Id="rId5" Type="http://schemas.openxmlformats.org/officeDocument/2006/relationships/hyperlink" Target="https://practicum-content.s3.us-west-1.amazonaws.com/datasets/gold_recovery_train.csv?etag=68f7294d2022296464fd4d705519843c"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572</Words>
  <Characters>3151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simonne andrea arancibia cardenas</dc:creator>
  <cp:keywords/>
  <dc:description/>
  <cp:lastModifiedBy>simonne andrea arancibia cardenas</cp:lastModifiedBy>
  <cp:revision>2</cp:revision>
  <dcterms:created xsi:type="dcterms:W3CDTF">2025-10-22T06:32:00Z</dcterms:created>
  <dcterms:modified xsi:type="dcterms:W3CDTF">2025-10-22T06:32:00Z</dcterms:modified>
</cp:coreProperties>
</file>