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Account Executive in Sales based in New York.</w:t>
      </w:r>
    </w:p>
    <w:p/>
    <w:p>
      <w:r>
        <w:t>Experience</w:t>
      </w:r>
    </w:p>
    <w:p>
      <w:r>
        <w:t>- Account Executive at Acme Corp</w:t>
      </w:r>
    </w:p>
    <w:p>
      <w:r>
        <w:t>- Delivered projects using Recruiting</w:t>
      </w:r>
    </w:p>
    <w:p/>
    <w:p>
      <w:r>
        <w:t>Skills</w:t>
      </w:r>
    </w:p>
    <w:p>
      <w:r>
        <w:t>Recruiting, Communication, Collaboration</w:t>
      </w:r>
    </w:p>
    <w:p/>
    <w:p>
      <w:r>
        <w:t>Projects</w:t>
      </w:r>
    </w:p>
    <w:p>
      <w:r>
        <w:t>- Internal platform initiative involving Recruiting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Recruiting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