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EBF49" w14:textId="77777777" w:rsidR="002F7AC4" w:rsidRPr="00B100B4" w:rsidRDefault="002F7AC4" w:rsidP="00B100B4">
      <w:pPr>
        <w:spacing w:line="360" w:lineRule="auto"/>
        <w:jc w:val="center"/>
        <w:rPr>
          <w:rFonts w:ascii="Aptos" w:hAnsi="Aptos"/>
          <w:b/>
          <w:bCs/>
        </w:rPr>
      </w:pPr>
    </w:p>
    <w:p w14:paraId="202D26FE" w14:textId="77777777" w:rsidR="002F7AC4" w:rsidRPr="00B100B4" w:rsidRDefault="002F7AC4" w:rsidP="00B100B4">
      <w:pPr>
        <w:spacing w:line="360" w:lineRule="auto"/>
        <w:jc w:val="center"/>
        <w:rPr>
          <w:rFonts w:ascii="Aptos" w:hAnsi="Aptos"/>
          <w:b/>
          <w:bCs/>
        </w:rPr>
      </w:pPr>
    </w:p>
    <w:p w14:paraId="7F3D9F15" w14:textId="77777777" w:rsidR="002F7AC4" w:rsidRPr="00B100B4" w:rsidRDefault="002F7AC4" w:rsidP="00B100B4">
      <w:pPr>
        <w:spacing w:line="360" w:lineRule="auto"/>
        <w:jc w:val="center"/>
        <w:rPr>
          <w:rFonts w:ascii="Aptos" w:hAnsi="Aptos"/>
          <w:b/>
          <w:bCs/>
        </w:rPr>
      </w:pPr>
    </w:p>
    <w:p w14:paraId="7A0CED66" w14:textId="77777777" w:rsidR="002F7AC4" w:rsidRPr="00B100B4" w:rsidRDefault="002F7AC4" w:rsidP="00B100B4">
      <w:pPr>
        <w:spacing w:line="360" w:lineRule="auto"/>
        <w:jc w:val="center"/>
        <w:rPr>
          <w:rFonts w:ascii="Aptos" w:hAnsi="Aptos"/>
          <w:b/>
          <w:bCs/>
        </w:rPr>
      </w:pPr>
    </w:p>
    <w:p w14:paraId="5CFC5D29" w14:textId="77777777" w:rsidR="002F7AC4" w:rsidRPr="00B100B4" w:rsidRDefault="002F7AC4" w:rsidP="00B100B4">
      <w:pPr>
        <w:spacing w:line="360" w:lineRule="auto"/>
        <w:jc w:val="center"/>
        <w:rPr>
          <w:rFonts w:ascii="Aptos" w:hAnsi="Aptos"/>
          <w:b/>
          <w:bCs/>
        </w:rPr>
      </w:pPr>
    </w:p>
    <w:p w14:paraId="588ED884" w14:textId="77777777" w:rsidR="002F7AC4" w:rsidRPr="00B100B4" w:rsidRDefault="002F7AC4" w:rsidP="00B100B4">
      <w:pPr>
        <w:spacing w:line="360" w:lineRule="auto"/>
        <w:jc w:val="center"/>
        <w:rPr>
          <w:rFonts w:ascii="Aptos" w:hAnsi="Aptos"/>
          <w:b/>
          <w:bCs/>
        </w:rPr>
      </w:pPr>
    </w:p>
    <w:p w14:paraId="198337CB" w14:textId="77777777" w:rsidR="00000A20" w:rsidRPr="00B100B4" w:rsidRDefault="00000A20" w:rsidP="00B100B4">
      <w:pPr>
        <w:pStyle w:val="Heading1"/>
        <w:numPr>
          <w:ilvl w:val="0"/>
          <w:numId w:val="0"/>
        </w:numPr>
        <w:spacing w:line="360" w:lineRule="auto"/>
        <w:ind w:left="360"/>
        <w:rPr>
          <w:rFonts w:ascii="Aptos" w:hAnsi="Aptos"/>
          <w:sz w:val="24"/>
          <w:szCs w:val="24"/>
        </w:rPr>
      </w:pPr>
    </w:p>
    <w:p w14:paraId="53C3AE4E" w14:textId="77777777" w:rsidR="00000A20" w:rsidRPr="00B100B4" w:rsidRDefault="00000A20" w:rsidP="00B100B4">
      <w:pPr>
        <w:spacing w:line="360" w:lineRule="auto"/>
        <w:rPr>
          <w:rFonts w:ascii="Aptos" w:hAnsi="Aptos"/>
        </w:rPr>
      </w:pPr>
    </w:p>
    <w:p w14:paraId="2792F900" w14:textId="77777777" w:rsidR="00000A20" w:rsidRPr="00B100B4" w:rsidRDefault="00000A20" w:rsidP="00B100B4">
      <w:pPr>
        <w:pStyle w:val="Heading1"/>
        <w:numPr>
          <w:ilvl w:val="0"/>
          <w:numId w:val="0"/>
        </w:numPr>
        <w:spacing w:line="360" w:lineRule="auto"/>
        <w:ind w:left="360"/>
        <w:rPr>
          <w:rFonts w:ascii="Aptos" w:hAnsi="Aptos"/>
          <w:sz w:val="24"/>
          <w:szCs w:val="24"/>
        </w:rPr>
      </w:pPr>
    </w:p>
    <w:p w14:paraId="3184E893" w14:textId="77777777" w:rsidR="00000A20" w:rsidRPr="00B100B4" w:rsidRDefault="00000A20" w:rsidP="00B100B4">
      <w:pPr>
        <w:spacing w:line="360" w:lineRule="auto"/>
        <w:rPr>
          <w:rFonts w:ascii="Aptos" w:hAnsi="Aptos"/>
        </w:rPr>
      </w:pPr>
    </w:p>
    <w:p w14:paraId="38B97003" w14:textId="77777777" w:rsidR="00000A20" w:rsidRPr="00B100B4" w:rsidRDefault="00000A20" w:rsidP="00B100B4">
      <w:pPr>
        <w:pStyle w:val="Heading1"/>
        <w:numPr>
          <w:ilvl w:val="0"/>
          <w:numId w:val="0"/>
        </w:numPr>
        <w:spacing w:line="360" w:lineRule="auto"/>
        <w:ind w:left="360"/>
        <w:rPr>
          <w:rFonts w:ascii="Aptos" w:hAnsi="Aptos"/>
          <w:sz w:val="24"/>
          <w:szCs w:val="24"/>
        </w:rPr>
      </w:pPr>
    </w:p>
    <w:p w14:paraId="68DE1068" w14:textId="77777777" w:rsidR="00000A20" w:rsidRPr="00B100B4" w:rsidRDefault="00000A20" w:rsidP="00B100B4">
      <w:pPr>
        <w:spacing w:line="360" w:lineRule="auto"/>
        <w:rPr>
          <w:rFonts w:ascii="Aptos" w:hAnsi="Aptos"/>
        </w:rPr>
      </w:pPr>
    </w:p>
    <w:p w14:paraId="7B152BFF" w14:textId="77777777" w:rsidR="002F7AC4" w:rsidRPr="00B100B4" w:rsidRDefault="002F7AC4" w:rsidP="00B100B4">
      <w:pPr>
        <w:spacing w:line="360" w:lineRule="auto"/>
        <w:rPr>
          <w:rFonts w:ascii="Aptos" w:hAnsi="Aptos"/>
          <w:b/>
          <w:bCs/>
        </w:rPr>
      </w:pPr>
    </w:p>
    <w:p w14:paraId="7645D2FD" w14:textId="74823423" w:rsidR="002F7AC4" w:rsidRPr="00B100B4" w:rsidRDefault="002F7AC4" w:rsidP="00B100B4">
      <w:pPr>
        <w:spacing w:line="360" w:lineRule="auto"/>
        <w:jc w:val="center"/>
        <w:rPr>
          <w:rFonts w:ascii="Aptos" w:hAnsi="Aptos"/>
          <w:b/>
          <w:bCs/>
        </w:rPr>
      </w:pPr>
      <w:r w:rsidRPr="00B100B4">
        <w:rPr>
          <w:rFonts w:ascii="Aptos" w:hAnsi="Aptos"/>
          <w:b/>
          <w:bCs/>
        </w:rPr>
        <w:t xml:space="preserve">Homework </w:t>
      </w:r>
      <w:r w:rsidR="00DA498C">
        <w:rPr>
          <w:rFonts w:ascii="Aptos" w:hAnsi="Aptos"/>
          <w:b/>
          <w:bCs/>
        </w:rPr>
        <w:t>3</w:t>
      </w:r>
      <w:r w:rsidRPr="00B100B4">
        <w:rPr>
          <w:rFonts w:ascii="Aptos" w:hAnsi="Aptos"/>
          <w:b/>
          <w:bCs/>
        </w:rPr>
        <w:t xml:space="preserve">: </w:t>
      </w:r>
      <w:r w:rsidR="00ED2D9B" w:rsidRPr="00ED2D9B">
        <w:rPr>
          <w:rFonts w:ascii="Aptos" w:hAnsi="Aptos"/>
          <w:b/>
          <w:bCs/>
        </w:rPr>
        <w:t>Exponential Smoothing in Time Series</w:t>
      </w:r>
    </w:p>
    <w:p w14:paraId="6FBC2FC4" w14:textId="77777777" w:rsidR="002F7AC4" w:rsidRPr="00B100B4" w:rsidRDefault="002F7AC4" w:rsidP="00B100B4">
      <w:pPr>
        <w:spacing w:line="360" w:lineRule="auto"/>
        <w:jc w:val="center"/>
        <w:rPr>
          <w:rFonts w:ascii="Aptos" w:hAnsi="Aptos"/>
        </w:rPr>
      </w:pPr>
      <w:r w:rsidRPr="00B100B4">
        <w:rPr>
          <w:rFonts w:ascii="Aptos" w:hAnsi="Aptos"/>
        </w:rPr>
        <w:t>Georgia Institute of Technology, Business Analytics</w:t>
      </w:r>
    </w:p>
    <w:p w14:paraId="218155C9" w14:textId="77777777" w:rsidR="002F7AC4" w:rsidRPr="00B100B4" w:rsidRDefault="002F7AC4" w:rsidP="00B100B4">
      <w:pPr>
        <w:spacing w:line="360" w:lineRule="auto"/>
        <w:jc w:val="center"/>
        <w:rPr>
          <w:rFonts w:ascii="Aptos" w:hAnsi="Aptos"/>
        </w:rPr>
      </w:pPr>
      <w:r w:rsidRPr="00B100B4">
        <w:rPr>
          <w:rFonts w:ascii="Aptos" w:hAnsi="Aptos"/>
        </w:rPr>
        <w:t>Introduction to Analytics Modeling</w:t>
      </w:r>
    </w:p>
    <w:p w14:paraId="79C4C2ED" w14:textId="77777777" w:rsidR="002F7AC4" w:rsidRPr="00B100B4" w:rsidRDefault="002F7AC4" w:rsidP="00B100B4">
      <w:pPr>
        <w:spacing w:line="360" w:lineRule="auto"/>
        <w:jc w:val="center"/>
        <w:rPr>
          <w:rFonts w:ascii="Aptos" w:hAnsi="Aptos"/>
        </w:rPr>
      </w:pPr>
      <w:r w:rsidRPr="00B100B4">
        <w:rPr>
          <w:rFonts w:ascii="Aptos" w:hAnsi="Aptos"/>
        </w:rPr>
        <w:t>Professor Joel Sokol</w:t>
      </w:r>
    </w:p>
    <w:p w14:paraId="0C77062C" w14:textId="6A8C7C86" w:rsidR="002F7AC4" w:rsidRPr="00B100B4" w:rsidRDefault="00000A20" w:rsidP="00B100B4">
      <w:pPr>
        <w:spacing w:line="360" w:lineRule="auto"/>
        <w:jc w:val="center"/>
        <w:rPr>
          <w:rFonts w:ascii="Aptos" w:hAnsi="Aptos"/>
        </w:rPr>
      </w:pPr>
      <w:r w:rsidRPr="00B100B4">
        <w:rPr>
          <w:rFonts w:ascii="Aptos" w:hAnsi="Aptos"/>
        </w:rPr>
        <w:t>September</w:t>
      </w:r>
      <w:r w:rsidR="002F7AC4" w:rsidRPr="00B100B4">
        <w:rPr>
          <w:rFonts w:ascii="Aptos" w:hAnsi="Aptos"/>
        </w:rPr>
        <w:t xml:space="preserve"> </w:t>
      </w:r>
      <w:r w:rsidR="0052662C">
        <w:rPr>
          <w:rFonts w:ascii="Aptos" w:hAnsi="Aptos"/>
        </w:rPr>
        <w:t>1</w:t>
      </w:r>
      <w:r w:rsidR="00857E64">
        <w:rPr>
          <w:rFonts w:ascii="Aptos" w:hAnsi="Aptos"/>
        </w:rPr>
        <w:t>7</w:t>
      </w:r>
      <w:r w:rsidR="002F7AC4" w:rsidRPr="00B100B4">
        <w:rPr>
          <w:rFonts w:ascii="Aptos" w:hAnsi="Aptos"/>
        </w:rPr>
        <w:t>, 2025</w:t>
      </w:r>
    </w:p>
    <w:p w14:paraId="4D347411" w14:textId="77777777" w:rsidR="002F7AC4" w:rsidRPr="00B100B4" w:rsidRDefault="002F7AC4" w:rsidP="00B100B4">
      <w:pPr>
        <w:spacing w:line="360" w:lineRule="auto"/>
        <w:jc w:val="center"/>
        <w:rPr>
          <w:rFonts w:ascii="Aptos" w:hAnsi="Aptos"/>
        </w:rPr>
      </w:pPr>
    </w:p>
    <w:p w14:paraId="70557ED9" w14:textId="6B4611C5" w:rsidR="002F7AC4" w:rsidRPr="00B100B4" w:rsidRDefault="002F7AC4" w:rsidP="00B100B4">
      <w:pPr>
        <w:spacing w:line="360" w:lineRule="auto"/>
        <w:jc w:val="center"/>
        <w:rPr>
          <w:rFonts w:ascii="Aptos" w:hAnsi="Aptos"/>
        </w:rPr>
      </w:pPr>
      <w:r w:rsidRPr="00B100B4">
        <w:rPr>
          <w:rFonts w:ascii="Aptos" w:hAnsi="Aptos"/>
        </w:rPr>
        <w:t>Files submitted: homework</w:t>
      </w:r>
      <w:r w:rsidR="00857E64">
        <w:rPr>
          <w:rFonts w:ascii="Aptos" w:hAnsi="Aptos"/>
        </w:rPr>
        <w:t>4</w:t>
      </w:r>
      <w:r w:rsidRPr="00B100B4">
        <w:rPr>
          <w:rFonts w:ascii="Aptos" w:hAnsi="Aptos"/>
        </w:rPr>
        <w:t>_answers.pdf (this doc), homework</w:t>
      </w:r>
      <w:r w:rsidR="00857E64">
        <w:rPr>
          <w:rFonts w:ascii="Aptos" w:hAnsi="Aptos"/>
        </w:rPr>
        <w:t>4</w:t>
      </w:r>
      <w:r w:rsidRPr="00B100B4">
        <w:rPr>
          <w:rFonts w:ascii="Aptos" w:hAnsi="Aptos"/>
        </w:rPr>
        <w:t>.R</w:t>
      </w:r>
    </w:p>
    <w:p w14:paraId="1AF04066" w14:textId="77777777" w:rsidR="002F7AC4" w:rsidRPr="00B100B4" w:rsidRDefault="002F7AC4" w:rsidP="00B100B4">
      <w:pPr>
        <w:spacing w:line="360" w:lineRule="auto"/>
        <w:outlineLvl w:val="1"/>
        <w:rPr>
          <w:rFonts w:ascii="Aptos" w:hAnsi="Aptos"/>
          <w:b/>
          <w:bCs/>
        </w:rPr>
      </w:pPr>
    </w:p>
    <w:p w14:paraId="0DE33C62" w14:textId="77777777" w:rsidR="002F7AC4" w:rsidRPr="00B100B4" w:rsidRDefault="002F7AC4" w:rsidP="00B100B4">
      <w:pPr>
        <w:spacing w:line="360" w:lineRule="auto"/>
        <w:outlineLvl w:val="1"/>
        <w:rPr>
          <w:rFonts w:ascii="Aptos" w:hAnsi="Aptos"/>
          <w:b/>
          <w:bCs/>
        </w:rPr>
      </w:pPr>
    </w:p>
    <w:p w14:paraId="48B4F8BA" w14:textId="77777777" w:rsidR="00000A20" w:rsidRPr="00B100B4" w:rsidRDefault="00000A20" w:rsidP="00B100B4">
      <w:pPr>
        <w:pStyle w:val="Heading1"/>
        <w:numPr>
          <w:ilvl w:val="0"/>
          <w:numId w:val="0"/>
        </w:numPr>
        <w:spacing w:line="360" w:lineRule="auto"/>
        <w:ind w:left="360"/>
        <w:rPr>
          <w:rFonts w:ascii="Aptos" w:hAnsi="Aptos"/>
          <w:sz w:val="24"/>
          <w:szCs w:val="24"/>
        </w:rPr>
      </w:pPr>
    </w:p>
    <w:p w14:paraId="45564398" w14:textId="77777777" w:rsidR="00000A20" w:rsidRPr="00B100B4" w:rsidRDefault="00000A20" w:rsidP="00B100B4">
      <w:pPr>
        <w:spacing w:line="360" w:lineRule="auto"/>
        <w:rPr>
          <w:rFonts w:ascii="Aptos" w:hAnsi="Aptos"/>
        </w:rPr>
      </w:pPr>
    </w:p>
    <w:p w14:paraId="29D47C51" w14:textId="77777777" w:rsidR="00000A20" w:rsidRPr="00B100B4" w:rsidRDefault="00000A20" w:rsidP="00B100B4">
      <w:pPr>
        <w:pStyle w:val="Heading1"/>
        <w:numPr>
          <w:ilvl w:val="0"/>
          <w:numId w:val="0"/>
        </w:numPr>
        <w:spacing w:line="360" w:lineRule="auto"/>
        <w:rPr>
          <w:rFonts w:ascii="Aptos" w:hAnsi="Aptos"/>
          <w:sz w:val="24"/>
          <w:szCs w:val="24"/>
        </w:rPr>
      </w:pPr>
    </w:p>
    <w:p w14:paraId="201B2D82" w14:textId="77777777" w:rsidR="00000A20" w:rsidRPr="00B100B4" w:rsidRDefault="00000A20" w:rsidP="00B100B4">
      <w:pPr>
        <w:spacing w:line="360" w:lineRule="auto"/>
        <w:rPr>
          <w:rFonts w:ascii="Aptos" w:hAnsi="Aptos"/>
        </w:rPr>
      </w:pPr>
    </w:p>
    <w:p w14:paraId="152AA258" w14:textId="77777777" w:rsidR="00000A20" w:rsidRPr="00B100B4" w:rsidRDefault="00000A20" w:rsidP="00B100B4">
      <w:pPr>
        <w:pStyle w:val="Heading1"/>
        <w:numPr>
          <w:ilvl w:val="0"/>
          <w:numId w:val="0"/>
        </w:numPr>
        <w:spacing w:line="360" w:lineRule="auto"/>
        <w:ind w:left="360" w:hanging="360"/>
        <w:rPr>
          <w:rFonts w:ascii="Aptos" w:hAnsi="Aptos"/>
          <w:sz w:val="24"/>
          <w:szCs w:val="24"/>
        </w:rPr>
      </w:pPr>
    </w:p>
    <w:p w14:paraId="41618F0D" w14:textId="77777777" w:rsidR="00000A20" w:rsidRPr="00B100B4" w:rsidRDefault="00000A20" w:rsidP="00B100B4">
      <w:pPr>
        <w:spacing w:line="360" w:lineRule="auto"/>
        <w:rPr>
          <w:rFonts w:ascii="Aptos" w:hAnsi="Aptos"/>
        </w:rPr>
      </w:pPr>
    </w:p>
    <w:p w14:paraId="2FB48073" w14:textId="77777777" w:rsidR="00000A20" w:rsidRPr="00B100B4" w:rsidRDefault="00000A20" w:rsidP="00B100B4">
      <w:pPr>
        <w:pStyle w:val="Heading1"/>
        <w:numPr>
          <w:ilvl w:val="0"/>
          <w:numId w:val="0"/>
        </w:numPr>
        <w:spacing w:line="360" w:lineRule="auto"/>
        <w:ind w:left="360" w:hanging="360"/>
        <w:rPr>
          <w:rFonts w:ascii="Aptos" w:hAnsi="Aptos"/>
          <w:sz w:val="24"/>
          <w:szCs w:val="24"/>
        </w:rPr>
      </w:pPr>
    </w:p>
    <w:p w14:paraId="2713E386" w14:textId="77777777" w:rsidR="00E93838" w:rsidRPr="00E93838" w:rsidRDefault="00E93838" w:rsidP="00E93838">
      <w:pPr>
        <w:pStyle w:val="Heading1"/>
        <w:numPr>
          <w:ilvl w:val="0"/>
          <w:numId w:val="0"/>
        </w:numPr>
        <w:ind w:left="360" w:hanging="360"/>
      </w:pPr>
    </w:p>
    <w:p w14:paraId="39F66CCC" w14:textId="77777777" w:rsidR="00857E64" w:rsidRPr="00374634" w:rsidRDefault="00857E64" w:rsidP="00857E64">
      <w:pPr>
        <w:rPr>
          <w:b/>
        </w:rPr>
      </w:pPr>
      <w:r w:rsidRPr="00374634">
        <w:rPr>
          <w:b/>
        </w:rPr>
        <w:t>Question 7.1</w:t>
      </w:r>
    </w:p>
    <w:p w14:paraId="3DB89B83" w14:textId="77777777" w:rsidR="00857E64" w:rsidRPr="00374634" w:rsidRDefault="00857E64" w:rsidP="00857E64">
      <w:pPr>
        <w:pStyle w:val="Heading1"/>
        <w:numPr>
          <w:ilvl w:val="0"/>
          <w:numId w:val="0"/>
        </w:numPr>
        <w:ind w:left="360" w:hanging="360"/>
        <w:rPr>
          <w:rFonts w:asciiTheme="minorHAnsi" w:hAnsiTheme="minorHAnsi"/>
        </w:rPr>
      </w:pPr>
    </w:p>
    <w:p w14:paraId="6E32BC6A" w14:textId="77777777" w:rsidR="00857E64" w:rsidRPr="00374634" w:rsidRDefault="00857E64" w:rsidP="00857E64">
      <w:pPr>
        <w:autoSpaceDE w:val="0"/>
        <w:autoSpaceDN w:val="0"/>
        <w:adjustRightInd w:val="0"/>
        <w:rPr>
          <w:rFonts w:cs="LMRoman10-Regular"/>
          <w:b/>
        </w:rPr>
      </w:pPr>
      <w:r w:rsidRPr="00374634">
        <w:rPr>
          <w:rFonts w:cs="LMRoman10-Regular"/>
          <w:b/>
        </w:rPr>
        <w:t xml:space="preserve">Describe a situation or problem from your job, everyday life, current events, etc., for which exponential smoothing would be appropriate. What data would you need? Would you expect the value of </w:t>
      </w:r>
      <w:r w:rsidRPr="00374634">
        <w:rPr>
          <w:rFonts w:cs="LMRoman10-Regular"/>
          <w:b/>
        </w:rPr>
        <w:sym w:font="Symbol" w:char="F061"/>
      </w:r>
      <w:r w:rsidRPr="00374634">
        <w:rPr>
          <w:rFonts w:cs="LMMathItalic10-Regular"/>
          <w:b/>
          <w:i/>
          <w:iCs/>
        </w:rPr>
        <w:t xml:space="preserve"> </w:t>
      </w:r>
      <w:r w:rsidRPr="00374634">
        <w:rPr>
          <w:rFonts w:cs="LMRoman10-Regular"/>
          <w:b/>
        </w:rPr>
        <w:t>(the first smoothing parameter) to be closer to 0 or 1, and why?</w:t>
      </w:r>
    </w:p>
    <w:p w14:paraId="05BC9A4A" w14:textId="2B159DDF" w:rsidR="00857E64" w:rsidRPr="00857E64" w:rsidRDefault="00857E64" w:rsidP="00857E64">
      <w:pPr>
        <w:spacing w:before="100" w:beforeAutospacing="1" w:after="100" w:afterAutospacing="1"/>
        <w:outlineLvl w:val="2"/>
        <w:rPr>
          <w:b/>
          <w:bCs/>
          <w:sz w:val="27"/>
          <w:szCs w:val="27"/>
        </w:rPr>
      </w:pPr>
      <w:r w:rsidRPr="00857E64">
        <w:rPr>
          <w:b/>
          <w:bCs/>
          <w:sz w:val="27"/>
          <w:szCs w:val="27"/>
        </w:rPr>
        <w:t>Situation</w:t>
      </w:r>
    </w:p>
    <w:p w14:paraId="20427E6E" w14:textId="3B475651" w:rsidR="00857E64" w:rsidRPr="00857E64" w:rsidRDefault="00857E64" w:rsidP="00857E64">
      <w:pPr>
        <w:spacing w:before="100" w:beforeAutospacing="1" w:after="100" w:afterAutospacing="1"/>
      </w:pPr>
      <w:r w:rsidRPr="00857E64">
        <w:t xml:space="preserve">At my job as a software engineer, our team monitors the </w:t>
      </w:r>
      <w:r w:rsidRPr="00857E64">
        <w:rPr>
          <w:b/>
          <w:bCs/>
        </w:rPr>
        <w:t>number of daily user logins</w:t>
      </w:r>
      <w:r w:rsidRPr="00857E64">
        <w:t xml:space="preserve"> to our platform. The login counts fluctuate from day to day</w:t>
      </w:r>
      <w:r>
        <w:t>;</w:t>
      </w:r>
      <w:r w:rsidRPr="00857E64">
        <w:t xml:space="preserve"> weekdays tend to be higher, weekends lower</w:t>
      </w:r>
      <w:r>
        <w:t>,</w:t>
      </w:r>
      <w:r w:rsidRPr="00857E64">
        <w:t xml:space="preserve"> but there’s also random noise due to marketing campaigns, outages, or holidays.</w:t>
      </w:r>
    </w:p>
    <w:p w14:paraId="31F913C9" w14:textId="77777777" w:rsidR="00857E64" w:rsidRPr="00857E64" w:rsidRDefault="00857E64" w:rsidP="00857E64">
      <w:pPr>
        <w:spacing w:before="100" w:beforeAutospacing="1" w:after="100" w:afterAutospacing="1"/>
        <w:outlineLvl w:val="2"/>
        <w:rPr>
          <w:b/>
          <w:bCs/>
          <w:sz w:val="27"/>
          <w:szCs w:val="27"/>
        </w:rPr>
      </w:pPr>
      <w:r w:rsidRPr="00857E64">
        <w:rPr>
          <w:b/>
          <w:bCs/>
          <w:sz w:val="27"/>
          <w:szCs w:val="27"/>
        </w:rPr>
        <w:t>Data Needed</w:t>
      </w:r>
    </w:p>
    <w:p w14:paraId="23767788" w14:textId="090B47F0" w:rsidR="00857E64" w:rsidRPr="00857E64" w:rsidRDefault="00857E64" w:rsidP="00857E64">
      <w:pPr>
        <w:spacing w:before="100" w:beforeAutospacing="1" w:after="100" w:afterAutospacing="1"/>
      </w:pPr>
      <w:r w:rsidRPr="00857E64">
        <w:t xml:space="preserve">We would need </w:t>
      </w:r>
      <w:r w:rsidRPr="00857E64">
        <w:rPr>
          <w:b/>
          <w:bCs/>
        </w:rPr>
        <w:t>time-series data</w:t>
      </w:r>
      <w:r w:rsidRPr="00857E64">
        <w:t xml:space="preserve"> of daily user login counts over several weeks or months. This dataset would allow us to see both the underlying pattern and the random variation.</w:t>
      </w:r>
    </w:p>
    <w:p w14:paraId="12D468E9" w14:textId="77777777" w:rsidR="00857E64" w:rsidRPr="00857E64" w:rsidRDefault="00857E64" w:rsidP="00857E64">
      <w:pPr>
        <w:spacing w:before="100" w:beforeAutospacing="1" w:after="100" w:afterAutospacing="1"/>
        <w:outlineLvl w:val="2"/>
        <w:rPr>
          <w:b/>
          <w:bCs/>
          <w:sz w:val="27"/>
          <w:szCs w:val="27"/>
        </w:rPr>
      </w:pPr>
      <w:r w:rsidRPr="00857E64">
        <w:rPr>
          <w:b/>
          <w:bCs/>
          <w:sz w:val="27"/>
          <w:szCs w:val="27"/>
        </w:rPr>
        <w:t>Use of Exponential Smoothing</w:t>
      </w:r>
    </w:p>
    <w:p w14:paraId="40FD46CD" w14:textId="015AF27D" w:rsidR="00857E64" w:rsidRPr="00857E64" w:rsidRDefault="00857E64" w:rsidP="00D47196">
      <w:pPr>
        <w:spacing w:before="100" w:beforeAutospacing="1" w:after="100" w:afterAutospacing="1"/>
      </w:pPr>
      <w:r w:rsidRPr="00857E64">
        <w:t xml:space="preserve">Exponential smoothing could help us </w:t>
      </w:r>
      <w:r w:rsidRPr="00857E64">
        <w:rPr>
          <w:b/>
          <w:bCs/>
        </w:rPr>
        <w:t>smooth out random spikes</w:t>
      </w:r>
      <w:r w:rsidRPr="00857E64">
        <w:t xml:space="preserve"> (like an unusual jump from a single promotion) while still tracking the general baseline level of logins. This makes it easier to monitor trends and detect unusual changes in user engagement.</w:t>
      </w:r>
    </w:p>
    <w:p w14:paraId="4F91FED0" w14:textId="77777777" w:rsidR="00857E64" w:rsidRPr="00857E64" w:rsidRDefault="00857E64" w:rsidP="00857E64">
      <w:pPr>
        <w:spacing w:before="100" w:beforeAutospacing="1" w:after="100" w:afterAutospacing="1"/>
        <w:outlineLvl w:val="2"/>
        <w:rPr>
          <w:b/>
          <w:bCs/>
          <w:sz w:val="27"/>
          <w:szCs w:val="27"/>
        </w:rPr>
      </w:pPr>
      <w:r w:rsidRPr="00857E64">
        <w:rPr>
          <w:b/>
          <w:bCs/>
          <w:sz w:val="27"/>
          <w:szCs w:val="27"/>
        </w:rPr>
        <w:t>Choice of α (Smoothing Parameter)</w:t>
      </w:r>
    </w:p>
    <w:p w14:paraId="2EE95152" w14:textId="77777777" w:rsidR="00857E64" w:rsidRPr="00857E64" w:rsidRDefault="00857E64" w:rsidP="00857E64">
      <w:pPr>
        <w:numPr>
          <w:ilvl w:val="0"/>
          <w:numId w:val="37"/>
        </w:numPr>
        <w:spacing w:before="100" w:beforeAutospacing="1" w:after="100" w:afterAutospacing="1"/>
      </w:pPr>
      <w:r w:rsidRPr="00857E64">
        <w:t xml:space="preserve">I would expect </w:t>
      </w:r>
      <w:r w:rsidRPr="00857E64">
        <w:rPr>
          <w:b/>
          <w:bCs/>
        </w:rPr>
        <w:t>α to be closer to 0</w:t>
      </w:r>
      <w:r w:rsidRPr="00857E64">
        <w:t xml:space="preserve"> because login activity has a fair amount of randomness (e.g., sudden spikes from promotions, dips on holidays).</w:t>
      </w:r>
    </w:p>
    <w:p w14:paraId="47E195DF" w14:textId="77777777" w:rsidR="00857E64" w:rsidRPr="00857E64" w:rsidRDefault="00857E64" w:rsidP="00857E64">
      <w:pPr>
        <w:numPr>
          <w:ilvl w:val="0"/>
          <w:numId w:val="37"/>
        </w:numPr>
        <w:spacing w:before="100" w:beforeAutospacing="1" w:after="100" w:afterAutospacing="1"/>
      </w:pPr>
      <w:r w:rsidRPr="00857E64">
        <w:t>A lower α puts more weight on past smoothed values, making the baseline less sensitive to one-off fluctuations.</w:t>
      </w:r>
    </w:p>
    <w:p w14:paraId="343F791C" w14:textId="77777777" w:rsidR="00857E64" w:rsidRPr="00857E64" w:rsidRDefault="00857E64" w:rsidP="00857E64">
      <w:pPr>
        <w:numPr>
          <w:ilvl w:val="0"/>
          <w:numId w:val="37"/>
        </w:numPr>
        <w:spacing w:before="100" w:beforeAutospacing="1" w:after="100" w:afterAutospacing="1"/>
      </w:pPr>
      <w:r w:rsidRPr="00857E64">
        <w:t>If α were closer to 1, the model would overreact to every daily jump or dip, which would not be useful for identifying the stable underlying trend.</w:t>
      </w:r>
    </w:p>
    <w:p w14:paraId="0095ECCE" w14:textId="77777777" w:rsidR="00857E64" w:rsidRPr="00857E64" w:rsidRDefault="00857E64" w:rsidP="00857E64"/>
    <w:p w14:paraId="7BCB59C2" w14:textId="77777777" w:rsidR="00857E64" w:rsidRPr="00374634" w:rsidRDefault="00857E64" w:rsidP="00857E64">
      <w:pPr>
        <w:rPr>
          <w:b/>
        </w:rPr>
      </w:pPr>
      <w:r w:rsidRPr="00374634">
        <w:rPr>
          <w:b/>
        </w:rPr>
        <w:t>Question 7.2</w:t>
      </w:r>
    </w:p>
    <w:p w14:paraId="433F69B4" w14:textId="77777777" w:rsidR="00857E64" w:rsidRPr="00374634" w:rsidRDefault="00857E64" w:rsidP="00857E64">
      <w:pPr>
        <w:rPr>
          <w:b/>
        </w:rPr>
      </w:pPr>
    </w:p>
    <w:p w14:paraId="72C6EC63" w14:textId="77777777" w:rsidR="00857E64" w:rsidRPr="00374634" w:rsidRDefault="00857E64" w:rsidP="00857E64">
      <w:pPr>
        <w:rPr>
          <w:b/>
        </w:rPr>
      </w:pPr>
      <w:r w:rsidRPr="00374634">
        <w:rPr>
          <w:b/>
        </w:rPr>
        <w:t xml:space="preserve">Using the 20 years of daily high temperature data for Atlanta (July through October) from Question 6.2 (file temps.txt), build and use an exponential smoothing model to help make a judgment of whether the unofficial end of summer has gotten later over the 20 years.  (Part of the point of this assignment is for you to think about how you might use exponential smoothing to answer this question. Feel free to combine it with other models if you’d like to. There’s certainly more than one reasonable approach.) </w:t>
      </w:r>
    </w:p>
    <w:p w14:paraId="5467958A" w14:textId="77777777" w:rsidR="00857E64" w:rsidRPr="00374634" w:rsidRDefault="00857E64" w:rsidP="00857E64">
      <w:pPr>
        <w:rPr>
          <w:b/>
        </w:rPr>
      </w:pPr>
    </w:p>
    <w:p w14:paraId="0C336AC0" w14:textId="77777777" w:rsidR="00374634" w:rsidRDefault="00857E64" w:rsidP="00857E64">
      <w:pPr>
        <w:rPr>
          <w:b/>
        </w:rPr>
      </w:pPr>
      <w:r w:rsidRPr="00374634">
        <w:rPr>
          <w:b/>
        </w:rPr>
        <w:t xml:space="preserve">Note: in R, you can use either </w:t>
      </w:r>
      <w:proofErr w:type="spellStart"/>
      <w:r w:rsidRPr="00374634">
        <w:rPr>
          <w:b/>
        </w:rPr>
        <w:t>HoltWinters</w:t>
      </w:r>
      <w:proofErr w:type="spellEnd"/>
      <w:r w:rsidRPr="00374634">
        <w:rPr>
          <w:b/>
        </w:rPr>
        <w:t xml:space="preserve"> (simpler to use) or the smooth package’s es function (harder to use, but more general).  If you use es, the Holt-Winters model uses </w:t>
      </w:r>
      <w:r w:rsidRPr="00374634">
        <w:rPr>
          <w:b/>
        </w:rPr>
        <w:lastRenderedPageBreak/>
        <w:t>model</w:t>
      </w:r>
      <w:proofErr w:type="gramStart"/>
      <w:r w:rsidRPr="00374634">
        <w:rPr>
          <w:b/>
        </w:rPr>
        <w:t>=”AAM</w:t>
      </w:r>
      <w:proofErr w:type="gramEnd"/>
      <w:r w:rsidRPr="00374634">
        <w:rPr>
          <w:b/>
        </w:rPr>
        <w:t>” in the function call (the first and second constants are used “</w:t>
      </w:r>
      <w:proofErr w:type="spellStart"/>
      <w:proofErr w:type="gramStart"/>
      <w:r w:rsidRPr="00374634">
        <w:rPr>
          <w:b/>
        </w:rPr>
        <w:t>A”dditively</w:t>
      </w:r>
      <w:proofErr w:type="spellEnd"/>
      <w:proofErr w:type="gramEnd"/>
      <w:r w:rsidRPr="00374634">
        <w:rPr>
          <w:b/>
        </w:rPr>
        <w:t>, and the third (seasonality) is used “</w:t>
      </w:r>
      <w:proofErr w:type="spellStart"/>
      <w:proofErr w:type="gramStart"/>
      <w:r w:rsidRPr="00374634">
        <w:rPr>
          <w:b/>
        </w:rPr>
        <w:t>M”ultiplicatively</w:t>
      </w:r>
      <w:proofErr w:type="spellEnd"/>
      <w:proofErr w:type="gramEnd"/>
      <w:r w:rsidRPr="00374634">
        <w:rPr>
          <w:b/>
        </w:rPr>
        <w:t>; the documentation doesn’t make that clear).</w:t>
      </w:r>
    </w:p>
    <w:p w14:paraId="40833454" w14:textId="77777777" w:rsidR="00374634" w:rsidRDefault="00374634" w:rsidP="00857E64">
      <w:pPr>
        <w:rPr>
          <w:b/>
        </w:rPr>
      </w:pPr>
    </w:p>
    <w:p w14:paraId="24E0A77A" w14:textId="6E6795BC" w:rsidR="00857E64" w:rsidRPr="00374634" w:rsidRDefault="00374634" w:rsidP="00857E64">
      <w:pPr>
        <w:rPr>
          <w:b/>
        </w:rPr>
      </w:pPr>
      <w:r>
        <w:rPr>
          <w:b/>
        </w:rPr>
        <w:t>Methodology</w:t>
      </w:r>
      <w:r w:rsidR="00857E64" w:rsidRPr="00374634">
        <w:rPr>
          <w:b/>
        </w:rPr>
        <w:t xml:space="preserve"> </w:t>
      </w:r>
    </w:p>
    <w:p w14:paraId="6D87018B" w14:textId="24755DB6" w:rsidR="002C15D4" w:rsidRPr="00374634" w:rsidRDefault="002C15D4" w:rsidP="002C15D4">
      <w:pPr>
        <w:pStyle w:val="NormalWeb"/>
        <w:numPr>
          <w:ilvl w:val="0"/>
          <w:numId w:val="38"/>
        </w:numPr>
      </w:pPr>
      <w:r w:rsidRPr="00374634">
        <w:t xml:space="preserve">I used </w:t>
      </w:r>
      <w:r w:rsidRPr="00374634">
        <w:rPr>
          <w:rStyle w:val="Strong"/>
          <w:b w:val="0"/>
          <w:bCs w:val="0"/>
        </w:rPr>
        <w:t>single exponential smoothing</w:t>
      </w:r>
      <w:r w:rsidRPr="00374634">
        <w:t xml:space="preserve"> (SES) on each year’s July–October daily high temperatures (1996</w:t>
      </w:r>
      <w:r w:rsidR="00374634" w:rsidRPr="00374634">
        <w:t>-</w:t>
      </w:r>
      <w:r w:rsidRPr="00374634">
        <w:t xml:space="preserve">2015) using the </w:t>
      </w:r>
      <w:proofErr w:type="gramStart"/>
      <w:r w:rsidRPr="00374634">
        <w:rPr>
          <w:rStyle w:val="HTMLCode"/>
        </w:rPr>
        <w:t>smooth::</w:t>
      </w:r>
      <w:proofErr w:type="gramEnd"/>
      <w:r w:rsidRPr="00374634">
        <w:rPr>
          <w:rStyle w:val="HTMLCode"/>
        </w:rPr>
        <w:t>es</w:t>
      </w:r>
      <w:r w:rsidRPr="00374634">
        <w:t xml:space="preserve"> function in R with model = </w:t>
      </w:r>
      <w:r w:rsidRPr="00374634">
        <w:rPr>
          <w:rStyle w:val="HTMLCode"/>
        </w:rPr>
        <w:t>"ANN"</w:t>
      </w:r>
      <w:r w:rsidRPr="00374634">
        <w:t>.</w:t>
      </w:r>
    </w:p>
    <w:p w14:paraId="6F53240F" w14:textId="77777777" w:rsidR="002C15D4" w:rsidRPr="00374634" w:rsidRDefault="002C15D4" w:rsidP="002C15D4">
      <w:pPr>
        <w:pStyle w:val="NormalWeb"/>
        <w:numPr>
          <w:ilvl w:val="0"/>
          <w:numId w:val="38"/>
        </w:numPr>
      </w:pPr>
      <w:r w:rsidRPr="00374634">
        <w:t xml:space="preserve">For each year, I defined a </w:t>
      </w:r>
      <w:r w:rsidRPr="00374634">
        <w:rPr>
          <w:rStyle w:val="Strong"/>
          <w:b w:val="0"/>
          <w:bCs w:val="0"/>
        </w:rPr>
        <w:t>July baseline</w:t>
      </w:r>
      <w:r w:rsidRPr="00374634">
        <w:t xml:space="preserve"> (median of July highs). The “end of summer” was the first day after August 1 where the smoothed highs fell at least </w:t>
      </w:r>
      <w:r w:rsidRPr="00374634">
        <w:rPr>
          <w:rStyle w:val="Strong"/>
          <w:b w:val="0"/>
          <w:bCs w:val="0"/>
        </w:rPr>
        <w:t>2°F below</w:t>
      </w:r>
      <w:r w:rsidRPr="00374634">
        <w:t xml:space="preserve"> the July baseline, with persistence (≥5 of the next 7 days also below).</w:t>
      </w:r>
    </w:p>
    <w:p w14:paraId="639B494F" w14:textId="66B8D2DA" w:rsidR="002C15D4" w:rsidRPr="00374634" w:rsidRDefault="002C15D4" w:rsidP="002C15D4">
      <w:pPr>
        <w:pStyle w:val="NormalWeb"/>
        <w:numPr>
          <w:ilvl w:val="0"/>
          <w:numId w:val="38"/>
        </w:numPr>
      </w:pPr>
      <w:r w:rsidRPr="00374634">
        <w:t xml:space="preserve">Converted the date to </w:t>
      </w:r>
      <w:r w:rsidRPr="00374634">
        <w:rPr>
          <w:rStyle w:val="Strong"/>
          <w:b w:val="0"/>
          <w:bCs w:val="0"/>
        </w:rPr>
        <w:t>day-of-year (DOY)</w:t>
      </w:r>
      <w:r w:rsidRPr="00374634">
        <w:t xml:space="preserve"> and regressed DOY on calendar year. Also ran a </w:t>
      </w:r>
      <w:r w:rsidRPr="00374634">
        <w:rPr>
          <w:rStyle w:val="Strong"/>
          <w:b w:val="0"/>
          <w:bCs w:val="0"/>
        </w:rPr>
        <w:t>Kendall trend test</w:t>
      </w:r>
      <w:r w:rsidRPr="00374634">
        <w:rPr>
          <w:b/>
          <w:bCs/>
        </w:rPr>
        <w:t>.</w:t>
      </w:r>
    </w:p>
    <w:p w14:paraId="070320D9" w14:textId="662A9CD8" w:rsidR="00374634" w:rsidRPr="00374634" w:rsidRDefault="00374634" w:rsidP="00374634">
      <w:pPr>
        <w:pStyle w:val="NormalWeb"/>
        <w:rPr>
          <w:b/>
          <w:bCs/>
        </w:rPr>
      </w:pPr>
      <w:r>
        <w:rPr>
          <w:b/>
          <w:bCs/>
        </w:rPr>
        <w:t>Results</w:t>
      </w:r>
    </w:p>
    <w:p w14:paraId="723250F4" w14:textId="77777777" w:rsidR="002C15D4" w:rsidRDefault="002C15D4" w:rsidP="002C15D4">
      <w:pPr>
        <w:pStyle w:val="NormalWeb"/>
        <w:numPr>
          <w:ilvl w:val="0"/>
          <w:numId w:val="39"/>
        </w:numPr>
      </w:pPr>
      <w:r>
        <w:t>The extracted end-of-summer dates ranged from early August (~DOY 213) to late September (~DOY 268).</w:t>
      </w:r>
    </w:p>
    <w:p w14:paraId="3464ECFB" w14:textId="77777777" w:rsidR="00374634" w:rsidRPr="00374634" w:rsidRDefault="00374634" w:rsidP="00374634">
      <w:pPr>
        <w:pStyle w:val="NormalWeb"/>
        <w:ind w:left="720"/>
        <w:rPr>
          <w:rStyle w:val="Strong"/>
          <w:b w:val="0"/>
          <w:bCs w:val="0"/>
        </w:rPr>
      </w:pPr>
      <w:r>
        <w:rPr>
          <w:rStyle w:val="Strong"/>
        </w:rPr>
        <w:t>Table of results (</w:t>
      </w:r>
      <w:r>
        <w:rPr>
          <w:rStyle w:val="HTMLCode"/>
          <w:b/>
          <w:bCs/>
        </w:rPr>
        <w:t>ends</w:t>
      </w:r>
      <w:r>
        <w:rPr>
          <w:rStyle w:val="Strong"/>
        </w:rPr>
        <w:t xml:space="preserve"> </w:t>
      </w:r>
      <w:proofErr w:type="spellStart"/>
      <w:r>
        <w:rPr>
          <w:rStyle w:val="Strong"/>
        </w:rPr>
        <w:t>tibble</w:t>
      </w:r>
      <w:proofErr w:type="spellEnd"/>
      <w:r>
        <w:rPr>
          <w:rStyle w:val="Strong"/>
        </w:rPr>
        <w:t xml:space="preserve"> with year, </w:t>
      </w:r>
      <w:proofErr w:type="spellStart"/>
      <w:r>
        <w:rPr>
          <w:rStyle w:val="Strong"/>
        </w:rPr>
        <w:t>end_date</w:t>
      </w:r>
      <w:proofErr w:type="spellEnd"/>
      <w:r>
        <w:rPr>
          <w:rStyle w:val="Strong"/>
        </w:rPr>
        <w:t xml:space="preserve">, </w:t>
      </w:r>
      <w:proofErr w:type="spellStart"/>
      <w:r>
        <w:rPr>
          <w:rStyle w:val="Strong"/>
        </w:rPr>
        <w:t>doy</w:t>
      </w:r>
      <w:proofErr w:type="spellEnd"/>
      <w:r>
        <w:rPr>
          <w:rStyle w:val="Strong"/>
        </w:rPr>
        <w:t>)</w:t>
      </w:r>
      <w:r>
        <w:br/>
      </w:r>
      <w:r w:rsidRPr="002C15D4">
        <w:drawing>
          <wp:inline distT="0" distB="0" distL="0" distR="0" wp14:anchorId="797DEC5C" wp14:editId="6EE1712B">
            <wp:extent cx="5943600" cy="2590800"/>
            <wp:effectExtent l="0" t="0" r="0" b="0"/>
            <wp:docPr id="10972606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60604" name="Picture 1" descr="A screenshot of a computer&#10;&#10;AI-generated content may be incorrect."/>
                    <pic:cNvPicPr/>
                  </pic:nvPicPr>
                  <pic:blipFill>
                    <a:blip r:embed="rId7"/>
                    <a:stretch>
                      <a:fillRect/>
                    </a:stretch>
                  </pic:blipFill>
                  <pic:spPr>
                    <a:xfrm>
                      <a:off x="0" y="0"/>
                      <a:ext cx="5943600" cy="2590800"/>
                    </a:xfrm>
                    <a:prstGeom prst="rect">
                      <a:avLst/>
                    </a:prstGeom>
                  </pic:spPr>
                </pic:pic>
              </a:graphicData>
            </a:graphic>
          </wp:inline>
        </w:drawing>
      </w:r>
    </w:p>
    <w:p w14:paraId="1EE42996" w14:textId="77777777" w:rsidR="00374634" w:rsidRDefault="00374634" w:rsidP="00374634">
      <w:pPr>
        <w:pStyle w:val="NormalWeb"/>
      </w:pPr>
    </w:p>
    <w:p w14:paraId="72AB6595" w14:textId="7FAB7228" w:rsidR="00374634" w:rsidRDefault="00374634" w:rsidP="00374634">
      <w:pPr>
        <w:pStyle w:val="NormalWeb"/>
      </w:pPr>
      <w:r>
        <w:rPr>
          <w:rStyle w:val="Strong"/>
        </w:rPr>
        <w:lastRenderedPageBreak/>
        <w:t>Second part of table (2006–2015)</w:t>
      </w:r>
      <w:r>
        <w:br/>
      </w:r>
      <w:r w:rsidRPr="00374634">
        <w:drawing>
          <wp:inline distT="0" distB="0" distL="0" distR="0" wp14:anchorId="6F477864" wp14:editId="2C7ED279">
            <wp:extent cx="5943600" cy="2590800"/>
            <wp:effectExtent l="0" t="0" r="0" b="0"/>
            <wp:docPr id="17402162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16295" name="Picture 1" descr="A screenshot of a computer&#10;&#10;AI-generated content may be incorrect."/>
                    <pic:cNvPicPr/>
                  </pic:nvPicPr>
                  <pic:blipFill>
                    <a:blip r:embed="rId8"/>
                    <a:stretch>
                      <a:fillRect/>
                    </a:stretch>
                  </pic:blipFill>
                  <pic:spPr>
                    <a:xfrm>
                      <a:off x="0" y="0"/>
                      <a:ext cx="5943600" cy="2590800"/>
                    </a:xfrm>
                    <a:prstGeom prst="rect">
                      <a:avLst/>
                    </a:prstGeom>
                  </pic:spPr>
                </pic:pic>
              </a:graphicData>
            </a:graphic>
          </wp:inline>
        </w:drawing>
      </w:r>
    </w:p>
    <w:p w14:paraId="6A0EEDE8" w14:textId="6C2BA080" w:rsidR="00374634" w:rsidRDefault="002C15D4" w:rsidP="00374634">
      <w:pPr>
        <w:pStyle w:val="NormalWeb"/>
        <w:numPr>
          <w:ilvl w:val="0"/>
          <w:numId w:val="39"/>
        </w:numPr>
      </w:pPr>
      <w:r>
        <w:t xml:space="preserve">Linear regression gave a slope of </w:t>
      </w:r>
      <w:r w:rsidRPr="00374634">
        <w:rPr>
          <w:rStyle w:val="Strong"/>
          <w:b w:val="0"/>
          <w:bCs w:val="0"/>
        </w:rPr>
        <w:t>+1.15 days/year</w:t>
      </w:r>
      <w:r w:rsidRPr="00374634">
        <w:rPr>
          <w:b/>
          <w:bCs/>
        </w:rPr>
        <w:t xml:space="preserve"> (≈ </w:t>
      </w:r>
      <w:r w:rsidRPr="00374634">
        <w:rPr>
          <w:rStyle w:val="Strong"/>
          <w:b w:val="0"/>
          <w:bCs w:val="0"/>
        </w:rPr>
        <w:t>+11.5 days/decade</w:t>
      </w:r>
      <w:r w:rsidRPr="00374634">
        <w:rPr>
          <w:b/>
          <w:bCs/>
        </w:rPr>
        <w:t>)</w:t>
      </w:r>
      <w:r>
        <w:t xml:space="preserve"> with p ≈ 0.015.</w:t>
      </w:r>
      <w:r w:rsidR="00374634">
        <w:br/>
      </w:r>
    </w:p>
    <w:p w14:paraId="51C40265" w14:textId="77777777" w:rsidR="002C15D4" w:rsidRDefault="002C15D4" w:rsidP="002C15D4">
      <w:pPr>
        <w:pStyle w:val="NormalWeb"/>
        <w:numPr>
          <w:ilvl w:val="0"/>
          <w:numId w:val="39"/>
        </w:numPr>
      </w:pPr>
      <w:r>
        <w:t>Kendall’s τ = 0.34, p ≈ 0.045, confirming a positive monotonic trend.</w:t>
      </w:r>
    </w:p>
    <w:p w14:paraId="3F6C2861" w14:textId="3355F232" w:rsidR="00374634" w:rsidRDefault="00374634" w:rsidP="00374634">
      <w:pPr>
        <w:pStyle w:val="NormalWeb"/>
      </w:pPr>
      <w:r>
        <w:rPr>
          <w:rStyle w:val="Strong"/>
        </w:rPr>
        <w:t xml:space="preserve">Regression output (summary of </w:t>
      </w:r>
      <w:proofErr w:type="spellStart"/>
      <w:r w:rsidRPr="00374634">
        <w:rPr>
          <w:rStyle w:val="HTMLCode"/>
          <w:b/>
          <w:bCs/>
        </w:rPr>
        <w:t>lm_fit</w:t>
      </w:r>
      <w:proofErr w:type="spellEnd"/>
      <w:r>
        <w:rPr>
          <w:rStyle w:val="Strong"/>
        </w:rPr>
        <w:t>)</w:t>
      </w:r>
    </w:p>
    <w:p w14:paraId="5DC18CE1" w14:textId="735F2C3A" w:rsidR="00374634" w:rsidRDefault="00374634" w:rsidP="00374634">
      <w:pPr>
        <w:pStyle w:val="NormalWeb"/>
      </w:pPr>
      <w:r w:rsidRPr="00374634">
        <w:drawing>
          <wp:inline distT="0" distB="0" distL="0" distR="0" wp14:anchorId="2530A9E7" wp14:editId="5C460405">
            <wp:extent cx="5943600" cy="2590800"/>
            <wp:effectExtent l="0" t="0" r="0" b="0"/>
            <wp:docPr id="17991649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164927" name="Picture 1" descr="A screenshot of a computer&#10;&#10;AI-generated content may be incorrect."/>
                    <pic:cNvPicPr/>
                  </pic:nvPicPr>
                  <pic:blipFill>
                    <a:blip r:embed="rId9"/>
                    <a:stretch>
                      <a:fillRect/>
                    </a:stretch>
                  </pic:blipFill>
                  <pic:spPr>
                    <a:xfrm>
                      <a:off x="0" y="0"/>
                      <a:ext cx="5943600" cy="2590800"/>
                    </a:xfrm>
                    <a:prstGeom prst="rect">
                      <a:avLst/>
                    </a:prstGeom>
                  </pic:spPr>
                </pic:pic>
              </a:graphicData>
            </a:graphic>
          </wp:inline>
        </w:drawing>
      </w:r>
    </w:p>
    <w:p w14:paraId="679CB0C2" w14:textId="77777777" w:rsidR="002C15D4" w:rsidRDefault="002C15D4" w:rsidP="002C15D4">
      <w:pPr>
        <w:pStyle w:val="NormalWeb"/>
        <w:numPr>
          <w:ilvl w:val="0"/>
          <w:numId w:val="39"/>
        </w:numPr>
        <w:rPr>
          <w:b/>
          <w:bCs/>
        </w:rPr>
      </w:pPr>
      <w:r>
        <w:t xml:space="preserve">Plotting DOY vs year shows an upward slope: </w:t>
      </w:r>
      <w:r w:rsidRPr="00374634">
        <w:rPr>
          <w:rStyle w:val="Strong"/>
          <w:b w:val="0"/>
          <w:bCs w:val="0"/>
        </w:rPr>
        <w:t>the unofficial end of summer has been getting later</w:t>
      </w:r>
      <w:r w:rsidRPr="00374634">
        <w:rPr>
          <w:b/>
          <w:bCs/>
        </w:rPr>
        <w:t>.</w:t>
      </w:r>
    </w:p>
    <w:p w14:paraId="34BC4D3E" w14:textId="77777777" w:rsidR="00374634" w:rsidRDefault="00374634" w:rsidP="00374634">
      <w:pPr>
        <w:pStyle w:val="NormalWeb"/>
        <w:rPr>
          <w:b/>
          <w:bCs/>
        </w:rPr>
      </w:pPr>
    </w:p>
    <w:p w14:paraId="17247904" w14:textId="77777777" w:rsidR="00374634" w:rsidRDefault="00374634" w:rsidP="00374634">
      <w:pPr>
        <w:pStyle w:val="NormalWeb"/>
        <w:rPr>
          <w:b/>
          <w:bCs/>
        </w:rPr>
      </w:pPr>
    </w:p>
    <w:p w14:paraId="4C10AD6C" w14:textId="36D9D5C9" w:rsidR="00374634" w:rsidRDefault="00374634" w:rsidP="00374634">
      <w:pPr>
        <w:pStyle w:val="NormalWeb"/>
        <w:rPr>
          <w:b/>
          <w:bCs/>
        </w:rPr>
      </w:pPr>
      <w:r>
        <w:rPr>
          <w:rStyle w:val="Strong"/>
        </w:rPr>
        <w:lastRenderedPageBreak/>
        <w:t>Scatterplot with regression line (</w:t>
      </w:r>
      <w:proofErr w:type="spellStart"/>
      <w:r>
        <w:rPr>
          <w:rStyle w:val="HTMLCode"/>
          <w:b/>
          <w:bCs/>
        </w:rPr>
        <w:t>ggplot</w:t>
      </w:r>
      <w:proofErr w:type="spellEnd"/>
      <w:r>
        <w:rPr>
          <w:rStyle w:val="Strong"/>
        </w:rPr>
        <w:t>)</w:t>
      </w:r>
    </w:p>
    <w:p w14:paraId="5F6FCB69" w14:textId="7573A7F0" w:rsidR="00374634" w:rsidRPr="00374634" w:rsidRDefault="00374634" w:rsidP="00374634">
      <w:pPr>
        <w:pStyle w:val="NormalWeb"/>
        <w:rPr>
          <w:b/>
          <w:bCs/>
        </w:rPr>
      </w:pPr>
      <w:r w:rsidRPr="002C15D4">
        <w:drawing>
          <wp:inline distT="0" distB="0" distL="0" distR="0" wp14:anchorId="70FE90B4" wp14:editId="2B35CCFD">
            <wp:extent cx="5943600" cy="4615180"/>
            <wp:effectExtent l="0" t="0" r="0" b="0"/>
            <wp:docPr id="1283603768"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03768" name="Picture 1" descr="A graph with a line and numbers&#10;&#10;AI-generated content may be incorrect."/>
                    <pic:cNvPicPr/>
                  </pic:nvPicPr>
                  <pic:blipFill>
                    <a:blip r:embed="rId10"/>
                    <a:stretch>
                      <a:fillRect/>
                    </a:stretch>
                  </pic:blipFill>
                  <pic:spPr>
                    <a:xfrm>
                      <a:off x="0" y="0"/>
                      <a:ext cx="5943600" cy="4615180"/>
                    </a:xfrm>
                    <a:prstGeom prst="rect">
                      <a:avLst/>
                    </a:prstGeom>
                  </pic:spPr>
                </pic:pic>
              </a:graphicData>
            </a:graphic>
          </wp:inline>
        </w:drawing>
      </w:r>
    </w:p>
    <w:p w14:paraId="0135FB0A" w14:textId="7EFEA48F" w:rsidR="002C15D4" w:rsidRPr="00374634" w:rsidRDefault="00374634" w:rsidP="00374634">
      <w:pPr>
        <w:pStyle w:val="NormalWeb"/>
        <w:rPr>
          <w:b/>
          <w:bCs/>
        </w:rPr>
      </w:pPr>
      <w:r w:rsidRPr="00374634">
        <w:rPr>
          <w:b/>
          <w:bCs/>
        </w:rPr>
        <w:t>Discussion of Results</w:t>
      </w:r>
    </w:p>
    <w:p w14:paraId="0EEC6C14" w14:textId="77777777" w:rsidR="002C15D4" w:rsidRDefault="002C15D4" w:rsidP="002C15D4">
      <w:pPr>
        <w:pStyle w:val="NormalWeb"/>
        <w:numPr>
          <w:ilvl w:val="0"/>
          <w:numId w:val="40"/>
        </w:numPr>
      </w:pPr>
      <w:r>
        <w:t>The exponential smoother reduced day-to-day noise and revealed a consistent cooling-off signal across years.</w:t>
      </w:r>
    </w:p>
    <w:p w14:paraId="1EFAECA6" w14:textId="77777777" w:rsidR="002C15D4" w:rsidRDefault="002C15D4" w:rsidP="002C15D4">
      <w:pPr>
        <w:pStyle w:val="NormalWeb"/>
        <w:numPr>
          <w:ilvl w:val="0"/>
          <w:numId w:val="40"/>
        </w:numPr>
      </w:pPr>
      <w:r>
        <w:t>The results suggest summers are extending ~11 days later per decade.</w:t>
      </w:r>
    </w:p>
    <w:p w14:paraId="1B554FD2" w14:textId="77777777" w:rsidR="002C15D4" w:rsidRDefault="002C15D4" w:rsidP="002C15D4">
      <w:pPr>
        <w:pStyle w:val="NormalWeb"/>
        <w:numPr>
          <w:ilvl w:val="0"/>
          <w:numId w:val="40"/>
        </w:numPr>
      </w:pPr>
      <w:r>
        <w:t>Some year-to-year variation remains (e.g., 1999 late drop vs 2003 earlier drop).</w:t>
      </w:r>
    </w:p>
    <w:p w14:paraId="32E3ED44" w14:textId="77777777" w:rsidR="002C15D4" w:rsidRDefault="002C15D4" w:rsidP="002C15D4">
      <w:pPr>
        <w:pStyle w:val="NormalWeb"/>
        <w:numPr>
          <w:ilvl w:val="0"/>
          <w:numId w:val="40"/>
        </w:numPr>
      </w:pPr>
      <w:r>
        <w:t>Limitations: choice of δ = 2°F and persistence threshold affects sensitivity. Using δ = 1°F or 3°F produced qualitatively similar trends.</w:t>
      </w:r>
    </w:p>
    <w:p w14:paraId="6D120DD9" w14:textId="77777777" w:rsidR="002C15D4" w:rsidRDefault="002C15D4" w:rsidP="002C15D4">
      <w:pPr>
        <w:pStyle w:val="NormalWeb"/>
        <w:numPr>
          <w:ilvl w:val="0"/>
          <w:numId w:val="40"/>
        </w:numPr>
      </w:pPr>
      <w:r>
        <w:t>Potential improvements: Holt-Winters with seasonal adjustment; change-point detection.</w:t>
      </w:r>
    </w:p>
    <w:p w14:paraId="15BE438D" w14:textId="14B44CC0" w:rsidR="002C15D4" w:rsidRDefault="002C15D4" w:rsidP="00374634">
      <w:pPr>
        <w:pStyle w:val="NormalWeb"/>
        <w:numPr>
          <w:ilvl w:val="0"/>
          <w:numId w:val="40"/>
        </w:numPr>
      </w:pPr>
      <w:r>
        <w:t>Broader implication: later ends of summer are consistent with climate warming trends, with possible consequences for energy demand and health.</w:t>
      </w:r>
      <w:r>
        <w:br/>
      </w:r>
    </w:p>
    <w:p w14:paraId="04FA4A5C" w14:textId="26703C79" w:rsidR="002C15D4" w:rsidRDefault="002C15D4" w:rsidP="002C15D4">
      <w:pPr>
        <w:pStyle w:val="NormalWeb"/>
      </w:pPr>
    </w:p>
    <w:p w14:paraId="5C826CC9" w14:textId="77777777" w:rsidR="00E93838" w:rsidRDefault="00E93838" w:rsidP="002C15D4">
      <w:pPr>
        <w:spacing w:before="100" w:beforeAutospacing="1" w:after="100" w:afterAutospacing="1" w:line="360" w:lineRule="auto"/>
        <w:rPr>
          <w:rFonts w:ascii="Aptos" w:hAnsi="Aptos"/>
          <w:b/>
          <w:bCs/>
        </w:rPr>
      </w:pPr>
    </w:p>
    <w:p w14:paraId="070D3A6F" w14:textId="54264DC5" w:rsidR="002F7AC4" w:rsidRPr="00B100B4" w:rsidRDefault="002F7AC4" w:rsidP="00B100B4">
      <w:pPr>
        <w:spacing w:before="100" w:beforeAutospacing="1" w:after="100" w:afterAutospacing="1" w:line="360" w:lineRule="auto"/>
        <w:jc w:val="center"/>
        <w:rPr>
          <w:rFonts w:ascii="Aptos" w:hAnsi="Aptos"/>
          <w:b/>
          <w:bCs/>
        </w:rPr>
      </w:pPr>
      <w:r w:rsidRPr="00B100B4">
        <w:rPr>
          <w:rFonts w:ascii="Aptos" w:hAnsi="Aptos"/>
          <w:b/>
          <w:bCs/>
        </w:rPr>
        <w:lastRenderedPageBreak/>
        <w:t>REFERENCES</w:t>
      </w:r>
    </w:p>
    <w:p w14:paraId="5F66306E" w14:textId="0922D3CD" w:rsidR="009642A5" w:rsidRPr="00B100B4" w:rsidRDefault="00374634" w:rsidP="00B100B4">
      <w:pPr>
        <w:spacing w:line="360" w:lineRule="auto"/>
        <w:rPr>
          <w:rFonts w:ascii="Aptos" w:hAnsi="Aptos"/>
        </w:rPr>
      </w:pPr>
      <w:r w:rsidRPr="00374634">
        <w:rPr>
          <w:rFonts w:ascii="Aptos" w:hAnsi="Aptos"/>
        </w:rPr>
        <w:t>https://www.linkedin.com/pulse/arima-vs-garch-time-series-forecasting-mahdi-navaei/</w:t>
      </w:r>
    </w:p>
    <w:sectPr w:rsidR="009642A5" w:rsidRPr="00B100B4" w:rsidSect="00C45616">
      <w:headerReference w:type="default" r:id="rId11"/>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C6A45" w14:textId="77777777" w:rsidR="0033223B" w:rsidRDefault="0033223B" w:rsidP="007C2DDA">
      <w:r>
        <w:separator/>
      </w:r>
    </w:p>
  </w:endnote>
  <w:endnote w:type="continuationSeparator" w:id="0">
    <w:p w14:paraId="78C806FD" w14:textId="77777777" w:rsidR="0033223B" w:rsidRDefault="0033223B"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LMRoman10-Regular">
    <w:panose1 w:val="020B0604020202020204"/>
    <w:charset w:val="00"/>
    <w:family w:val="auto"/>
    <w:pitch w:val="default"/>
    <w:sig w:usb0="00000003" w:usb1="00000000" w:usb2="00000000" w:usb3="00000000" w:csb0="00000001" w:csb1="00000000"/>
  </w:font>
  <w:font w:name="LMMathItalic10-Regular">
    <w:panose1 w:val="020B0604020202020204"/>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4BEBE3" w14:textId="77777777" w:rsidR="0033223B" w:rsidRDefault="0033223B" w:rsidP="007C2DDA">
      <w:r>
        <w:separator/>
      </w:r>
    </w:p>
  </w:footnote>
  <w:footnote w:type="continuationSeparator" w:id="0">
    <w:p w14:paraId="6DF70D76" w14:textId="77777777" w:rsidR="0033223B" w:rsidRDefault="0033223B"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4E8AD4D"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4BAC"/>
    <w:multiLevelType w:val="multilevel"/>
    <w:tmpl w:val="7D5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66617"/>
    <w:multiLevelType w:val="hybridMultilevel"/>
    <w:tmpl w:val="7E5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E00B4"/>
    <w:multiLevelType w:val="multilevel"/>
    <w:tmpl w:val="582E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D1852"/>
    <w:multiLevelType w:val="multilevel"/>
    <w:tmpl w:val="6484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B152F"/>
    <w:multiLevelType w:val="multilevel"/>
    <w:tmpl w:val="E67E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427EA"/>
    <w:multiLevelType w:val="multilevel"/>
    <w:tmpl w:val="D366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27A1299"/>
    <w:multiLevelType w:val="multilevel"/>
    <w:tmpl w:val="59A81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B77341"/>
    <w:multiLevelType w:val="multilevel"/>
    <w:tmpl w:val="CC52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15:restartNumberingAfterBreak="0">
    <w:nsid w:val="19993321"/>
    <w:multiLevelType w:val="multilevel"/>
    <w:tmpl w:val="0F6ACC74"/>
    <w:numStyleLink w:val="GTCVstyle"/>
  </w:abstractNum>
  <w:abstractNum w:abstractNumId="13" w15:restartNumberingAfterBreak="0">
    <w:nsid w:val="1A0432EE"/>
    <w:multiLevelType w:val="multilevel"/>
    <w:tmpl w:val="3170D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61BA6"/>
    <w:multiLevelType w:val="hybridMultilevel"/>
    <w:tmpl w:val="BFD6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460F4C"/>
    <w:multiLevelType w:val="multilevel"/>
    <w:tmpl w:val="3770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376B2F"/>
    <w:multiLevelType w:val="hybridMultilevel"/>
    <w:tmpl w:val="5300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69266D"/>
    <w:multiLevelType w:val="multilevel"/>
    <w:tmpl w:val="C514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674CC7"/>
    <w:multiLevelType w:val="multilevel"/>
    <w:tmpl w:val="54E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893A85"/>
    <w:multiLevelType w:val="multilevel"/>
    <w:tmpl w:val="8358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60E02"/>
    <w:multiLevelType w:val="multilevel"/>
    <w:tmpl w:val="0DEC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3A785B"/>
    <w:multiLevelType w:val="multilevel"/>
    <w:tmpl w:val="2A84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2284D"/>
    <w:multiLevelType w:val="hybridMultilevel"/>
    <w:tmpl w:val="8168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AD0254"/>
    <w:multiLevelType w:val="multilevel"/>
    <w:tmpl w:val="EDC4F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242660"/>
    <w:multiLevelType w:val="multilevel"/>
    <w:tmpl w:val="EBA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417AB"/>
    <w:multiLevelType w:val="multilevel"/>
    <w:tmpl w:val="7CA8B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F31753"/>
    <w:multiLevelType w:val="multilevel"/>
    <w:tmpl w:val="E93A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405F2"/>
    <w:multiLevelType w:val="multilevel"/>
    <w:tmpl w:val="8B0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B459B"/>
    <w:multiLevelType w:val="multilevel"/>
    <w:tmpl w:val="0B14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95FE1"/>
    <w:multiLevelType w:val="multilevel"/>
    <w:tmpl w:val="EC1A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A68DF"/>
    <w:multiLevelType w:val="multilevel"/>
    <w:tmpl w:val="DB38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B6EB7"/>
    <w:multiLevelType w:val="multilevel"/>
    <w:tmpl w:val="7AE6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BF54B0"/>
    <w:multiLevelType w:val="multilevel"/>
    <w:tmpl w:val="71A4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34B83"/>
    <w:multiLevelType w:val="multilevel"/>
    <w:tmpl w:val="2C28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A36E3"/>
    <w:multiLevelType w:val="multilevel"/>
    <w:tmpl w:val="AFD8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B144F"/>
    <w:multiLevelType w:val="multilevel"/>
    <w:tmpl w:val="7C8EB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87D24"/>
    <w:multiLevelType w:val="multilevel"/>
    <w:tmpl w:val="5B1CC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6C3796"/>
    <w:multiLevelType w:val="multilevel"/>
    <w:tmpl w:val="86E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261831">
    <w:abstractNumId w:val="8"/>
  </w:num>
  <w:num w:numId="2" w16cid:durableId="520751304">
    <w:abstractNumId w:val="12"/>
  </w:num>
  <w:num w:numId="3" w16cid:durableId="949823070">
    <w:abstractNumId w:val="3"/>
  </w:num>
  <w:num w:numId="4" w16cid:durableId="1880048886">
    <w:abstractNumId w:val="30"/>
  </w:num>
  <w:num w:numId="5" w16cid:durableId="1816411136">
    <w:abstractNumId w:val="18"/>
  </w:num>
  <w:num w:numId="6" w16cid:durableId="1718695962">
    <w:abstractNumId w:val="11"/>
  </w:num>
  <w:num w:numId="7" w16cid:durableId="1578897471">
    <w:abstractNumId w:val="29"/>
  </w:num>
  <w:num w:numId="8" w16cid:durableId="2125073336">
    <w:abstractNumId w:val="0"/>
  </w:num>
  <w:num w:numId="9" w16cid:durableId="1393195442">
    <w:abstractNumId w:val="33"/>
  </w:num>
  <w:num w:numId="10" w16cid:durableId="1619873856">
    <w:abstractNumId w:val="35"/>
  </w:num>
  <w:num w:numId="11" w16cid:durableId="894462687">
    <w:abstractNumId w:val="37"/>
  </w:num>
  <w:num w:numId="12" w16cid:durableId="985742500">
    <w:abstractNumId w:val="20"/>
  </w:num>
  <w:num w:numId="13" w16cid:durableId="750807613">
    <w:abstractNumId w:val="21"/>
  </w:num>
  <w:num w:numId="14" w16cid:durableId="497619585">
    <w:abstractNumId w:val="38"/>
  </w:num>
  <w:num w:numId="15" w16cid:durableId="2029598147">
    <w:abstractNumId w:val="13"/>
  </w:num>
  <w:num w:numId="16" w16cid:durableId="1188640362">
    <w:abstractNumId w:val="19"/>
  </w:num>
  <w:num w:numId="17" w16cid:durableId="1115905291">
    <w:abstractNumId w:val="39"/>
  </w:num>
  <w:num w:numId="18" w16cid:durableId="375204323">
    <w:abstractNumId w:val="40"/>
  </w:num>
  <w:num w:numId="19" w16cid:durableId="189998145">
    <w:abstractNumId w:val="34"/>
  </w:num>
  <w:num w:numId="20" w16cid:durableId="1282105183">
    <w:abstractNumId w:val="36"/>
  </w:num>
  <w:num w:numId="21" w16cid:durableId="334381777">
    <w:abstractNumId w:val="14"/>
  </w:num>
  <w:num w:numId="22" w16cid:durableId="20522400">
    <w:abstractNumId w:val="16"/>
  </w:num>
  <w:num w:numId="23" w16cid:durableId="880242983">
    <w:abstractNumId w:val="23"/>
  </w:num>
  <w:num w:numId="24" w16cid:durableId="131991048">
    <w:abstractNumId w:val="2"/>
  </w:num>
  <w:num w:numId="25" w16cid:durableId="1985356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80585667">
    <w:abstractNumId w:val="22"/>
  </w:num>
  <w:num w:numId="27" w16cid:durableId="602957224">
    <w:abstractNumId w:val="7"/>
  </w:num>
  <w:num w:numId="28" w16cid:durableId="1537891389">
    <w:abstractNumId w:val="9"/>
  </w:num>
  <w:num w:numId="29" w16cid:durableId="374426344">
    <w:abstractNumId w:val="32"/>
  </w:num>
  <w:num w:numId="30" w16cid:durableId="1250969615">
    <w:abstractNumId w:val="31"/>
  </w:num>
  <w:num w:numId="31" w16cid:durableId="1220165155">
    <w:abstractNumId w:val="1"/>
  </w:num>
  <w:num w:numId="32" w16cid:durableId="1178617318">
    <w:abstractNumId w:val="4"/>
  </w:num>
  <w:num w:numId="33" w16cid:durableId="23676545">
    <w:abstractNumId w:val="24"/>
  </w:num>
  <w:num w:numId="34" w16cid:durableId="1613786923">
    <w:abstractNumId w:val="25"/>
  </w:num>
  <w:num w:numId="35" w16cid:durableId="2101559075">
    <w:abstractNumId w:val="15"/>
  </w:num>
  <w:num w:numId="36" w16cid:durableId="1509756990">
    <w:abstractNumId w:val="27"/>
  </w:num>
  <w:num w:numId="37" w16cid:durableId="1061563917">
    <w:abstractNumId w:val="6"/>
  </w:num>
  <w:num w:numId="38" w16cid:durableId="324864617">
    <w:abstractNumId w:val="28"/>
  </w:num>
  <w:num w:numId="39" w16cid:durableId="2144812780">
    <w:abstractNumId w:val="5"/>
  </w:num>
  <w:num w:numId="40" w16cid:durableId="1093164336">
    <w:abstractNumId w:val="10"/>
  </w:num>
  <w:num w:numId="41" w16cid:durableId="19866907">
    <w:abstractNumId w:val="26"/>
  </w:num>
  <w:num w:numId="42" w16cid:durableId="4140188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00A20"/>
    <w:rsid w:val="00052CD8"/>
    <w:rsid w:val="0005486E"/>
    <w:rsid w:val="000E1ADE"/>
    <w:rsid w:val="001371B7"/>
    <w:rsid w:val="00193CE4"/>
    <w:rsid w:val="001D303C"/>
    <w:rsid w:val="002B53F8"/>
    <w:rsid w:val="002C15D4"/>
    <w:rsid w:val="002D4A9C"/>
    <w:rsid w:val="002F7AC4"/>
    <w:rsid w:val="0033223B"/>
    <w:rsid w:val="00374634"/>
    <w:rsid w:val="00374703"/>
    <w:rsid w:val="003C3089"/>
    <w:rsid w:val="00421F4C"/>
    <w:rsid w:val="00451F4F"/>
    <w:rsid w:val="004C780F"/>
    <w:rsid w:val="0052662C"/>
    <w:rsid w:val="005653A2"/>
    <w:rsid w:val="005763C5"/>
    <w:rsid w:val="005B2314"/>
    <w:rsid w:val="005C6677"/>
    <w:rsid w:val="00630D96"/>
    <w:rsid w:val="00636A60"/>
    <w:rsid w:val="006A5905"/>
    <w:rsid w:val="006D4899"/>
    <w:rsid w:val="006E4A3A"/>
    <w:rsid w:val="007875AB"/>
    <w:rsid w:val="007C2DDA"/>
    <w:rsid w:val="00805A2A"/>
    <w:rsid w:val="00857E64"/>
    <w:rsid w:val="00857FA7"/>
    <w:rsid w:val="008E0D49"/>
    <w:rsid w:val="009640EB"/>
    <w:rsid w:val="009642A5"/>
    <w:rsid w:val="009B08A3"/>
    <w:rsid w:val="009B63DE"/>
    <w:rsid w:val="009F0118"/>
    <w:rsid w:val="00A1240E"/>
    <w:rsid w:val="00A137C8"/>
    <w:rsid w:val="00A96B88"/>
    <w:rsid w:val="00B100B4"/>
    <w:rsid w:val="00B65983"/>
    <w:rsid w:val="00BB57C1"/>
    <w:rsid w:val="00C2727E"/>
    <w:rsid w:val="00C30ADC"/>
    <w:rsid w:val="00C45616"/>
    <w:rsid w:val="00CF22F9"/>
    <w:rsid w:val="00CF4155"/>
    <w:rsid w:val="00D01B9B"/>
    <w:rsid w:val="00D04308"/>
    <w:rsid w:val="00D31776"/>
    <w:rsid w:val="00D31C83"/>
    <w:rsid w:val="00D47196"/>
    <w:rsid w:val="00D71DFC"/>
    <w:rsid w:val="00DA498C"/>
    <w:rsid w:val="00DD3C7F"/>
    <w:rsid w:val="00DE1B39"/>
    <w:rsid w:val="00DE2FCF"/>
    <w:rsid w:val="00E13B2E"/>
    <w:rsid w:val="00E6255D"/>
    <w:rsid w:val="00E76944"/>
    <w:rsid w:val="00E93838"/>
    <w:rsid w:val="00EB6029"/>
    <w:rsid w:val="00ED0012"/>
    <w:rsid w:val="00ED2D9B"/>
    <w:rsid w:val="00ED4A1A"/>
    <w:rsid w:val="00EF1F78"/>
    <w:rsid w:val="00F3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D6818108-BC3B-4864-ADD5-D4A2575C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E64"/>
    <w:rPr>
      <w:rFonts w:ascii="Times New Roman" w:eastAsia="Times New Roman" w:hAnsi="Times New Roman" w:cs="Times New Roman"/>
      <w:lang w:val="en-CA"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unhideWhenUsed/>
    <w:qFormat/>
    <w:rsid w:val="007C2DDA"/>
    <w:pPr>
      <w:keepNext/>
      <w:keepLines/>
      <w:numPr>
        <w:ilvl w:val="1"/>
      </w:numPr>
      <w:outlineLvl w:val="1"/>
    </w:pPr>
    <w:rPr>
      <w:rFonts w:asciiTheme="minorHAnsi" w:eastAsiaTheme="majorEastAsia" w:hAnsiTheme="minorHAnsi" w:cstheme="majorBidi"/>
      <w:bCs/>
      <w:szCs w:val="26"/>
    </w:rPr>
  </w:style>
  <w:style w:type="paragraph" w:styleId="Heading3">
    <w:name w:val="heading 3"/>
    <w:basedOn w:val="Normal"/>
    <w:next w:val="Normal"/>
    <w:link w:val="Heading3Char"/>
    <w:uiPriority w:val="9"/>
    <w:unhideWhenUsed/>
    <w:qFormat/>
    <w:rsid w:val="00BB57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character" w:styleId="UnresolvedMention">
    <w:name w:val="Unresolved Mention"/>
    <w:basedOn w:val="DefaultParagraphFont"/>
    <w:uiPriority w:val="99"/>
    <w:semiHidden/>
    <w:unhideWhenUsed/>
    <w:rsid w:val="009642A5"/>
    <w:rPr>
      <w:color w:val="605E5C"/>
      <w:shd w:val="clear" w:color="auto" w:fill="E1DFDD"/>
    </w:rPr>
  </w:style>
  <w:style w:type="paragraph" w:styleId="NormalWeb">
    <w:name w:val="Normal (Web)"/>
    <w:basedOn w:val="Normal"/>
    <w:uiPriority w:val="99"/>
    <w:unhideWhenUsed/>
    <w:rsid w:val="002F7AC4"/>
    <w:pPr>
      <w:spacing w:before="100" w:beforeAutospacing="1" w:after="100" w:afterAutospacing="1"/>
    </w:pPr>
  </w:style>
  <w:style w:type="character" w:styleId="Strong">
    <w:name w:val="Strong"/>
    <w:basedOn w:val="DefaultParagraphFont"/>
    <w:uiPriority w:val="22"/>
    <w:qFormat/>
    <w:rsid w:val="002F7AC4"/>
    <w:rPr>
      <w:b/>
      <w:bCs/>
    </w:rPr>
  </w:style>
  <w:style w:type="character" w:customStyle="1" w:styleId="katex-mathml">
    <w:name w:val="katex-mathml"/>
    <w:basedOn w:val="DefaultParagraphFont"/>
    <w:rsid w:val="002F7AC4"/>
  </w:style>
  <w:style w:type="character" w:customStyle="1" w:styleId="mord">
    <w:name w:val="mord"/>
    <w:basedOn w:val="DefaultParagraphFont"/>
    <w:rsid w:val="002F7AC4"/>
  </w:style>
  <w:style w:type="character" w:customStyle="1" w:styleId="mrel">
    <w:name w:val="mrel"/>
    <w:basedOn w:val="DefaultParagraphFont"/>
    <w:rsid w:val="002F7AC4"/>
  </w:style>
  <w:style w:type="character" w:customStyle="1" w:styleId="mopen">
    <w:name w:val="mopen"/>
    <w:basedOn w:val="DefaultParagraphFont"/>
    <w:rsid w:val="002F7AC4"/>
  </w:style>
  <w:style w:type="character" w:customStyle="1" w:styleId="mpunct">
    <w:name w:val="mpunct"/>
    <w:basedOn w:val="DefaultParagraphFont"/>
    <w:rsid w:val="002F7AC4"/>
  </w:style>
  <w:style w:type="character" w:customStyle="1" w:styleId="mclose">
    <w:name w:val="mclose"/>
    <w:basedOn w:val="DefaultParagraphFont"/>
    <w:rsid w:val="002F7AC4"/>
  </w:style>
  <w:style w:type="character" w:styleId="HTMLCode">
    <w:name w:val="HTML Code"/>
    <w:basedOn w:val="DefaultParagraphFont"/>
    <w:uiPriority w:val="99"/>
    <w:semiHidden/>
    <w:unhideWhenUsed/>
    <w:rsid w:val="00BB57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B57C1"/>
    <w:rPr>
      <w:rFonts w:asciiTheme="majorHAnsi" w:eastAsiaTheme="majorEastAsia" w:hAnsiTheme="majorHAnsi" w:cstheme="majorBidi"/>
      <w:color w:val="1F3763" w:themeColor="accent1" w:themeShade="7F"/>
      <w:lang w:eastAsia="en-US"/>
    </w:rPr>
  </w:style>
  <w:style w:type="character" w:styleId="Emphasis">
    <w:name w:val="Emphasis"/>
    <w:basedOn w:val="DefaultParagraphFont"/>
    <w:uiPriority w:val="20"/>
    <w:qFormat/>
    <w:rsid w:val="00B100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Chioma Onyekpere</cp:lastModifiedBy>
  <cp:revision>3</cp:revision>
  <cp:lastPrinted>2025-09-18T04:21:00Z</cp:lastPrinted>
  <dcterms:created xsi:type="dcterms:W3CDTF">2025-09-18T04:21:00Z</dcterms:created>
  <dcterms:modified xsi:type="dcterms:W3CDTF">2025-09-18T04:26:00Z</dcterms:modified>
</cp:coreProperties>
</file>