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67E1" w14:textId="77777777" w:rsidR="004746F8" w:rsidRDefault="004746F8">
      <w:pPr>
        <w:jc w:val="center"/>
        <w:rPr>
          <w:rFonts w:eastAsiaTheme="minorEastAsia"/>
        </w:rPr>
      </w:pPr>
    </w:p>
    <w:p w14:paraId="35C50D70" w14:textId="77777777" w:rsidR="004746F8" w:rsidRDefault="004746F8">
      <w:pPr>
        <w:jc w:val="center"/>
      </w:pPr>
    </w:p>
    <w:p w14:paraId="63A14E56" w14:textId="77777777" w:rsidR="004746F8" w:rsidRDefault="004746F8"/>
    <w:p w14:paraId="3E47327A" w14:textId="77777777" w:rsidR="004746F8" w:rsidRDefault="004746F8"/>
    <w:p w14:paraId="4C68481D" w14:textId="77777777" w:rsidR="004746F8" w:rsidRDefault="004746F8"/>
    <w:p w14:paraId="57A3598D" w14:textId="77777777" w:rsidR="004746F8" w:rsidRDefault="00B03BB4">
      <w:pPr>
        <w:jc w:val="center"/>
      </w:pPr>
      <w:r>
        <w:rPr>
          <w:noProof/>
        </w:rPr>
        <w:drawing>
          <wp:inline distT="0" distB="0" distL="0" distR="0" wp14:anchorId="4105C0C7" wp14:editId="14C15EE9">
            <wp:extent cx="4493895" cy="999490"/>
            <wp:effectExtent l="0" t="0" r="1905" b="0"/>
            <wp:docPr id="1073741826" name="officeArt object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说明: 说明: 说明: hust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689" cy="1025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AF47F8" w14:textId="77777777" w:rsidR="004746F8" w:rsidRDefault="004746F8"/>
    <w:p w14:paraId="4F68D573" w14:textId="77777777" w:rsidR="004746F8" w:rsidRDefault="004746F8"/>
    <w:p w14:paraId="03D18D40" w14:textId="77777777" w:rsidR="004746F8" w:rsidRDefault="004746F8"/>
    <w:p w14:paraId="19247604" w14:textId="77777777" w:rsidR="004746F8" w:rsidRDefault="004746F8"/>
    <w:p w14:paraId="26D03FE9" w14:textId="77777777" w:rsidR="004746F8" w:rsidRDefault="004746F8">
      <w:pPr>
        <w:rPr>
          <w:rFonts w:eastAsiaTheme="minorEastAsia"/>
        </w:rPr>
      </w:pPr>
    </w:p>
    <w:p w14:paraId="1E3099ED" w14:textId="77777777" w:rsidR="004746F8" w:rsidRDefault="004746F8"/>
    <w:p w14:paraId="498DC920" w14:textId="3AD4B947" w:rsidR="004746F8" w:rsidRDefault="00B90DA6">
      <w:pPr>
        <w:jc w:val="center"/>
        <w:rPr>
          <w:rFonts w:eastAsia="Arial Unicode MS"/>
          <w:sz w:val="72"/>
          <w:szCs w:val="72"/>
          <w:lang w:val="zh-CN"/>
        </w:rPr>
      </w:pPr>
      <w:r>
        <w:rPr>
          <w:rFonts w:eastAsia="Arial Unicode MS" w:hint="eastAsia"/>
          <w:sz w:val="72"/>
          <w:szCs w:val="72"/>
          <w:lang w:val="zh-CN"/>
        </w:rPr>
        <w:t>函数式编程原理</w:t>
      </w:r>
    </w:p>
    <w:p w14:paraId="5F69BB06" w14:textId="5F8776A3" w:rsidR="004746F8" w:rsidRDefault="00B90DA6">
      <w:pPr>
        <w:jc w:val="center"/>
        <w:rPr>
          <w:rFonts w:ascii="Arial Unicode MS" w:eastAsia="Arial Unicode MS" w:hAnsi="Arial Unicode MS" w:cs="Arial Unicode MS"/>
          <w:sz w:val="72"/>
          <w:szCs w:val="72"/>
        </w:rPr>
      </w:pPr>
      <w:r>
        <w:rPr>
          <w:rFonts w:eastAsia="Arial Unicode MS" w:hint="eastAsia"/>
          <w:sz w:val="72"/>
          <w:szCs w:val="72"/>
          <w:lang w:val="zh-TW" w:eastAsia="zh-TW"/>
        </w:rPr>
        <w:t>课程</w:t>
      </w:r>
      <w:r w:rsidR="00B03BB4">
        <w:rPr>
          <w:rFonts w:eastAsia="Arial Unicode MS" w:hint="eastAsia"/>
          <w:sz w:val="72"/>
          <w:szCs w:val="72"/>
          <w:lang w:val="zh-TW" w:eastAsia="zh-TW"/>
        </w:rPr>
        <w:t>报告</w:t>
      </w:r>
    </w:p>
    <w:p w14:paraId="7638AC51" w14:textId="77777777" w:rsidR="004746F8" w:rsidRDefault="004746F8"/>
    <w:p w14:paraId="7737A924" w14:textId="77777777" w:rsidR="004746F8" w:rsidRDefault="004746F8">
      <w:pPr>
        <w:jc w:val="center"/>
        <w:rPr>
          <w:rFonts w:ascii="方正舒体" w:eastAsia="方正舒体" w:hAnsi="方正舒体" w:cs="方正舒体"/>
          <w:sz w:val="44"/>
          <w:szCs w:val="44"/>
        </w:rPr>
      </w:pPr>
    </w:p>
    <w:p w14:paraId="2D60C4E3" w14:textId="77777777" w:rsidR="004746F8" w:rsidRDefault="004746F8">
      <w:pPr>
        <w:jc w:val="center"/>
        <w:rPr>
          <w:rFonts w:ascii="方正舒体" w:eastAsia="方正舒体" w:hAnsi="方正舒体" w:cs="方正舒体"/>
          <w:b/>
          <w:bCs/>
          <w:sz w:val="44"/>
          <w:szCs w:val="44"/>
          <w:lang w:val="zh-TW" w:eastAsia="zh-TW"/>
        </w:rPr>
      </w:pPr>
    </w:p>
    <w:p w14:paraId="746E0736" w14:textId="77777777" w:rsidR="004746F8" w:rsidRDefault="004746F8"/>
    <w:p w14:paraId="3C179F26" w14:textId="77777777" w:rsidR="004746F8" w:rsidRDefault="004746F8"/>
    <w:p w14:paraId="71414A72" w14:textId="77777777" w:rsidR="004746F8" w:rsidRDefault="004746F8">
      <w:pPr>
        <w:rPr>
          <w:rFonts w:eastAsiaTheme="minorEastAsia"/>
        </w:rPr>
      </w:pPr>
    </w:p>
    <w:p w14:paraId="70D1E8DA" w14:textId="77777777" w:rsidR="004746F8" w:rsidRDefault="004746F8"/>
    <w:p w14:paraId="3FDEF3B3" w14:textId="77777777" w:rsidR="004746F8" w:rsidRDefault="004746F8"/>
    <w:p w14:paraId="6737E148" w14:textId="77777777" w:rsidR="004746F8" w:rsidRDefault="004746F8"/>
    <w:p w14:paraId="65CA7D64" w14:textId="4B59947C" w:rsidR="004746F8" w:rsidRDefault="00B03BB4">
      <w:pPr>
        <w:ind w:firstLine="1805"/>
        <w:rPr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姓</w:t>
      </w:r>
      <w:r>
        <w:rPr>
          <w:b/>
          <w:bCs/>
          <w:sz w:val="28"/>
          <w:szCs w:val="28"/>
        </w:rPr>
        <w:t xml:space="preserve">  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名</w:t>
      </w:r>
      <w:r>
        <w:rPr>
          <w:rFonts w:ascii="宋体" w:eastAsia="宋体" w:hAnsi="宋体" w:cs="宋体"/>
          <w:b/>
          <w:bCs/>
          <w:sz w:val="28"/>
          <w:szCs w:val="28"/>
          <w:lang w:eastAsia="zh-TW"/>
        </w:rPr>
        <w:t>：</w:t>
      </w:r>
      <w:r w:rsidR="00561E20">
        <w:rPr>
          <w:rFonts w:ascii="宋体" w:eastAsia="宋体" w:hAnsi="宋体" w:cs="宋体" w:hint="eastAsia"/>
          <w:b/>
          <w:bCs/>
          <w:sz w:val="28"/>
          <w:szCs w:val="28"/>
        </w:rPr>
        <w:t>冯就康</w:t>
      </w:r>
      <w:r>
        <w:rPr>
          <w:b/>
          <w:bCs/>
          <w:sz w:val="28"/>
          <w:szCs w:val="28"/>
        </w:rPr>
        <w:t xml:space="preserve">                                </w:t>
      </w:r>
    </w:p>
    <w:p w14:paraId="2439574C" w14:textId="3B336EBE" w:rsidR="004746F8" w:rsidRDefault="00B03BB4">
      <w:pPr>
        <w:ind w:firstLine="1805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</w:t>
      </w:r>
      <w:r>
        <w:rPr>
          <w:b/>
          <w:bCs/>
          <w:sz w:val="28"/>
          <w:szCs w:val="28"/>
        </w:rPr>
        <w:t xml:space="preserve">  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号：</w:t>
      </w:r>
      <w:r w:rsidR="00561E20">
        <w:rPr>
          <w:rFonts w:asciiTheme="minorEastAsia" w:eastAsiaTheme="minorEastAsia" w:hAnsiTheme="minorEastAsia" w:hint="eastAsia"/>
          <w:b/>
          <w:bCs/>
          <w:sz w:val="28"/>
          <w:szCs w:val="28"/>
          <w:u w:val="single"/>
        </w:rPr>
        <w:t>I</w:t>
      </w:r>
      <w:r w:rsidR="00561E20">
        <w:rPr>
          <w:b/>
          <w:bCs/>
          <w:sz w:val="28"/>
          <w:szCs w:val="28"/>
          <w:u w:val="single"/>
        </w:rPr>
        <w:t>201920029</w:t>
      </w:r>
      <w:r>
        <w:rPr>
          <w:b/>
          <w:bCs/>
          <w:sz w:val="28"/>
          <w:szCs w:val="28"/>
          <w:u w:val="single"/>
        </w:rPr>
        <w:t xml:space="preserve">               </w:t>
      </w:r>
    </w:p>
    <w:p w14:paraId="46D6BCA6" w14:textId="0F382C63" w:rsidR="004746F8" w:rsidRDefault="00B03BB4">
      <w:pPr>
        <w:ind w:firstLine="1805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班</w:t>
      </w:r>
      <w:r>
        <w:rPr>
          <w:b/>
          <w:bCs/>
          <w:sz w:val="28"/>
          <w:szCs w:val="28"/>
        </w:rPr>
        <w:t xml:space="preserve">  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级：</w:t>
      </w:r>
      <w:r w:rsidR="00561E20"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CS</w:t>
      </w:r>
      <w:r w:rsidR="00561E20">
        <w:rPr>
          <w:rFonts w:ascii="宋体" w:eastAsia="PMingLiU" w:hAnsi="宋体" w:cs="宋体"/>
          <w:b/>
          <w:bCs/>
          <w:sz w:val="28"/>
          <w:szCs w:val="28"/>
          <w:lang w:val="zh-TW" w:eastAsia="zh-TW"/>
        </w:rPr>
        <w:t>2002</w:t>
      </w:r>
      <w:r>
        <w:rPr>
          <w:b/>
          <w:bCs/>
          <w:sz w:val="28"/>
          <w:szCs w:val="28"/>
          <w:u w:val="single"/>
        </w:rPr>
        <w:t xml:space="preserve">                    </w:t>
      </w:r>
    </w:p>
    <w:p w14:paraId="3710156E" w14:textId="234DDBB7" w:rsidR="004746F8" w:rsidRDefault="00B03BB4">
      <w:pPr>
        <w:ind w:firstLine="1805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指导教师：</w:t>
      </w:r>
      <w:r w:rsidR="00561E20"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顾琳</w:t>
      </w:r>
      <w:r>
        <w:rPr>
          <w:b/>
          <w:bCs/>
          <w:sz w:val="28"/>
          <w:szCs w:val="28"/>
          <w:u w:val="single"/>
        </w:rPr>
        <w:t xml:space="preserve">                  </w:t>
      </w:r>
    </w:p>
    <w:p w14:paraId="7F12F0BA" w14:textId="77777777" w:rsidR="004746F8" w:rsidRDefault="004746F8">
      <w:pPr>
        <w:ind w:firstLine="1805"/>
        <w:rPr>
          <w:b/>
          <w:bCs/>
          <w:sz w:val="28"/>
          <w:szCs w:val="28"/>
          <w:u w:val="single"/>
        </w:rPr>
      </w:pPr>
    </w:p>
    <w:p w14:paraId="14AA129F" w14:textId="77777777" w:rsidR="004746F8" w:rsidRDefault="004746F8">
      <w:pPr>
        <w:ind w:firstLine="1805"/>
        <w:rPr>
          <w:b/>
          <w:bCs/>
          <w:sz w:val="28"/>
          <w:szCs w:val="28"/>
          <w:u w:val="single"/>
        </w:rPr>
      </w:pPr>
    </w:p>
    <w:p w14:paraId="5B992BC3" w14:textId="77777777" w:rsidR="004746F8" w:rsidRDefault="004746F8">
      <w:pPr>
        <w:ind w:firstLine="1805"/>
        <w:rPr>
          <w:b/>
          <w:bCs/>
          <w:sz w:val="28"/>
          <w:szCs w:val="28"/>
          <w:u w:val="single"/>
        </w:rPr>
      </w:pPr>
    </w:p>
    <w:p w14:paraId="56702192" w14:textId="17D6581D" w:rsidR="004746F8" w:rsidRPr="00E14AAC" w:rsidRDefault="004746F8" w:rsidP="00E14AAC">
      <w:pPr>
        <w:rPr>
          <w:b/>
          <w:bCs/>
          <w:sz w:val="28"/>
          <w:szCs w:val="28"/>
          <w:u w:val="single"/>
        </w:rPr>
      </w:pPr>
    </w:p>
    <w:p w14:paraId="26C4BD20" w14:textId="77777777" w:rsidR="004746F8" w:rsidRDefault="004746F8"/>
    <w:p w14:paraId="64983B5B" w14:textId="77777777" w:rsidR="004746F8" w:rsidRDefault="00B03BB4">
      <w:pPr>
        <w:jc w:val="center"/>
        <w:rPr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计算机科学与技术学院</w:t>
      </w:r>
    </w:p>
    <w:p w14:paraId="3F29FDE1" w14:textId="326F011E" w:rsidR="004746F8" w:rsidRDefault="00B03B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="00561E20"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年</w:t>
      </w:r>
      <w:r>
        <w:rPr>
          <w:b/>
          <w:bCs/>
          <w:sz w:val="28"/>
          <w:szCs w:val="28"/>
        </w:rPr>
        <w:t xml:space="preserve"> </w:t>
      </w:r>
      <w:r w:rsidR="00561E20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月</w:t>
      </w:r>
      <w:r>
        <w:rPr>
          <w:b/>
          <w:bCs/>
          <w:sz w:val="28"/>
          <w:szCs w:val="28"/>
        </w:rPr>
        <w:t xml:space="preserve">  </w:t>
      </w:r>
      <w:r w:rsidR="00561E20">
        <w:rPr>
          <w:b/>
          <w:bCs/>
          <w:sz w:val="28"/>
          <w:szCs w:val="28"/>
        </w:rPr>
        <w:t>16</w:t>
      </w:r>
      <w:proofErr w:type="gramEnd"/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日</w:t>
      </w:r>
    </w:p>
    <w:p w14:paraId="48FD8930" w14:textId="14FF1F36" w:rsidR="004746F8" w:rsidRDefault="00B03BB4">
      <w:pPr>
        <w:widowControl/>
        <w:jc w:val="left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br w:type="page"/>
      </w:r>
    </w:p>
    <w:p w14:paraId="1A5D29D2" w14:textId="77777777" w:rsidR="00E14AAC" w:rsidRDefault="00E14AAC">
      <w:pPr>
        <w:widowControl/>
        <w:jc w:val="left"/>
      </w:pPr>
    </w:p>
    <w:p w14:paraId="78A47AF0" w14:textId="4A86CBA3" w:rsidR="00561E20" w:rsidRPr="00561E20" w:rsidRDefault="00B03BB4" w:rsidP="00561E20">
      <w:pPr>
        <w:pStyle w:val="Subtitle"/>
        <w:jc w:val="left"/>
        <w:rPr>
          <w:rFonts w:ascii="黑体" w:eastAsia="PMingLiU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一、</w:t>
      </w:r>
      <w:r w:rsidR="00E14AAC" w:rsidRPr="00E14AAC">
        <w:rPr>
          <w:rFonts w:ascii="黑体" w:eastAsia="黑体" w:hAnsi="黑体" w:cs="黑体" w:hint="eastAsia"/>
          <w:sz w:val="28"/>
          <w:szCs w:val="28"/>
          <w:lang w:val="zh-TW" w:eastAsia="zh-TW"/>
        </w:rPr>
        <w:t>函数式语言家族成员调研</w:t>
      </w:r>
    </w:p>
    <w:p w14:paraId="2067B7C2" w14:textId="3E95171D" w:rsidR="004746F8" w:rsidRDefault="00E14AAC">
      <w:pPr>
        <w:ind w:left="420"/>
        <w:rPr>
          <w:rFonts w:eastAsiaTheme="minorEastAsia"/>
          <w:sz w:val="24"/>
          <w:szCs w:val="24"/>
        </w:rPr>
      </w:pPr>
      <w:r w:rsidRPr="00E14AAC">
        <w:rPr>
          <w:rFonts w:eastAsiaTheme="minorEastAsia" w:hint="eastAsia"/>
          <w:sz w:val="24"/>
          <w:szCs w:val="24"/>
        </w:rPr>
        <w:t>完成函数式语言家族成员调研报告，内容可包括但不限于：庞大的函数式语言家族中有哪些成员？都由谁提出来的？各自有什么特征？没落和兴盛的原因？</w:t>
      </w:r>
    </w:p>
    <w:p w14:paraId="7C98DB99" w14:textId="77777777" w:rsidR="00561E20" w:rsidRDefault="00561E20">
      <w:pPr>
        <w:ind w:left="420"/>
        <w:rPr>
          <w:rFonts w:eastAsiaTheme="minorEastAsia"/>
          <w:sz w:val="24"/>
          <w:szCs w:val="24"/>
        </w:rPr>
      </w:pPr>
    </w:p>
    <w:p w14:paraId="1A2C35CE" w14:textId="77777777" w:rsidR="00561E20" w:rsidRPr="00561E20" w:rsidRDefault="00561E20" w:rsidP="00561E20">
      <w:pPr>
        <w:widowControl/>
        <w:shd w:val="clear" w:color="auto" w:fill="F4F4F6"/>
        <w:spacing w:before="100" w:beforeAutospacing="1" w:after="100" w:afterAutospacing="1"/>
        <w:jc w:val="left"/>
        <w:outlineLvl w:val="0"/>
        <w:rPr>
          <w:rFonts w:ascii="Satoshi" w:hAnsi="Satoshi"/>
          <w:b/>
          <w:bCs/>
          <w:kern w:val="36"/>
          <w:sz w:val="48"/>
          <w:szCs w:val="48"/>
          <w:lang w:bidi="km-KH"/>
        </w:rPr>
      </w:pPr>
      <w:r w:rsidRPr="00561E20">
        <w:rPr>
          <w:rFonts w:ascii="Satoshi" w:hAnsi="Satoshi"/>
          <w:b/>
          <w:bCs/>
          <w:kern w:val="36"/>
          <w:sz w:val="48"/>
          <w:szCs w:val="48"/>
          <w:lang w:bidi="km-KH"/>
        </w:rPr>
        <w:br/>
      </w:r>
      <w:r w:rsidRPr="00561E20">
        <w:rPr>
          <w:rFonts w:ascii="宋体" w:eastAsia="宋体" w:hAnsi="宋体" w:cs="宋体" w:hint="eastAsia"/>
          <w:b/>
          <w:bCs/>
          <w:kern w:val="36"/>
          <w:sz w:val="48"/>
          <w:szCs w:val="48"/>
          <w:lang w:bidi="km-KH"/>
        </w:rPr>
        <w:t>函数式编程语言家族调研报</w:t>
      </w:r>
      <w:r w:rsidRPr="00561E20">
        <w:rPr>
          <w:rFonts w:ascii="宋体" w:eastAsia="宋体" w:hAnsi="宋体" w:cs="宋体"/>
          <w:b/>
          <w:bCs/>
          <w:kern w:val="36"/>
          <w:sz w:val="48"/>
          <w:szCs w:val="48"/>
          <w:lang w:bidi="km-KH"/>
        </w:rPr>
        <w:t>告</w:t>
      </w:r>
    </w:p>
    <w:p w14:paraId="2D18CE11" w14:textId="77777777" w:rsidR="00561E20" w:rsidRPr="00561E20" w:rsidRDefault="00561E20" w:rsidP="00561E20">
      <w:pPr>
        <w:widowControl/>
        <w:shd w:val="clear" w:color="auto" w:fill="F4F4F6"/>
        <w:spacing w:before="100" w:beforeAutospacing="1" w:after="100" w:afterAutospacing="1"/>
        <w:jc w:val="left"/>
        <w:outlineLvl w:val="1"/>
        <w:rPr>
          <w:rFonts w:ascii="Satoshi" w:hAnsi="Satoshi"/>
          <w:b/>
          <w:bCs/>
          <w:kern w:val="0"/>
          <w:sz w:val="36"/>
          <w:szCs w:val="36"/>
          <w:lang w:bidi="km-KH"/>
        </w:rPr>
      </w:pPr>
      <w:r w:rsidRPr="00561E20">
        <w:rPr>
          <w:rFonts w:ascii="宋体" w:eastAsia="宋体" w:hAnsi="宋体" w:cs="宋体" w:hint="eastAsia"/>
          <w:b/>
          <w:bCs/>
          <w:kern w:val="0"/>
          <w:sz w:val="36"/>
          <w:szCs w:val="36"/>
          <w:lang w:bidi="km-KH"/>
        </w:rPr>
        <w:t>引</w:t>
      </w:r>
      <w:r w:rsidRPr="00561E20">
        <w:rPr>
          <w:rFonts w:ascii="宋体" w:eastAsia="宋体" w:hAnsi="宋体" w:cs="宋体"/>
          <w:b/>
          <w:bCs/>
          <w:kern w:val="0"/>
          <w:sz w:val="36"/>
          <w:szCs w:val="36"/>
          <w:lang w:bidi="km-KH"/>
        </w:rPr>
        <w:t>言</w:t>
      </w:r>
    </w:p>
    <w:p w14:paraId="2BA63ECA" w14:textId="77777777" w:rsidR="00561E20" w:rsidRPr="00561E20" w:rsidRDefault="00561E20" w:rsidP="00561E20">
      <w:pPr>
        <w:widowControl/>
        <w:shd w:val="clear" w:color="auto" w:fill="F4F4F6"/>
        <w:spacing w:before="100" w:beforeAutospacing="1" w:after="100" w:afterAutospacing="1"/>
        <w:jc w:val="left"/>
        <w:rPr>
          <w:rFonts w:ascii="Satoshi" w:hAnsi="Satoshi"/>
          <w:kern w:val="0"/>
          <w:sz w:val="27"/>
          <w:szCs w:val="27"/>
          <w:lang w:bidi="km-KH"/>
        </w:rPr>
      </w:pPr>
      <w:r w:rsidRPr="00561E20">
        <w:rPr>
          <w:rFonts w:ascii="宋体" w:eastAsia="宋体" w:hAnsi="宋体" w:cs="宋体" w:hint="eastAsia"/>
          <w:kern w:val="0"/>
          <w:sz w:val="27"/>
          <w:szCs w:val="27"/>
          <w:lang w:bidi="km-KH"/>
        </w:rPr>
        <w:t>函数式编程语言，以数学函数为基础，强调程序执行的结果而非执行的过程，具有强大的表达能力和优雅的抽象模型。这篇报告将对函数式编程语言家族进行详细的调研</w:t>
      </w:r>
      <w:r w:rsidRPr="00561E20">
        <w:rPr>
          <w:rFonts w:ascii="宋体" w:eastAsia="宋体" w:hAnsi="宋体" w:cs="宋体"/>
          <w:kern w:val="0"/>
          <w:sz w:val="27"/>
          <w:szCs w:val="27"/>
          <w:lang w:bidi="km-KH"/>
        </w:rPr>
        <w:t>。</w:t>
      </w:r>
    </w:p>
    <w:p w14:paraId="23C39258" w14:textId="77777777" w:rsidR="00561E20" w:rsidRPr="00561E20" w:rsidRDefault="00561E20" w:rsidP="00561E20">
      <w:pPr>
        <w:widowControl/>
        <w:shd w:val="clear" w:color="auto" w:fill="F4F4F6"/>
        <w:spacing w:before="100" w:beforeAutospacing="1" w:after="100" w:afterAutospacing="1"/>
        <w:jc w:val="left"/>
        <w:outlineLvl w:val="1"/>
        <w:rPr>
          <w:rFonts w:ascii="Satoshi" w:hAnsi="Satoshi"/>
          <w:b/>
          <w:bCs/>
          <w:kern w:val="0"/>
          <w:sz w:val="36"/>
          <w:szCs w:val="36"/>
          <w:lang w:bidi="km-KH"/>
        </w:rPr>
      </w:pPr>
      <w:r w:rsidRPr="00561E20">
        <w:rPr>
          <w:rFonts w:ascii="宋体" w:eastAsia="宋体" w:hAnsi="宋体" w:cs="宋体" w:hint="eastAsia"/>
          <w:b/>
          <w:bCs/>
          <w:kern w:val="0"/>
          <w:sz w:val="36"/>
          <w:szCs w:val="36"/>
          <w:lang w:bidi="km-KH"/>
        </w:rPr>
        <w:t>函数式编程语言家族成员及其发起</w:t>
      </w:r>
      <w:r w:rsidRPr="00561E20">
        <w:rPr>
          <w:rFonts w:ascii="宋体" w:eastAsia="宋体" w:hAnsi="宋体" w:cs="宋体"/>
          <w:b/>
          <w:bCs/>
          <w:kern w:val="0"/>
          <w:sz w:val="36"/>
          <w:szCs w:val="36"/>
          <w:lang w:bidi="km-KH"/>
        </w:rPr>
        <w:t>者</w:t>
      </w:r>
    </w:p>
    <w:p w14:paraId="20D1EDF9" w14:textId="77777777" w:rsidR="00561E20" w:rsidRPr="00561E20" w:rsidRDefault="00561E20" w:rsidP="00561E20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4F6"/>
        <w:jc w:val="left"/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</w:pPr>
      <w:r w:rsidRPr="00561E20">
        <w:rPr>
          <w:rFonts w:ascii="Satoshi" w:hAnsi="Satoshi"/>
          <w:b/>
          <w:bCs/>
          <w:kern w:val="0"/>
          <w:sz w:val="27"/>
          <w:szCs w:val="27"/>
          <w:bdr w:val="single" w:sz="2" w:space="0" w:color="E5E7EB" w:frame="1"/>
          <w:lang w:bidi="km-KH"/>
        </w:rPr>
        <w:t>LISP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: 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由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John McCarthy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在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1958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年提出，它是最早的函数式编程语言，也是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AI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研究的基石</w:t>
      </w:r>
      <w:r w:rsidRPr="00561E20">
        <w:rPr>
          <w:rFonts w:ascii="宋体" w:eastAsia="宋体" w:hAnsi="宋体" w:cs="宋体"/>
          <w:kern w:val="0"/>
          <w:sz w:val="27"/>
          <w:szCs w:val="27"/>
          <w:bdr w:val="single" w:sz="2" w:space="0" w:color="E5E7EB" w:frame="1"/>
          <w:lang w:bidi="km-KH"/>
        </w:rPr>
        <w:t>。</w:t>
      </w:r>
    </w:p>
    <w:p w14:paraId="30A31F2F" w14:textId="77777777" w:rsidR="00561E20" w:rsidRPr="00561E20" w:rsidRDefault="00561E20" w:rsidP="00561E20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4F6"/>
        <w:jc w:val="left"/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</w:pPr>
      <w:r w:rsidRPr="00561E20">
        <w:rPr>
          <w:rFonts w:ascii="Satoshi" w:hAnsi="Satoshi"/>
          <w:b/>
          <w:bCs/>
          <w:kern w:val="0"/>
          <w:sz w:val="27"/>
          <w:szCs w:val="27"/>
          <w:bdr w:val="single" w:sz="2" w:space="0" w:color="E5E7EB" w:frame="1"/>
          <w:lang w:bidi="km-KH"/>
        </w:rPr>
        <w:t>Haskell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: 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由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Simon Peyton Jones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等人在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1990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年提出，是纯函数式编程语言，被广泛用于教学和研究</w:t>
      </w:r>
      <w:r w:rsidRPr="00561E20">
        <w:rPr>
          <w:rFonts w:ascii="宋体" w:eastAsia="宋体" w:hAnsi="宋体" w:cs="宋体"/>
          <w:kern w:val="0"/>
          <w:sz w:val="27"/>
          <w:szCs w:val="27"/>
          <w:bdr w:val="single" w:sz="2" w:space="0" w:color="E5E7EB" w:frame="1"/>
          <w:lang w:bidi="km-KH"/>
        </w:rPr>
        <w:t>。</w:t>
      </w:r>
    </w:p>
    <w:p w14:paraId="7CF00A9D" w14:textId="77777777" w:rsidR="00561E20" w:rsidRPr="00561E20" w:rsidRDefault="00561E20" w:rsidP="00561E20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4F6"/>
        <w:jc w:val="left"/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</w:pPr>
      <w:r w:rsidRPr="00561E20">
        <w:rPr>
          <w:rFonts w:ascii="Satoshi" w:hAnsi="Satoshi"/>
          <w:b/>
          <w:bCs/>
          <w:kern w:val="0"/>
          <w:sz w:val="27"/>
          <w:szCs w:val="27"/>
          <w:bdr w:val="single" w:sz="2" w:space="0" w:color="E5E7EB" w:frame="1"/>
          <w:lang w:bidi="km-KH"/>
        </w:rPr>
        <w:t>Erlang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: 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由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Joe Armstrong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在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1986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年提出，主要应用于并行、分布式系统和实时系统</w:t>
      </w:r>
      <w:r w:rsidRPr="00561E20">
        <w:rPr>
          <w:rFonts w:ascii="宋体" w:eastAsia="宋体" w:hAnsi="宋体" w:cs="宋体"/>
          <w:kern w:val="0"/>
          <w:sz w:val="27"/>
          <w:szCs w:val="27"/>
          <w:bdr w:val="single" w:sz="2" w:space="0" w:color="E5E7EB" w:frame="1"/>
          <w:lang w:bidi="km-KH"/>
        </w:rPr>
        <w:t>。</w:t>
      </w:r>
    </w:p>
    <w:p w14:paraId="1FD42040" w14:textId="77777777" w:rsidR="00561E20" w:rsidRPr="00561E20" w:rsidRDefault="00561E20" w:rsidP="00561E20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4F6"/>
        <w:jc w:val="left"/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</w:pPr>
      <w:r w:rsidRPr="00561E20">
        <w:rPr>
          <w:rFonts w:ascii="Satoshi" w:hAnsi="Satoshi"/>
          <w:b/>
          <w:bCs/>
          <w:kern w:val="0"/>
          <w:sz w:val="27"/>
          <w:szCs w:val="27"/>
          <w:bdr w:val="single" w:sz="2" w:space="0" w:color="E5E7EB" w:frame="1"/>
          <w:lang w:bidi="km-KH"/>
        </w:rPr>
        <w:t>Scala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: 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由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Martin </w:t>
      </w:r>
      <w:proofErr w:type="spellStart"/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Odersky</w:t>
      </w:r>
      <w:proofErr w:type="spellEnd"/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在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2004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年提出，结合了面向对象和函数式编程特性，主要应用于并行计算和大数据处理</w:t>
      </w:r>
      <w:r w:rsidRPr="00561E20">
        <w:rPr>
          <w:rFonts w:ascii="宋体" w:eastAsia="宋体" w:hAnsi="宋体" w:cs="宋体"/>
          <w:kern w:val="0"/>
          <w:sz w:val="27"/>
          <w:szCs w:val="27"/>
          <w:bdr w:val="single" w:sz="2" w:space="0" w:color="E5E7EB" w:frame="1"/>
          <w:lang w:bidi="km-KH"/>
        </w:rPr>
        <w:t>。</w:t>
      </w:r>
    </w:p>
    <w:p w14:paraId="27E5EA6E" w14:textId="77777777" w:rsidR="00561E20" w:rsidRPr="00561E20" w:rsidRDefault="00561E20" w:rsidP="00561E20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4F6"/>
        <w:jc w:val="left"/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</w:pPr>
      <w:r w:rsidRPr="00561E20">
        <w:rPr>
          <w:rFonts w:ascii="Satoshi" w:hAnsi="Satoshi"/>
          <w:b/>
          <w:bCs/>
          <w:kern w:val="0"/>
          <w:sz w:val="27"/>
          <w:szCs w:val="27"/>
          <w:bdr w:val="single" w:sz="2" w:space="0" w:color="E5E7EB" w:frame="1"/>
          <w:lang w:bidi="km-KH"/>
        </w:rPr>
        <w:t>Clojure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: 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由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Rich Hickey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在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2007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年提出，是一种运行在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Java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平台的现代、实用的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LISP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方言</w:t>
      </w:r>
      <w:r w:rsidRPr="00561E20">
        <w:rPr>
          <w:rFonts w:ascii="宋体" w:eastAsia="宋体" w:hAnsi="宋体" w:cs="宋体"/>
          <w:kern w:val="0"/>
          <w:sz w:val="27"/>
          <w:szCs w:val="27"/>
          <w:bdr w:val="single" w:sz="2" w:space="0" w:color="E5E7EB" w:frame="1"/>
          <w:lang w:bidi="km-KH"/>
        </w:rPr>
        <w:t>。</w:t>
      </w:r>
    </w:p>
    <w:p w14:paraId="3A5F33C3" w14:textId="77777777" w:rsidR="00561E20" w:rsidRPr="00561E20" w:rsidRDefault="00561E20" w:rsidP="00561E20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4F6"/>
        <w:jc w:val="left"/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</w:pPr>
      <w:r w:rsidRPr="00561E20">
        <w:rPr>
          <w:rFonts w:ascii="Satoshi" w:hAnsi="Satoshi"/>
          <w:b/>
          <w:bCs/>
          <w:kern w:val="0"/>
          <w:sz w:val="27"/>
          <w:szCs w:val="27"/>
          <w:bdr w:val="single" w:sz="2" w:space="0" w:color="E5E7EB" w:frame="1"/>
          <w:lang w:bidi="km-KH"/>
        </w:rPr>
        <w:t>Elixir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: 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由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Jos</w:t>
      </w:r>
      <w:r w:rsidRPr="00561E20">
        <w:rPr>
          <w:rFonts w:ascii="Cambria" w:hAnsi="Cambria" w:cs="Cambria"/>
          <w:kern w:val="0"/>
          <w:sz w:val="27"/>
          <w:szCs w:val="27"/>
          <w:bdr w:val="single" w:sz="2" w:space="0" w:color="E5E7EB" w:frame="1"/>
          <w:lang w:bidi="km-KH"/>
        </w:rPr>
        <w:t>é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 Valim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在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2011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年提出，运行在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Erlang VM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上，主要用于构建分布式、容错性强的系统</w:t>
      </w:r>
      <w:r w:rsidRPr="00561E20">
        <w:rPr>
          <w:rFonts w:ascii="宋体" w:eastAsia="宋体" w:hAnsi="宋体" w:cs="宋体"/>
          <w:kern w:val="0"/>
          <w:sz w:val="27"/>
          <w:szCs w:val="27"/>
          <w:bdr w:val="single" w:sz="2" w:space="0" w:color="E5E7EB" w:frame="1"/>
          <w:lang w:bidi="km-KH"/>
        </w:rPr>
        <w:t>。</w:t>
      </w:r>
    </w:p>
    <w:p w14:paraId="71518359" w14:textId="77777777" w:rsidR="00561E20" w:rsidRPr="00561E20" w:rsidRDefault="00561E20" w:rsidP="00561E20">
      <w:pPr>
        <w:widowControl/>
        <w:shd w:val="clear" w:color="auto" w:fill="F4F4F6"/>
        <w:spacing w:before="100" w:beforeAutospacing="1" w:after="100" w:afterAutospacing="1"/>
        <w:jc w:val="left"/>
        <w:outlineLvl w:val="1"/>
        <w:rPr>
          <w:rFonts w:ascii="Satoshi" w:hAnsi="Satoshi"/>
          <w:b/>
          <w:bCs/>
          <w:kern w:val="0"/>
          <w:sz w:val="36"/>
          <w:szCs w:val="36"/>
          <w:lang w:bidi="km-KH"/>
        </w:rPr>
      </w:pPr>
      <w:r w:rsidRPr="00561E20">
        <w:rPr>
          <w:rFonts w:ascii="宋体" w:eastAsia="宋体" w:hAnsi="宋体" w:cs="宋体" w:hint="eastAsia"/>
          <w:b/>
          <w:bCs/>
          <w:kern w:val="0"/>
          <w:sz w:val="36"/>
          <w:szCs w:val="36"/>
          <w:lang w:bidi="km-KH"/>
        </w:rPr>
        <w:t>各成员特</w:t>
      </w:r>
      <w:r w:rsidRPr="00561E20">
        <w:rPr>
          <w:rFonts w:ascii="宋体" w:eastAsia="宋体" w:hAnsi="宋体" w:cs="宋体"/>
          <w:b/>
          <w:bCs/>
          <w:kern w:val="0"/>
          <w:sz w:val="36"/>
          <w:szCs w:val="36"/>
          <w:lang w:bidi="km-KH"/>
        </w:rPr>
        <w:t>征</w:t>
      </w:r>
    </w:p>
    <w:p w14:paraId="5F28E06C" w14:textId="77777777" w:rsidR="00561E20" w:rsidRPr="00561E20" w:rsidRDefault="00561E20" w:rsidP="00561E20">
      <w:pPr>
        <w:widowControl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4F6"/>
        <w:jc w:val="left"/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</w:pPr>
      <w:r w:rsidRPr="00561E20">
        <w:rPr>
          <w:rFonts w:ascii="Satoshi" w:hAnsi="Satoshi"/>
          <w:b/>
          <w:bCs/>
          <w:kern w:val="0"/>
          <w:sz w:val="27"/>
          <w:szCs w:val="27"/>
          <w:bdr w:val="single" w:sz="2" w:space="0" w:color="E5E7EB" w:frame="1"/>
          <w:lang w:bidi="km-KH"/>
        </w:rPr>
        <w:t>LISP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: 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以列表作为主要数据结构，以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>S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表达式作为基本语法</w:t>
      </w:r>
      <w:r w:rsidRPr="00561E20">
        <w:rPr>
          <w:rFonts w:ascii="宋体" w:eastAsia="宋体" w:hAnsi="宋体" w:cs="宋体"/>
          <w:kern w:val="0"/>
          <w:sz w:val="27"/>
          <w:szCs w:val="27"/>
          <w:bdr w:val="single" w:sz="2" w:space="0" w:color="E5E7EB" w:frame="1"/>
          <w:lang w:bidi="km-KH"/>
        </w:rPr>
        <w:t>。</w:t>
      </w:r>
    </w:p>
    <w:p w14:paraId="3E366913" w14:textId="77777777" w:rsidR="00561E20" w:rsidRPr="00561E20" w:rsidRDefault="00561E20" w:rsidP="00561E20">
      <w:pPr>
        <w:widowControl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4F6"/>
        <w:jc w:val="left"/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</w:pPr>
      <w:r w:rsidRPr="00561E20">
        <w:rPr>
          <w:rFonts w:ascii="Satoshi" w:hAnsi="Satoshi"/>
          <w:b/>
          <w:bCs/>
          <w:kern w:val="0"/>
          <w:sz w:val="27"/>
          <w:szCs w:val="27"/>
          <w:bdr w:val="single" w:sz="2" w:space="0" w:color="E5E7EB" w:frame="1"/>
          <w:lang w:bidi="km-KH"/>
        </w:rPr>
        <w:t>Haskell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: 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支持类型推导，惰性评估和纯函数式，有强大的类型系统</w:t>
      </w:r>
      <w:r w:rsidRPr="00561E20">
        <w:rPr>
          <w:rFonts w:ascii="宋体" w:eastAsia="宋体" w:hAnsi="宋体" w:cs="宋体"/>
          <w:kern w:val="0"/>
          <w:sz w:val="27"/>
          <w:szCs w:val="27"/>
          <w:bdr w:val="single" w:sz="2" w:space="0" w:color="E5E7EB" w:frame="1"/>
          <w:lang w:bidi="km-KH"/>
        </w:rPr>
        <w:t>。</w:t>
      </w:r>
    </w:p>
    <w:p w14:paraId="4869CF93" w14:textId="77777777" w:rsidR="00561E20" w:rsidRPr="00561E20" w:rsidRDefault="00561E20" w:rsidP="00561E20">
      <w:pPr>
        <w:widowControl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4F6"/>
        <w:jc w:val="left"/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</w:pPr>
      <w:r w:rsidRPr="00561E20">
        <w:rPr>
          <w:rFonts w:ascii="Satoshi" w:hAnsi="Satoshi"/>
          <w:b/>
          <w:bCs/>
          <w:kern w:val="0"/>
          <w:sz w:val="27"/>
          <w:szCs w:val="27"/>
          <w:bdr w:val="single" w:sz="2" w:space="0" w:color="E5E7EB" w:frame="1"/>
          <w:lang w:bidi="km-KH"/>
        </w:rPr>
        <w:t>Erlang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: 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设计目标是构建容错性强、低延迟的大规模并行系统</w:t>
      </w:r>
      <w:r w:rsidRPr="00561E20">
        <w:rPr>
          <w:rFonts w:ascii="宋体" w:eastAsia="宋体" w:hAnsi="宋体" w:cs="宋体"/>
          <w:kern w:val="0"/>
          <w:sz w:val="27"/>
          <w:szCs w:val="27"/>
          <w:bdr w:val="single" w:sz="2" w:space="0" w:color="E5E7EB" w:frame="1"/>
          <w:lang w:bidi="km-KH"/>
        </w:rPr>
        <w:t>。</w:t>
      </w:r>
    </w:p>
    <w:p w14:paraId="1E4D13CB" w14:textId="77777777" w:rsidR="00561E20" w:rsidRPr="00561E20" w:rsidRDefault="00561E20" w:rsidP="00561E20">
      <w:pPr>
        <w:widowControl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4F6"/>
        <w:jc w:val="left"/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</w:pPr>
      <w:r w:rsidRPr="00561E20">
        <w:rPr>
          <w:rFonts w:ascii="Satoshi" w:hAnsi="Satoshi"/>
          <w:b/>
          <w:bCs/>
          <w:kern w:val="0"/>
          <w:sz w:val="27"/>
          <w:szCs w:val="27"/>
          <w:bdr w:val="single" w:sz="2" w:space="0" w:color="E5E7EB" w:frame="1"/>
          <w:lang w:bidi="km-KH"/>
        </w:rPr>
        <w:lastRenderedPageBreak/>
        <w:t>Scala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: 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有丰富的类型系统，同时支持面向对象和函数式编程</w:t>
      </w:r>
      <w:r w:rsidRPr="00561E20">
        <w:rPr>
          <w:rFonts w:ascii="宋体" w:eastAsia="宋体" w:hAnsi="宋体" w:cs="宋体"/>
          <w:kern w:val="0"/>
          <w:sz w:val="27"/>
          <w:szCs w:val="27"/>
          <w:bdr w:val="single" w:sz="2" w:space="0" w:color="E5E7EB" w:frame="1"/>
          <w:lang w:bidi="km-KH"/>
        </w:rPr>
        <w:t>。</w:t>
      </w:r>
    </w:p>
    <w:p w14:paraId="0DFD20FA" w14:textId="77777777" w:rsidR="00561E20" w:rsidRPr="00561E20" w:rsidRDefault="00561E20" w:rsidP="00561E20">
      <w:pPr>
        <w:widowControl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4F6"/>
        <w:jc w:val="left"/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</w:pPr>
      <w:r w:rsidRPr="00561E20">
        <w:rPr>
          <w:rFonts w:ascii="Satoshi" w:hAnsi="Satoshi"/>
          <w:b/>
          <w:bCs/>
          <w:kern w:val="0"/>
          <w:sz w:val="27"/>
          <w:szCs w:val="27"/>
          <w:bdr w:val="single" w:sz="2" w:space="0" w:color="E5E7EB" w:frame="1"/>
          <w:lang w:bidi="km-KH"/>
        </w:rPr>
        <w:t>Clojure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: 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强调不可变性和函数式编程，有丰富的数据结构和宏系统</w:t>
      </w:r>
      <w:r w:rsidRPr="00561E20">
        <w:rPr>
          <w:rFonts w:ascii="宋体" w:eastAsia="宋体" w:hAnsi="宋体" w:cs="宋体"/>
          <w:kern w:val="0"/>
          <w:sz w:val="27"/>
          <w:szCs w:val="27"/>
          <w:bdr w:val="single" w:sz="2" w:space="0" w:color="E5E7EB" w:frame="1"/>
          <w:lang w:bidi="km-KH"/>
        </w:rPr>
        <w:t>。</w:t>
      </w:r>
    </w:p>
    <w:p w14:paraId="42E6BC36" w14:textId="77777777" w:rsidR="00561E20" w:rsidRPr="00561E20" w:rsidRDefault="00561E20" w:rsidP="00561E20">
      <w:pPr>
        <w:widowControl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4F6"/>
        <w:jc w:val="left"/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</w:pPr>
      <w:r w:rsidRPr="00561E20">
        <w:rPr>
          <w:rFonts w:ascii="Satoshi" w:hAnsi="Satoshi"/>
          <w:b/>
          <w:bCs/>
          <w:kern w:val="0"/>
          <w:sz w:val="27"/>
          <w:szCs w:val="27"/>
          <w:bdr w:val="single" w:sz="2" w:space="0" w:color="E5E7EB" w:frame="1"/>
          <w:lang w:bidi="km-KH"/>
        </w:rPr>
        <w:t>Elixir</w:t>
      </w:r>
      <w:r w:rsidRPr="00561E20">
        <w:rPr>
          <w:rFonts w:ascii="Satoshi" w:hAnsi="Satoshi"/>
          <w:kern w:val="0"/>
          <w:sz w:val="27"/>
          <w:szCs w:val="27"/>
          <w:bdr w:val="single" w:sz="2" w:space="0" w:color="E5E7EB" w:frame="1"/>
          <w:lang w:bidi="km-KH"/>
        </w:rPr>
        <w:t xml:space="preserve">: 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bdr w:val="single" w:sz="2" w:space="0" w:color="E5E7EB" w:frame="1"/>
          <w:lang w:bidi="km-KH"/>
        </w:rPr>
        <w:t>简洁优雅的语法，良好的并行和分布式支持</w:t>
      </w:r>
      <w:r w:rsidRPr="00561E20">
        <w:rPr>
          <w:rFonts w:ascii="宋体" w:eastAsia="宋体" w:hAnsi="宋体" w:cs="宋体"/>
          <w:kern w:val="0"/>
          <w:sz w:val="27"/>
          <w:szCs w:val="27"/>
          <w:bdr w:val="single" w:sz="2" w:space="0" w:color="E5E7EB" w:frame="1"/>
          <w:lang w:bidi="km-KH"/>
        </w:rPr>
        <w:t>。</w:t>
      </w:r>
    </w:p>
    <w:p w14:paraId="28CF2F99" w14:textId="77777777" w:rsidR="00561E20" w:rsidRPr="00561E20" w:rsidRDefault="00561E20" w:rsidP="00561E20">
      <w:pPr>
        <w:widowControl/>
        <w:shd w:val="clear" w:color="auto" w:fill="F4F4F6"/>
        <w:spacing w:before="100" w:beforeAutospacing="1" w:after="100" w:afterAutospacing="1"/>
        <w:jc w:val="left"/>
        <w:outlineLvl w:val="1"/>
        <w:rPr>
          <w:rFonts w:ascii="Satoshi" w:hAnsi="Satoshi"/>
          <w:b/>
          <w:bCs/>
          <w:kern w:val="0"/>
          <w:sz w:val="36"/>
          <w:szCs w:val="36"/>
          <w:lang w:bidi="km-KH"/>
        </w:rPr>
      </w:pPr>
      <w:r w:rsidRPr="00561E20">
        <w:rPr>
          <w:rFonts w:ascii="宋体" w:eastAsia="宋体" w:hAnsi="宋体" w:cs="宋体" w:hint="eastAsia"/>
          <w:b/>
          <w:bCs/>
          <w:kern w:val="0"/>
          <w:sz w:val="36"/>
          <w:szCs w:val="36"/>
          <w:lang w:bidi="km-KH"/>
        </w:rPr>
        <w:t>兴盛和没落的原</w:t>
      </w:r>
      <w:r w:rsidRPr="00561E20">
        <w:rPr>
          <w:rFonts w:ascii="宋体" w:eastAsia="宋体" w:hAnsi="宋体" w:cs="宋体"/>
          <w:b/>
          <w:bCs/>
          <w:kern w:val="0"/>
          <w:sz w:val="36"/>
          <w:szCs w:val="36"/>
          <w:lang w:bidi="km-KH"/>
        </w:rPr>
        <w:t>因</w:t>
      </w:r>
    </w:p>
    <w:p w14:paraId="2F61BB1A" w14:textId="77777777" w:rsidR="00561E20" w:rsidRPr="00561E20" w:rsidRDefault="00561E20" w:rsidP="00561E20">
      <w:pPr>
        <w:widowControl/>
        <w:shd w:val="clear" w:color="auto" w:fill="F4F4F6"/>
        <w:spacing w:before="100" w:beforeAutospacing="1" w:after="100" w:afterAutospacing="1"/>
        <w:jc w:val="left"/>
        <w:rPr>
          <w:rFonts w:ascii="Satoshi" w:hAnsi="Satoshi"/>
          <w:kern w:val="0"/>
          <w:sz w:val="27"/>
          <w:szCs w:val="27"/>
          <w:lang w:bidi="km-KH"/>
        </w:rPr>
      </w:pPr>
      <w:r w:rsidRPr="00561E20">
        <w:rPr>
          <w:rFonts w:ascii="宋体" w:eastAsia="宋体" w:hAnsi="宋体" w:cs="宋体" w:hint="eastAsia"/>
          <w:kern w:val="0"/>
          <w:sz w:val="27"/>
          <w:szCs w:val="27"/>
          <w:lang w:bidi="km-KH"/>
        </w:rPr>
        <w:t>函数式编程语言的兴盛主要受益于对并行计算、大数据处理和响应式编程的需求增长。例如，</w:t>
      </w:r>
      <w:r w:rsidRPr="00561E20">
        <w:rPr>
          <w:rFonts w:ascii="Satoshi" w:hAnsi="Satoshi"/>
          <w:kern w:val="0"/>
          <w:sz w:val="27"/>
          <w:szCs w:val="27"/>
          <w:lang w:bidi="km-KH"/>
        </w:rPr>
        <w:t>Scala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lang w:bidi="km-KH"/>
        </w:rPr>
        <w:t>和</w:t>
      </w:r>
      <w:r w:rsidRPr="00561E20">
        <w:rPr>
          <w:rFonts w:ascii="Satoshi" w:hAnsi="Satoshi"/>
          <w:kern w:val="0"/>
          <w:sz w:val="27"/>
          <w:szCs w:val="27"/>
          <w:lang w:bidi="km-KH"/>
        </w:rPr>
        <w:t>Elixir</w:t>
      </w:r>
      <w:r w:rsidRPr="00561E20">
        <w:rPr>
          <w:rFonts w:ascii="宋体" w:eastAsia="宋体" w:hAnsi="宋体" w:cs="宋体" w:hint="eastAsia"/>
          <w:kern w:val="0"/>
          <w:sz w:val="27"/>
          <w:szCs w:val="27"/>
          <w:lang w:bidi="km-KH"/>
        </w:rPr>
        <w:t>在这些领域都表现出了显著的优势</w:t>
      </w:r>
      <w:r w:rsidRPr="00561E20">
        <w:rPr>
          <w:rFonts w:ascii="宋体" w:eastAsia="宋体" w:hAnsi="宋体" w:cs="宋体"/>
          <w:kern w:val="0"/>
          <w:sz w:val="27"/>
          <w:szCs w:val="27"/>
          <w:lang w:bidi="km-KH"/>
        </w:rPr>
        <w:t>。</w:t>
      </w:r>
    </w:p>
    <w:p w14:paraId="5353A8F7" w14:textId="77777777" w:rsidR="00561E20" w:rsidRPr="00561E20" w:rsidRDefault="00561E20" w:rsidP="00561E20">
      <w:pPr>
        <w:widowControl/>
        <w:shd w:val="clear" w:color="auto" w:fill="F4F4F6"/>
        <w:spacing w:before="100" w:beforeAutospacing="1" w:after="100" w:afterAutospacing="1"/>
        <w:jc w:val="left"/>
        <w:rPr>
          <w:rFonts w:ascii="Satoshi" w:hAnsi="Satoshi"/>
          <w:kern w:val="0"/>
          <w:sz w:val="27"/>
          <w:szCs w:val="27"/>
          <w:lang w:bidi="km-KH"/>
        </w:rPr>
      </w:pPr>
      <w:r w:rsidRPr="00561E20">
        <w:rPr>
          <w:rFonts w:ascii="宋体" w:eastAsia="宋体" w:hAnsi="宋体" w:cs="宋体" w:hint="eastAsia"/>
          <w:kern w:val="0"/>
          <w:sz w:val="27"/>
          <w:szCs w:val="27"/>
          <w:lang w:bidi="km-KH"/>
        </w:rPr>
        <w:t>至于没落，一部分原因是函数式编程语言的学习曲线较陡峭，对许多开发者来说，理解和掌握函数式编程需要花费大量的时间和精力。此外，市场对于函数式编程的需求相比命令式编程还是有所不足</w:t>
      </w:r>
      <w:r w:rsidRPr="00561E20">
        <w:rPr>
          <w:rFonts w:ascii="宋体" w:eastAsia="宋体" w:hAnsi="宋体" w:cs="宋体"/>
          <w:kern w:val="0"/>
          <w:sz w:val="27"/>
          <w:szCs w:val="27"/>
          <w:lang w:bidi="km-KH"/>
        </w:rPr>
        <w:t>。</w:t>
      </w:r>
    </w:p>
    <w:p w14:paraId="4B85E160" w14:textId="77777777" w:rsidR="00561E20" w:rsidRPr="00561E20" w:rsidRDefault="00561E20" w:rsidP="00561E20">
      <w:pPr>
        <w:widowControl/>
        <w:shd w:val="clear" w:color="auto" w:fill="F4F4F6"/>
        <w:spacing w:before="100" w:beforeAutospacing="1" w:after="100" w:afterAutospacing="1"/>
        <w:jc w:val="left"/>
        <w:outlineLvl w:val="1"/>
        <w:rPr>
          <w:rFonts w:ascii="Satoshi" w:hAnsi="Satoshi"/>
          <w:b/>
          <w:bCs/>
          <w:kern w:val="0"/>
          <w:sz w:val="36"/>
          <w:szCs w:val="36"/>
          <w:lang w:bidi="km-KH"/>
        </w:rPr>
      </w:pPr>
      <w:r w:rsidRPr="00561E20">
        <w:rPr>
          <w:rFonts w:ascii="宋体" w:eastAsia="宋体" w:hAnsi="宋体" w:cs="宋体" w:hint="eastAsia"/>
          <w:b/>
          <w:bCs/>
          <w:kern w:val="0"/>
          <w:sz w:val="36"/>
          <w:szCs w:val="36"/>
          <w:lang w:bidi="km-KH"/>
        </w:rPr>
        <w:t>结</w:t>
      </w:r>
      <w:r w:rsidRPr="00561E20">
        <w:rPr>
          <w:rFonts w:ascii="宋体" w:eastAsia="宋体" w:hAnsi="宋体" w:cs="宋体"/>
          <w:b/>
          <w:bCs/>
          <w:kern w:val="0"/>
          <w:sz w:val="36"/>
          <w:szCs w:val="36"/>
          <w:lang w:bidi="km-KH"/>
        </w:rPr>
        <w:t>论</w:t>
      </w:r>
    </w:p>
    <w:p w14:paraId="6A23EAF3" w14:textId="77777777" w:rsidR="00561E20" w:rsidRPr="00561E20" w:rsidRDefault="00561E20" w:rsidP="00561E20">
      <w:pPr>
        <w:widowControl/>
        <w:shd w:val="clear" w:color="auto" w:fill="F4F4F6"/>
        <w:spacing w:before="100" w:beforeAutospacing="1" w:after="100" w:afterAutospacing="1"/>
        <w:jc w:val="left"/>
        <w:rPr>
          <w:rFonts w:ascii="Satoshi" w:hAnsi="Satoshi"/>
          <w:kern w:val="0"/>
          <w:sz w:val="27"/>
          <w:szCs w:val="27"/>
          <w:lang w:bidi="km-KH"/>
        </w:rPr>
      </w:pPr>
      <w:r w:rsidRPr="00561E20">
        <w:rPr>
          <w:rFonts w:ascii="宋体" w:eastAsia="宋体" w:hAnsi="宋体" w:cs="宋体" w:hint="eastAsia"/>
          <w:kern w:val="0"/>
          <w:sz w:val="27"/>
          <w:szCs w:val="27"/>
          <w:lang w:bidi="km-KH"/>
        </w:rPr>
        <w:t>函数式编程语言家族的成员多种多样，每种语言都有其独特的特性和应用领域。虽然函数式编程语言在市场需求和学习曲线上面临一些挑战，但其对于并行计算、大数据和响应式编程的优势使其在某些领域拥有无可比拟的优势。在未来，我们有理由相信，随着技术的发展和市场需求的变化，函数式编程将会发挥出更大的作用</w:t>
      </w:r>
      <w:r w:rsidRPr="00561E20">
        <w:rPr>
          <w:rFonts w:ascii="宋体" w:eastAsia="宋体" w:hAnsi="宋体" w:cs="宋体"/>
          <w:kern w:val="0"/>
          <w:sz w:val="27"/>
          <w:szCs w:val="27"/>
          <w:lang w:bidi="km-KH"/>
        </w:rPr>
        <w:t>。</w:t>
      </w:r>
    </w:p>
    <w:p w14:paraId="611E657C" w14:textId="77777777" w:rsidR="00561E20" w:rsidRDefault="00561E20">
      <w:pPr>
        <w:ind w:left="420"/>
        <w:rPr>
          <w:rFonts w:eastAsiaTheme="minorEastAsia" w:hint="eastAsia"/>
          <w:sz w:val="24"/>
          <w:szCs w:val="24"/>
        </w:rPr>
      </w:pPr>
    </w:p>
    <w:p w14:paraId="7ACE072E" w14:textId="77777777" w:rsidR="00E14AAC" w:rsidRDefault="00E14AAC">
      <w:pPr>
        <w:ind w:left="420"/>
        <w:rPr>
          <w:rFonts w:eastAsiaTheme="minorEastAsia"/>
          <w:sz w:val="24"/>
          <w:szCs w:val="24"/>
          <w:lang w:val="zh-TW"/>
        </w:rPr>
      </w:pPr>
    </w:p>
    <w:p w14:paraId="46015808" w14:textId="5F8B9585" w:rsidR="004746F8" w:rsidRDefault="00B03BB4">
      <w:pPr>
        <w:pStyle w:val="Subtitle"/>
        <w:jc w:val="left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二、</w:t>
      </w:r>
      <w:r w:rsidR="00E14AAC">
        <w:rPr>
          <w:rFonts w:ascii="黑体" w:eastAsia="黑体" w:hAnsi="黑体" w:cs="黑体" w:hint="eastAsia"/>
          <w:sz w:val="28"/>
          <w:szCs w:val="28"/>
          <w:lang w:val="zh-TW" w:eastAsia="zh-TW"/>
        </w:rPr>
        <w:t>上机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实验</w:t>
      </w:r>
      <w:r w:rsidR="00E14AAC">
        <w:rPr>
          <w:rFonts w:ascii="黑体" w:eastAsia="黑体" w:hAnsi="黑体" w:cs="黑体" w:hint="eastAsia"/>
          <w:sz w:val="28"/>
          <w:szCs w:val="28"/>
          <w:lang w:val="zh-TW" w:eastAsia="zh-TW"/>
        </w:rPr>
        <w:t>心得体会</w:t>
      </w:r>
    </w:p>
    <w:p w14:paraId="554AFD13" w14:textId="153B0AEC" w:rsidR="00E43167" w:rsidRDefault="00E14AAC" w:rsidP="00E43167">
      <w:pPr>
        <w:pStyle w:val="2"/>
        <w:tabs>
          <w:tab w:val="left" w:pos="673"/>
        </w:tabs>
        <w:spacing w:line="400" w:lineRule="exact"/>
        <w:ind w:left="420" w:firstLine="0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</w:pP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在熟悉安装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SML/NJ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开发环境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的基础上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，完成实验内容。在完成实验中选取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2</w:t>
      </w:r>
      <w:r w:rsidRPr="00E14AAC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-3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个感受最深的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实验，谈谈在函数式编程学习和实践中的心得和体会</w:t>
      </w:r>
      <w:r w:rsidR="00E43167">
        <w:rPr>
          <w:rFonts w:ascii="Times New Roman" w:eastAsiaTheme="minorEastAsia" w:hAnsi="Times New Roman" w:cs="Times New Roman"/>
          <w:sz w:val="24"/>
          <w:szCs w:val="24"/>
          <w:lang w:val="zh-CN"/>
        </w:rPr>
        <w:t>。</w:t>
      </w:r>
      <w:r w:rsidR="00E43167">
        <w:rPr>
          <w:rFonts w:ascii="Times New Roman" w:eastAsiaTheme="minorEastAsia" w:hAnsi="Times New Roman" w:cs="Times New Roman"/>
          <w:b/>
          <w:bCs/>
          <w:sz w:val="24"/>
          <w:szCs w:val="24"/>
          <w:lang w:val="zh-CN"/>
        </w:rPr>
        <w:t>内容包括但不限于结题</w:t>
      </w:r>
      <w:r w:rsidR="00E43167" w:rsidRPr="00F61AA5">
        <w:rPr>
          <w:rFonts w:ascii="Times New Roman" w:eastAsiaTheme="minorEastAsia" w:hAnsi="Times New Roman" w:cs="Times New Roman"/>
          <w:sz w:val="24"/>
          <w:szCs w:val="24"/>
          <w:lang w:val="zh-CN"/>
        </w:rPr>
        <w:t>思路、代码、运行结果、性能分析、遇到的问题及如何解决等</w:t>
      </w:r>
      <w:r w:rsidR="00E43167">
        <w:rPr>
          <w:rFonts w:ascii="Times New Roman" w:eastAsiaTheme="minorEastAsia" w:hAnsi="Times New Roman" w:cs="Times New Roman"/>
          <w:sz w:val="24"/>
          <w:szCs w:val="24"/>
          <w:lang w:val="zh-CN"/>
        </w:rPr>
        <w:t>。</w:t>
      </w:r>
    </w:p>
    <w:p w14:paraId="4D3113A1" w14:textId="77777777" w:rsidR="00E14AAC" w:rsidRPr="00E14AAC" w:rsidRDefault="00E14AAC" w:rsidP="00E14AAC">
      <w:pPr>
        <w:pStyle w:val="2"/>
        <w:spacing w:line="400" w:lineRule="exact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</w:pPr>
    </w:p>
    <w:p w14:paraId="58458B0E" w14:textId="5CB27676" w:rsidR="00E43167" w:rsidRPr="006F644D" w:rsidRDefault="00E43167" w:rsidP="00E43167">
      <w:pPr>
        <w:pStyle w:val="Subtitle"/>
        <w:jc w:val="left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 w:hint="eastAsia"/>
          <w:sz w:val="28"/>
          <w:szCs w:val="28"/>
          <w:lang w:val="zh-TW" w:eastAsia="zh-TW"/>
        </w:rPr>
        <w:t>三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 w:hint="eastAsia"/>
          <w:sz w:val="28"/>
          <w:szCs w:val="28"/>
          <w:lang w:val="zh-TW" w:eastAsia="zh-TW"/>
        </w:rPr>
        <w:t>课程建议和意见</w:t>
      </w:r>
    </w:p>
    <w:p w14:paraId="7EF48075" w14:textId="77777777" w:rsidR="00E43167" w:rsidRDefault="00E43167" w:rsidP="00E43167">
      <w:pPr>
        <w:ind w:firstLine="420"/>
        <w:rPr>
          <w:rFonts w:eastAsiaTheme="minorEastAsia"/>
          <w:sz w:val="24"/>
          <w:szCs w:val="24"/>
          <w:lang w:val="zh-TW" w:eastAsia="zh-TW"/>
        </w:rPr>
      </w:pPr>
      <w:r w:rsidRPr="00F61AA5">
        <w:rPr>
          <w:rFonts w:eastAsiaTheme="minorEastAsia" w:hint="eastAsia"/>
          <w:sz w:val="24"/>
          <w:szCs w:val="24"/>
          <w:lang w:val="zh-CN"/>
        </w:rPr>
        <w:t>课程知识梳理总结或课程建议，包括头歌平台实验部署的改进意见和方案。</w:t>
      </w:r>
    </w:p>
    <w:p w14:paraId="2A70B613" w14:textId="77777777" w:rsidR="004746F8" w:rsidRDefault="004746F8" w:rsidP="001F4409">
      <w:pPr>
        <w:pStyle w:val="2"/>
        <w:spacing w:line="400" w:lineRule="exact"/>
        <w:ind w:firstLine="0"/>
        <w:jc w:val="left"/>
        <w:rPr>
          <w:rFonts w:eastAsiaTheme="minorEastAsia" w:hint="default"/>
        </w:rPr>
      </w:pPr>
    </w:p>
    <w:sectPr w:rsidR="004746F8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6F937" w14:textId="77777777" w:rsidR="00DC59B7" w:rsidRDefault="00DC59B7">
      <w:r>
        <w:separator/>
      </w:r>
    </w:p>
  </w:endnote>
  <w:endnote w:type="continuationSeparator" w:id="0">
    <w:p w14:paraId="086BBE39" w14:textId="77777777" w:rsidR="00DC59B7" w:rsidRDefault="00DC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atoshi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82008" w14:textId="77777777" w:rsidR="004746F8" w:rsidRDefault="004746F8">
    <w:pPr>
      <w:pStyle w:val="Footer"/>
      <w:tabs>
        <w:tab w:val="clear" w:pos="8306"/>
        <w:tab w:val="right" w:pos="8280"/>
      </w:tabs>
      <w:jc w:val="center"/>
    </w:pPr>
  </w:p>
  <w:p w14:paraId="2D71AD0C" w14:textId="77777777" w:rsidR="004746F8" w:rsidRDefault="00B03BB4">
    <w:pPr>
      <w:pStyle w:val="Footer"/>
      <w:tabs>
        <w:tab w:val="clear" w:pos="8306"/>
        <w:tab w:val="right" w:pos="8280"/>
      </w:tabs>
      <w:jc w:val="center"/>
    </w:pPr>
    <w:r>
      <w:rPr>
        <w:rFonts w:ascii="宋体" w:eastAsia="宋体" w:hAnsi="宋体" w:cs="宋体"/>
        <w:lang w:val="zh-TW" w:eastAsia="zh-TW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E43248">
      <w:rPr>
        <w:noProof/>
      </w:rPr>
      <w:t>2</w:t>
    </w:r>
    <w:r>
      <w:fldChar w:fldCharType="end"/>
    </w:r>
    <w:r>
      <w:rPr>
        <w:rFonts w:ascii="宋体" w:eastAsia="宋体" w:hAnsi="宋体" w:cs="宋体"/>
        <w:lang w:val="zh-TW" w:eastAsia="zh-TW"/>
      </w:rPr>
      <w:t>页</w:t>
    </w:r>
    <w:r>
      <w:t xml:space="preserve"> </w:t>
    </w:r>
    <w:r>
      <w:rPr>
        <w:rFonts w:ascii="宋体" w:eastAsia="宋体" w:hAnsi="宋体" w:cs="宋体"/>
        <w:lang w:val="zh-TW" w:eastAsia="zh-TW"/>
      </w:rPr>
      <w:t>共</w:t>
    </w:r>
    <w:r>
      <w:t>[   ]</w:t>
    </w:r>
    <w:r>
      <w:rPr>
        <w:rFonts w:ascii="宋体" w:eastAsia="宋体" w:hAnsi="宋体" w:cs="宋体"/>
        <w:lang w:val="zh-TW" w:eastAsia="zh-TW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96CFA" w14:textId="77777777" w:rsidR="004746F8" w:rsidRDefault="00B03BB4">
    <w:pPr>
      <w:pStyle w:val="Footer"/>
      <w:tabs>
        <w:tab w:val="clear" w:pos="8306"/>
        <w:tab w:val="right" w:pos="8280"/>
      </w:tabs>
      <w:jc w:val="center"/>
    </w:pPr>
    <w:r>
      <w:rPr>
        <w:lang w:val="zh-TW" w:eastAsia="zh-TW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E43248">
      <w:rPr>
        <w:b/>
        <w:bCs/>
        <w:noProof/>
      </w:rPr>
      <w:t>1</w:t>
    </w:r>
    <w:r>
      <w:rPr>
        <w:b/>
        <w:bCs/>
      </w:rPr>
      <w:fldChar w:fldCharType="end"/>
    </w:r>
    <w:r>
      <w:rPr>
        <w:lang w:val="zh-TW" w:eastAsia="zh-TW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E43248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21A47" w14:textId="77777777" w:rsidR="00DC59B7" w:rsidRDefault="00DC59B7">
      <w:r>
        <w:separator/>
      </w:r>
    </w:p>
  </w:footnote>
  <w:footnote w:type="continuationSeparator" w:id="0">
    <w:p w14:paraId="7B3EBEDD" w14:textId="77777777" w:rsidR="00DC59B7" w:rsidRDefault="00DC5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4A58" w14:textId="00EBDF8E" w:rsidR="004746F8" w:rsidRDefault="00B03BB4">
    <w:pPr>
      <w:pStyle w:val="Header"/>
      <w:tabs>
        <w:tab w:val="clear" w:pos="8306"/>
        <w:tab w:val="right" w:pos="8280"/>
      </w:tabs>
      <w:spacing w:before="240" w:after="12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1F4B501" wp14:editId="33D0D489">
              <wp:simplePos x="0" y="0"/>
              <wp:positionH relativeFrom="page">
                <wp:posOffset>1147445</wp:posOffset>
              </wp:positionH>
              <wp:positionV relativeFrom="page">
                <wp:posOffset>9808210</wp:posOffset>
              </wp:positionV>
              <wp:extent cx="5829300" cy="10795"/>
              <wp:effectExtent l="0" t="0" r="0" b="0"/>
              <wp:wrapNone/>
              <wp:docPr id="1073741825" name="officeArt object" descr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9301" cy="10796"/>
                      </a:xfrm>
                      <a:prstGeom prst="line">
                        <a:avLst/>
                      </a:prstGeom>
                      <a:noFill/>
                      <a:ln w="25400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直接连接符 1" style="position:absolute;left:0pt;flip:y;margin-left:90.35pt;margin-top:772.3pt;height:0.85pt;width:459pt;mso-position-horizontal-relative:page;mso-position-vertical-relative:page;z-index:-251658240;mso-width-relative:page;mso-height-relative:page;" filled="f" stroked="t" coordsize="21600,21600" o:gfxdata="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D2S9mjbAAAADgEAAA8AAAAAAAAAAQAgAAAAOAAAAGRycy9kb3ducmV2&#10;LnhtbFBLAQIUABQAAAAIAIdO4kA/5Iom4wEAAIwDAAAOAAAAAAAAAAEAIAAAAEABAABkcnMvZTJv&#10;RG9jLnhtbFBLBQYAAAAABgAGAFkBAACVBQAAAAA=&#10;">
              <v:fill on="f" focussize="0,0"/>
              <v:stroke weight="2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lang w:val="zh-TW" w:eastAsia="zh-TW"/>
      </w:rPr>
      <w:t>《</w:t>
    </w:r>
    <w:r w:rsidR="00E14AAC">
      <w:rPr>
        <w:rFonts w:hint="eastAsia"/>
        <w:lang w:val="zh-TW" w:eastAsia="zh-TW"/>
      </w:rPr>
      <w:t>函数式编程原理</w:t>
    </w:r>
    <w:r>
      <w:rPr>
        <w:rFonts w:hint="eastAsia"/>
        <w:lang w:val="zh-TW" w:eastAsia="zh-TW"/>
      </w:rPr>
      <w:t>》</w:t>
    </w:r>
    <w:r w:rsidR="00E14AAC">
      <w:rPr>
        <w:rFonts w:hint="eastAsia"/>
        <w:lang w:val="zh-TW" w:eastAsia="zh-TW"/>
      </w:rPr>
      <w:t>课程</w:t>
    </w:r>
    <w:r>
      <w:rPr>
        <w:lang w:val="zh-TW" w:eastAsia="zh-TW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8D967" w14:textId="77777777" w:rsidR="004746F8" w:rsidRDefault="00B03BB4">
    <w:pPr>
      <w:pStyle w:val="Header"/>
      <w:tabs>
        <w:tab w:val="clear" w:pos="8306"/>
        <w:tab w:val="right" w:pos="8280"/>
      </w:tabs>
      <w:spacing w:before="240" w:after="12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77D5"/>
    <w:multiLevelType w:val="multilevel"/>
    <w:tmpl w:val="F7BC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C5000"/>
    <w:multiLevelType w:val="multilevel"/>
    <w:tmpl w:val="35AC5000"/>
    <w:lvl w:ilvl="0">
      <w:start w:val="1"/>
      <w:numFmt w:val="upperLetter"/>
      <w:lvlText w:val="%1."/>
      <w:lvlJc w:val="left"/>
      <w:pPr>
        <w:tabs>
          <w:tab w:val="left" w:pos="736"/>
        </w:tabs>
        <w:ind w:left="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left" w:pos="1736"/>
        </w:tabs>
        <w:ind w:left="1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lvlText w:val="%3."/>
      <w:lvlJc w:val="left"/>
      <w:pPr>
        <w:tabs>
          <w:tab w:val="left" w:pos="2736"/>
        </w:tabs>
        <w:ind w:left="2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lvlText w:val="%4."/>
      <w:lvlJc w:val="left"/>
      <w:pPr>
        <w:tabs>
          <w:tab w:val="left" w:pos="3736"/>
        </w:tabs>
        <w:ind w:left="3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left" w:pos="4736"/>
        </w:tabs>
        <w:ind w:left="4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lvlText w:val="%6."/>
      <w:lvlJc w:val="left"/>
      <w:pPr>
        <w:tabs>
          <w:tab w:val="left" w:pos="5736"/>
        </w:tabs>
        <w:ind w:left="5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lvlText w:val="%7."/>
      <w:lvlJc w:val="left"/>
      <w:pPr>
        <w:tabs>
          <w:tab w:val="left" w:pos="6736"/>
        </w:tabs>
        <w:ind w:left="6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left" w:pos="7736"/>
        </w:tabs>
        <w:ind w:left="7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lvlText w:val="%9."/>
      <w:lvlJc w:val="left"/>
      <w:pPr>
        <w:tabs>
          <w:tab w:val="left" w:pos="8736"/>
        </w:tabs>
        <w:ind w:left="8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3AF1A41"/>
    <w:multiLevelType w:val="multilevel"/>
    <w:tmpl w:val="E022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72AD0"/>
    <w:multiLevelType w:val="multilevel"/>
    <w:tmpl w:val="5F272AD0"/>
    <w:lvl w:ilvl="0">
      <w:start w:val="1"/>
      <w:numFmt w:val="decimal"/>
      <w:lvlText w:val="%1."/>
      <w:lvlJc w:val="left"/>
      <w:pPr>
        <w:tabs>
          <w:tab w:val="left" w:pos="715"/>
        </w:tabs>
        <w:ind w:left="295" w:firstLine="1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1473"/>
        </w:tabs>
        <w:ind w:left="1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2273"/>
        </w:tabs>
        <w:ind w:left="1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3073"/>
        </w:tabs>
        <w:ind w:left="2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3873"/>
        </w:tabs>
        <w:ind w:left="34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4673"/>
        </w:tabs>
        <w:ind w:left="4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473"/>
        </w:tabs>
        <w:ind w:left="5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6273"/>
        </w:tabs>
        <w:ind w:left="5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7073"/>
        </w:tabs>
        <w:ind w:left="6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8E037DA"/>
    <w:multiLevelType w:val="multilevel"/>
    <w:tmpl w:val="68E037DA"/>
    <w:lvl w:ilvl="0">
      <w:start w:val="1"/>
      <w:numFmt w:val="decimal"/>
      <w:lvlText w:val="%1."/>
      <w:lvlJc w:val="left"/>
      <w:pPr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1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5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7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3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6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40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96367298">
    <w:abstractNumId w:val="3"/>
  </w:num>
  <w:num w:numId="2" w16cid:durableId="1256985744">
    <w:abstractNumId w:val="1"/>
  </w:num>
  <w:num w:numId="3" w16cid:durableId="1417896881">
    <w:abstractNumId w:val="4"/>
  </w:num>
  <w:num w:numId="4" w16cid:durableId="146272414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13"/>
          </w:tabs>
          <w:ind w:left="2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613"/>
            <w:tab w:val="left" w:pos="1413"/>
          </w:tabs>
          <w:ind w:left="10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613"/>
            <w:tab w:val="left" w:pos="2213"/>
          </w:tabs>
          <w:ind w:left="18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613"/>
            <w:tab w:val="left" w:pos="3013"/>
          </w:tabs>
          <w:ind w:left="26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613"/>
            <w:tab w:val="left" w:pos="3813"/>
          </w:tabs>
          <w:ind w:left="34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613"/>
            <w:tab w:val="left" w:pos="4613"/>
          </w:tabs>
          <w:ind w:left="42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613"/>
            <w:tab w:val="left" w:pos="5413"/>
          </w:tabs>
          <w:ind w:left="50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13"/>
            <w:tab w:val="left" w:pos="6213"/>
          </w:tabs>
          <w:ind w:left="58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613"/>
            <w:tab w:val="left" w:pos="7013"/>
          </w:tabs>
          <w:ind w:left="66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288854885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537"/>
          </w:tabs>
          <w:ind w:left="1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1337"/>
          </w:tabs>
          <w:ind w:left="9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2137"/>
          </w:tabs>
          <w:ind w:left="17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2937"/>
          </w:tabs>
          <w:ind w:left="25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3737"/>
          </w:tabs>
          <w:ind w:left="33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4537"/>
          </w:tabs>
          <w:ind w:left="41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5337"/>
          </w:tabs>
          <w:ind w:left="49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137"/>
          </w:tabs>
          <w:ind w:left="57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6937"/>
          </w:tabs>
          <w:ind w:left="65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7879356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73"/>
          </w:tabs>
          <w:ind w:left="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1473"/>
          </w:tabs>
          <w:ind w:left="1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2273"/>
          </w:tabs>
          <w:ind w:left="1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3073"/>
          </w:tabs>
          <w:ind w:left="2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3873"/>
          </w:tabs>
          <w:ind w:left="34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4673"/>
          </w:tabs>
          <w:ind w:left="4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5473"/>
          </w:tabs>
          <w:ind w:left="5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273"/>
          </w:tabs>
          <w:ind w:left="5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73"/>
          </w:tabs>
          <w:ind w:left="6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806460623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73"/>
          </w:tabs>
          <w:ind w:left="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1473"/>
          </w:tabs>
          <w:ind w:left="1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2273"/>
          </w:tabs>
          <w:ind w:left="1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3073"/>
          </w:tabs>
          <w:ind w:left="2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3873"/>
          </w:tabs>
          <w:ind w:left="34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4673"/>
          </w:tabs>
          <w:ind w:left="4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5473"/>
          </w:tabs>
          <w:ind w:left="5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273"/>
          </w:tabs>
          <w:ind w:left="5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73"/>
          </w:tabs>
          <w:ind w:left="6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3284153">
    <w:abstractNumId w:val="2"/>
  </w:num>
  <w:num w:numId="9" w16cid:durableId="171542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B7"/>
    <w:rsid w:val="EEBF1D19"/>
    <w:rsid w:val="000907C1"/>
    <w:rsid w:val="001F4409"/>
    <w:rsid w:val="002759B7"/>
    <w:rsid w:val="0043169A"/>
    <w:rsid w:val="004746F8"/>
    <w:rsid w:val="004B1B40"/>
    <w:rsid w:val="00561E20"/>
    <w:rsid w:val="006E2B7C"/>
    <w:rsid w:val="006F4056"/>
    <w:rsid w:val="00703616"/>
    <w:rsid w:val="008E039C"/>
    <w:rsid w:val="008F160D"/>
    <w:rsid w:val="00B03BB4"/>
    <w:rsid w:val="00B90DA6"/>
    <w:rsid w:val="00BA7F6F"/>
    <w:rsid w:val="00DC59B7"/>
    <w:rsid w:val="00E14AAC"/>
    <w:rsid w:val="00E43167"/>
    <w:rsid w:val="00E43248"/>
    <w:rsid w:val="00F5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25A7E"/>
  <w15:docId w15:val="{C76AD91D-B583-A947-BF97-A0079E05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AC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Heading1">
    <w:name w:val="heading 1"/>
    <w:basedOn w:val="Normal"/>
    <w:link w:val="Heading1Char"/>
    <w:uiPriority w:val="9"/>
    <w:qFormat/>
    <w:rsid w:val="00561E20"/>
    <w:pPr>
      <w:widowControl/>
      <w:spacing w:before="100" w:beforeAutospacing="1" w:after="100" w:afterAutospacing="1"/>
      <w:jc w:val="left"/>
      <w:outlineLvl w:val="0"/>
    </w:pPr>
    <w:rPr>
      <w:b/>
      <w:bCs/>
      <w:color w:val="auto"/>
      <w:kern w:val="36"/>
      <w:sz w:val="48"/>
      <w:szCs w:val="48"/>
      <w:lang w:bidi="km-KH"/>
    </w:rPr>
  </w:style>
  <w:style w:type="paragraph" w:styleId="Heading2">
    <w:name w:val="heading 2"/>
    <w:basedOn w:val="Normal"/>
    <w:link w:val="Heading2Char"/>
    <w:uiPriority w:val="9"/>
    <w:qFormat/>
    <w:rsid w:val="00561E20"/>
    <w:pPr>
      <w:widowControl/>
      <w:spacing w:before="100" w:beforeAutospacing="1" w:after="100" w:afterAutospacing="1"/>
      <w:jc w:val="left"/>
      <w:outlineLvl w:val="1"/>
    </w:pPr>
    <w:rPr>
      <w:b/>
      <w:bCs/>
      <w:color w:val="auto"/>
      <w:kern w:val="0"/>
      <w:sz w:val="36"/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styleId="Header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微软雅黑" w:eastAsia="微软雅黑" w:hAnsi="微软雅黑" w:cs="微软雅黑"/>
      <w:b/>
      <w:bCs/>
      <w:color w:val="000000"/>
      <w:sz w:val="28"/>
      <w:szCs w:val="28"/>
      <w:u w:color="000000"/>
    </w:rPr>
  </w:style>
  <w:style w:type="paragraph" w:styleId="Subtitle">
    <w:name w:val="Subtitle"/>
    <w:next w:val="Normal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列出段落2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">
    <w:name w:val="列表段落1"/>
    <w:pPr>
      <w:widowControl w:val="0"/>
      <w:ind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ListParagraph">
    <w:name w:val="List Paragraph"/>
    <w:basedOn w:val="Normal"/>
    <w:uiPriority w:val="99"/>
    <w:rsid w:val="00E14AA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561E20"/>
    <w:rPr>
      <w:rFonts w:eastAsia="Times New Roman"/>
      <w:b/>
      <w:bCs/>
      <w:kern w:val="36"/>
      <w:sz w:val="48"/>
      <w:szCs w:val="48"/>
      <w:lang w:bidi="km-KH"/>
    </w:rPr>
  </w:style>
  <w:style w:type="character" w:customStyle="1" w:styleId="Heading2Char">
    <w:name w:val="Heading 2 Char"/>
    <w:basedOn w:val="DefaultParagraphFont"/>
    <w:link w:val="Heading2"/>
    <w:uiPriority w:val="9"/>
    <w:rsid w:val="00561E20"/>
    <w:rPr>
      <w:rFonts w:eastAsia="Times New Roman"/>
      <w:b/>
      <w:bCs/>
      <w:sz w:val="36"/>
      <w:szCs w:val="36"/>
      <w:lang w:bidi="km-KH"/>
    </w:rPr>
  </w:style>
  <w:style w:type="paragraph" w:styleId="NormalWeb">
    <w:name w:val="Normal (Web)"/>
    <w:basedOn w:val="Normal"/>
    <w:uiPriority w:val="99"/>
    <w:semiHidden/>
    <w:unhideWhenUsed/>
    <w:rsid w:val="00561E20"/>
    <w:pPr>
      <w:widowControl/>
      <w:spacing w:before="100" w:beforeAutospacing="1" w:after="100" w:afterAutospacing="1"/>
      <w:jc w:val="left"/>
    </w:pPr>
    <w:rPr>
      <w:color w:val="auto"/>
      <w:kern w:val="0"/>
      <w:sz w:val="24"/>
      <w:szCs w:val="24"/>
      <w:lang w:bidi="km-KH"/>
    </w:rPr>
  </w:style>
  <w:style w:type="character" w:styleId="Strong">
    <w:name w:val="Strong"/>
    <w:basedOn w:val="DefaultParagraphFont"/>
    <w:uiPriority w:val="22"/>
    <w:qFormat/>
    <w:rsid w:val="00561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215</Words>
  <Characters>1231</Characters>
  <Application>Microsoft Office Word</Application>
  <DocSecurity>0</DocSecurity>
  <Lines>10</Lines>
  <Paragraphs>2</Paragraphs>
  <ScaleCrop>false</ScaleCrop>
  <Company>Microsoft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Horng Sok</cp:lastModifiedBy>
  <cp:revision>5</cp:revision>
  <dcterms:created xsi:type="dcterms:W3CDTF">2021-04-01T10:02:00Z</dcterms:created>
  <dcterms:modified xsi:type="dcterms:W3CDTF">2023-10-16T06:44:00Z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