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pPr>
      <w:r>
        <w:rPr>
          <w:rFonts w:ascii="Calibri" w:cs="Calibri" w:eastAsia="Calibri" w:hAnsi="Calibri"/>
          <w:b/>
          <w:bCs/>
          <w:color w:val="1A1A1A"/>
          <w:sz w:val="52"/>
          <w:szCs w:val="52"/>
        </w:rPr>
        <w:t xml:space="preserve">SimpleGrid.ai</w:t>
      </w:r>
    </w:p>
    <w:p>
      <w:pPr>
        <w:spacing w:after="40"/>
      </w:pPr>
      <w:r>
        <w:rPr>
          <w:rFonts w:ascii="Calibri" w:cs="Calibri" w:eastAsia="Calibri" w:hAnsi="Calibri"/>
          <w:color w:val="4A5568"/>
          <w:sz w:val="28"/>
          <w:szCs w:val="28"/>
        </w:rPr>
        <w:t xml:space="preserve">Blog Posts (17) | US Audience | SEO + Fogg Optimized</w:t>
      </w:r>
    </w:p>
    <w:p>
      <w:pPr>
        <w:pBdr>
          <w:bottom w:val="single" w:color="4A7BF7" w:sz="6" w:space="1"/>
        </w:pBdr>
        <w:spacing w:after="300"/>
      </w:pPr>
    </w:p>
    <w:p>
      <w:pPr>
        <w:spacing w:after="200"/>
      </w:pPr>
      <w:r>
        <w:rPr>
          <w:rFonts w:ascii="Calibri" w:cs="Calibri" w:eastAsia="Calibri" w:hAnsi="Calibri"/>
          <w:color w:val="4A5568"/>
          <w:sz w:val="22"/>
          <w:szCs w:val="22"/>
        </w:rPr>
        <w:t xml:space="preserve">Operator-direct voice. No em dashes. US mid-market manufacturers. April 2026.</w:t>
      </w:r>
    </w:p>
    <w:p>
      <w:pPr>
        <w:spacing w:after="200"/>
      </w:pPr>
      <w:r>
        <w:rPr>
          <w:rFonts w:ascii="Calibri" w:cs="Calibri" w:eastAsia="Calibri" w:hAnsi="Calibri"/>
          <w:b/>
          <w:bCs/>
          <w:color w:val="1A1A1A"/>
          <w:sz w:val="28"/>
          <w:szCs w:val="28"/>
        </w:rPr>
        <w:t xml:space="preserve">Contents</w:t>
      </w:r>
    </w:p>
    <w:p>
      <w:pPr>
        <w:spacing w:after="60"/>
      </w:pPr>
      <w:r>
        <w:rPr>
          <w:rFonts w:ascii="Calibri" w:cs="Calibri" w:eastAsia="Calibri" w:hAnsi="Calibri"/>
          <w:b/>
          <w:bCs/>
          <w:color w:val="1A1A1A"/>
          <w:sz w:val="20"/>
          <w:szCs w:val="20"/>
        </w:rPr>
        <w:t xml:space="preserve">1. </w:t>
      </w:r>
      <w:r>
        <w:rPr>
          <w:rFonts w:ascii="Calibri" w:cs="Calibri" w:eastAsia="Calibri" w:hAnsi="Calibri"/>
          <w:color w:val="4A5568"/>
          <w:sz w:val="20"/>
          <w:szCs w:val="20"/>
        </w:rPr>
        <w:t xml:space="preserve">Event Sourcing: Why SimpleGrid Stores Everything That Ever Happened</w:t>
      </w:r>
      <w:r>
        <w:rPr>
          <w:rFonts w:ascii="Calibri" w:cs="Calibri" w:eastAsia="Calibri" w:hAnsi="Calibri"/>
          <w:color w:val="4A7BF7"/>
          <w:sz w:val="18"/>
          <w:szCs w:val="18"/>
        </w:rPr>
        <w:t xml:space="preserve">  [Product Deep-Dive]</w:t>
      </w:r>
    </w:p>
    <w:p>
      <w:pPr>
        <w:spacing w:after="60"/>
      </w:pPr>
      <w:r>
        <w:rPr>
          <w:rFonts w:ascii="Calibri" w:cs="Calibri" w:eastAsia="Calibri" w:hAnsi="Calibri"/>
          <w:b/>
          <w:bCs/>
          <w:color w:val="1A1A1A"/>
          <w:sz w:val="20"/>
          <w:szCs w:val="20"/>
        </w:rPr>
        <w:t xml:space="preserve">2. </w:t>
      </w:r>
      <w:r>
        <w:rPr>
          <w:rFonts w:ascii="Calibri" w:cs="Calibri" w:eastAsia="Calibri" w:hAnsi="Calibri"/>
          <w:color w:val="4A5568"/>
          <w:sz w:val="20"/>
          <w:szCs w:val="20"/>
        </w:rPr>
        <w:t xml:space="preserve">Domain-Driven Design and ERP: Why Your Software Should Speak Your Language</w:t>
      </w:r>
      <w:r>
        <w:rPr>
          <w:rFonts w:ascii="Calibri" w:cs="Calibri" w:eastAsia="Calibri" w:hAnsi="Calibri"/>
          <w:color w:val="4A7BF7"/>
          <w:sz w:val="18"/>
          <w:szCs w:val="18"/>
        </w:rPr>
        <w:t xml:space="preserve">  [Product Deep-Dive]</w:t>
      </w:r>
    </w:p>
    <w:p>
      <w:pPr>
        <w:spacing w:after="60"/>
      </w:pPr>
      <w:r>
        <w:rPr>
          <w:rFonts w:ascii="Calibri" w:cs="Calibri" w:eastAsia="Calibri" w:hAnsi="Calibri"/>
          <w:b/>
          <w:bCs/>
          <w:color w:val="1A1A1A"/>
          <w:sz w:val="20"/>
          <w:szCs w:val="20"/>
        </w:rPr>
        <w:t xml:space="preserve">3. </w:t>
      </w:r>
      <w:r>
        <w:rPr>
          <w:rFonts w:ascii="Calibri" w:cs="Calibri" w:eastAsia="Calibri" w:hAnsi="Calibri"/>
          <w:color w:val="4A5568"/>
          <w:sz w:val="20"/>
          <w:szCs w:val="20"/>
        </w:rPr>
        <w:t xml:space="preserve">Aggregates in DDD: The Building Blocks of a Factory ERP</w:t>
      </w:r>
      <w:r>
        <w:rPr>
          <w:rFonts w:ascii="Calibri" w:cs="Calibri" w:eastAsia="Calibri" w:hAnsi="Calibri"/>
          <w:color w:val="4A7BF7"/>
          <w:sz w:val="18"/>
          <w:szCs w:val="18"/>
        </w:rPr>
        <w:t xml:space="preserve">  [Product Deep-Dive]</w:t>
      </w:r>
    </w:p>
    <w:p>
      <w:pPr>
        <w:spacing w:after="60"/>
      </w:pPr>
      <w:r>
        <w:rPr>
          <w:rFonts w:ascii="Calibri" w:cs="Calibri" w:eastAsia="Calibri" w:hAnsi="Calibri"/>
          <w:b/>
          <w:bCs/>
          <w:color w:val="1A1A1A"/>
          <w:sz w:val="20"/>
          <w:szCs w:val="20"/>
        </w:rPr>
        <w:t xml:space="preserve">4. </w:t>
      </w:r>
      <w:r>
        <w:rPr>
          <w:rFonts w:ascii="Calibri" w:cs="Calibri" w:eastAsia="Calibri" w:hAnsi="Calibri"/>
          <w:color w:val="4A5568"/>
          <w:sz w:val="20"/>
          <w:szCs w:val="20"/>
        </w:rPr>
        <w:t xml:space="preserve">Multi-Tenant Architecture: How SimpleGrid Runs 100 Clients on One Platform</w:t>
      </w:r>
      <w:r>
        <w:rPr>
          <w:rFonts w:ascii="Calibri" w:cs="Calibri" w:eastAsia="Calibri" w:hAnsi="Calibri"/>
          <w:color w:val="4A7BF7"/>
          <w:sz w:val="18"/>
          <w:szCs w:val="18"/>
        </w:rPr>
        <w:t xml:space="preserve">  [Product Deep-Dive]</w:t>
      </w:r>
    </w:p>
    <w:p>
      <w:pPr>
        <w:spacing w:after="60"/>
      </w:pPr>
      <w:r>
        <w:rPr>
          <w:rFonts w:ascii="Calibri" w:cs="Calibri" w:eastAsia="Calibri" w:hAnsi="Calibri"/>
          <w:b/>
          <w:bCs/>
          <w:color w:val="1A1A1A"/>
          <w:sz w:val="20"/>
          <w:szCs w:val="20"/>
        </w:rPr>
        <w:t xml:space="preserve">5. </w:t>
      </w:r>
      <w:r>
        <w:rPr>
          <w:rFonts w:ascii="Calibri" w:cs="Calibri" w:eastAsia="Calibri" w:hAnsi="Calibri"/>
          <w:color w:val="4A5568"/>
          <w:sz w:val="20"/>
          <w:szCs w:val="20"/>
        </w:rPr>
        <w:t xml:space="preserve">How SimpleGrid Makes ERP Customization Take Minutes, Not Months</w:t>
      </w:r>
      <w:r>
        <w:rPr>
          <w:rFonts w:ascii="Calibri" w:cs="Calibri" w:eastAsia="Calibri" w:hAnsi="Calibri"/>
          <w:color w:val="4A7BF7"/>
          <w:sz w:val="18"/>
          <w:szCs w:val="18"/>
        </w:rPr>
        <w:t xml:space="preserve">  [Product Deep-Dive]</w:t>
      </w:r>
    </w:p>
    <w:p>
      <w:pPr>
        <w:spacing w:after="60"/>
      </w:pPr>
      <w:r>
        <w:rPr>
          <w:rFonts w:ascii="Calibri" w:cs="Calibri" w:eastAsia="Calibri" w:hAnsi="Calibri"/>
          <w:b/>
          <w:bCs/>
          <w:color w:val="1A1A1A"/>
          <w:sz w:val="20"/>
          <w:szCs w:val="20"/>
        </w:rPr>
        <w:t xml:space="preserve">6. </w:t>
      </w:r>
      <w:r>
        <w:rPr>
          <w:rFonts w:ascii="Calibri" w:cs="Calibri" w:eastAsia="Calibri" w:hAnsi="Calibri"/>
          <w:color w:val="4A5568"/>
          <w:sz w:val="20"/>
          <w:szCs w:val="20"/>
        </w:rPr>
        <w:t xml:space="preserve">Module-Based ERP vs. Domain-Driven ERP: Two Architectures, Two Outcomes</w:t>
      </w:r>
      <w:r>
        <w:rPr>
          <w:rFonts w:ascii="Calibri" w:cs="Calibri" w:eastAsia="Calibri" w:hAnsi="Calibri"/>
          <w:color w:val="4A7BF7"/>
          <w:sz w:val="18"/>
          <w:szCs w:val="18"/>
        </w:rPr>
        <w:t xml:space="preserve">  [Product Deep-Dive / Industry Critique]</w:t>
      </w:r>
    </w:p>
    <w:p>
      <w:pPr>
        <w:spacing w:after="60"/>
      </w:pPr>
      <w:r>
        <w:rPr>
          <w:rFonts w:ascii="Calibri" w:cs="Calibri" w:eastAsia="Calibri" w:hAnsi="Calibri"/>
          <w:b/>
          <w:bCs/>
          <w:color w:val="1A1A1A"/>
          <w:sz w:val="20"/>
          <w:szCs w:val="20"/>
        </w:rPr>
        <w:t xml:space="preserve">7. </w:t>
      </w:r>
      <w:r>
        <w:rPr>
          <w:rFonts w:ascii="Calibri" w:cs="Calibri" w:eastAsia="Calibri" w:hAnsi="Calibri"/>
          <w:color w:val="4A5568"/>
          <w:sz w:val="20"/>
          <w:szCs w:val="20"/>
        </w:rPr>
        <w:t xml:space="preserve">How We Built an ERP Chatbot With Claude, No RAG, and Full Context</w:t>
      </w:r>
      <w:r>
        <w:rPr>
          <w:rFonts w:ascii="Calibri" w:cs="Calibri" w:eastAsia="Calibri" w:hAnsi="Calibri"/>
          <w:color w:val="4A7BF7"/>
          <w:sz w:val="18"/>
          <w:szCs w:val="18"/>
        </w:rPr>
        <w:t xml:space="preserve">  [Build in Public]</w:t>
      </w:r>
    </w:p>
    <w:p>
      <w:pPr>
        <w:spacing w:after="60"/>
      </w:pPr>
      <w:r>
        <w:rPr>
          <w:rFonts w:ascii="Calibri" w:cs="Calibri" w:eastAsia="Calibri" w:hAnsi="Calibri"/>
          <w:b/>
          <w:bCs/>
          <w:color w:val="1A1A1A"/>
          <w:sz w:val="20"/>
          <w:szCs w:val="20"/>
        </w:rPr>
        <w:t xml:space="preserve">8. </w:t>
      </w:r>
      <w:r>
        <w:rPr>
          <w:rFonts w:ascii="Calibri" w:cs="Calibri" w:eastAsia="Calibri" w:hAnsi="Calibri"/>
          <w:color w:val="4A5568"/>
          <w:sz w:val="20"/>
          <w:szCs w:val="20"/>
        </w:rPr>
        <w:t xml:space="preserve">Why Conversational UX Does Not Change User Behavior (And Why That Is the Point)</w:t>
      </w:r>
      <w:r>
        <w:rPr>
          <w:rFonts w:ascii="Calibri" w:cs="Calibri" w:eastAsia="Calibri" w:hAnsi="Calibri"/>
          <w:color w:val="4A7BF7"/>
          <w:sz w:val="18"/>
          <w:szCs w:val="18"/>
        </w:rPr>
        <w:t xml:space="preserve">  [Operator Insights / Product]</w:t>
      </w:r>
    </w:p>
    <w:p>
      <w:pPr>
        <w:spacing w:after="60"/>
      </w:pPr>
      <w:r>
        <w:rPr>
          <w:rFonts w:ascii="Calibri" w:cs="Calibri" w:eastAsia="Calibri" w:hAnsi="Calibri"/>
          <w:b/>
          <w:bCs/>
          <w:color w:val="1A1A1A"/>
          <w:sz w:val="20"/>
          <w:szCs w:val="20"/>
        </w:rPr>
        <w:t xml:space="preserve">9. </w:t>
      </w:r>
      <w:r>
        <w:rPr>
          <w:rFonts w:ascii="Calibri" w:cs="Calibri" w:eastAsia="Calibri" w:hAnsi="Calibri"/>
          <w:color w:val="4A5568"/>
          <w:sz w:val="20"/>
          <w:szCs w:val="20"/>
        </w:rPr>
        <w:t xml:space="preserve">How to Calculate True Landed Cost Per SKU (And Why Most Manufacturers Cannot)</w:t>
      </w:r>
      <w:r>
        <w:rPr>
          <w:rFonts w:ascii="Calibri" w:cs="Calibri" w:eastAsia="Calibri" w:hAnsi="Calibri"/>
          <w:color w:val="4A7BF7"/>
          <w:sz w:val="18"/>
          <w:szCs w:val="18"/>
        </w:rPr>
        <w:t xml:space="preserve">  [Operator Insights]</w:t>
      </w:r>
    </w:p>
    <w:p>
      <w:pPr>
        <w:spacing w:after="60"/>
      </w:pPr>
      <w:r>
        <w:rPr>
          <w:rFonts w:ascii="Calibri" w:cs="Calibri" w:eastAsia="Calibri" w:hAnsi="Calibri"/>
          <w:b/>
          <w:bCs/>
          <w:color w:val="1A1A1A"/>
          <w:sz w:val="20"/>
          <w:szCs w:val="20"/>
        </w:rPr>
        <w:t xml:space="preserve">10. </w:t>
      </w:r>
      <w:r>
        <w:rPr>
          <w:rFonts w:ascii="Calibri" w:cs="Calibri" w:eastAsia="Calibri" w:hAnsi="Calibri"/>
          <w:color w:val="4A5568"/>
          <w:sz w:val="20"/>
          <w:szCs w:val="20"/>
        </w:rPr>
        <w:t xml:space="preserve">Inside SimpleGrid: Every Factory Floor Is Different. That Is the Whole Point.</w:t>
      </w:r>
      <w:r>
        <w:rPr>
          <w:rFonts w:ascii="Calibri" w:cs="Calibri" w:eastAsia="Calibri" w:hAnsi="Calibri"/>
          <w:color w:val="4A7BF7"/>
          <w:sz w:val="18"/>
          <w:szCs w:val="18"/>
        </w:rPr>
        <w:t xml:space="preserve">  [Culture]</w:t>
      </w:r>
    </w:p>
    <w:p>
      <w:pPr>
        <w:spacing w:after="60"/>
      </w:pPr>
      <w:r>
        <w:rPr>
          <w:rFonts w:ascii="Calibri" w:cs="Calibri" w:eastAsia="Calibri" w:hAnsi="Calibri"/>
          <w:b/>
          <w:bCs/>
          <w:color w:val="1A1A1A"/>
          <w:sz w:val="20"/>
          <w:szCs w:val="20"/>
        </w:rPr>
        <w:t xml:space="preserve">11. </w:t>
      </w:r>
      <w:r>
        <w:rPr>
          <w:rFonts w:ascii="Calibri" w:cs="Calibri" w:eastAsia="Calibri" w:hAnsi="Calibri"/>
          <w:color w:val="4A5568"/>
          <w:sz w:val="20"/>
          <w:szCs w:val="20"/>
        </w:rPr>
        <w:t xml:space="preserve">Why Mid-Market Manufacturers Are the Most Underserved Businesses in Enterprise Software</w:t>
      </w:r>
      <w:r>
        <w:rPr>
          <w:rFonts w:ascii="Calibri" w:cs="Calibri" w:eastAsia="Calibri" w:hAnsi="Calibri"/>
          <w:color w:val="4A7BF7"/>
          <w:sz w:val="18"/>
          <w:szCs w:val="18"/>
        </w:rPr>
        <w:t xml:space="preserve">  [Industry Critique]</w:t>
      </w:r>
    </w:p>
    <w:p>
      <w:pPr>
        <w:spacing w:after="60"/>
      </w:pPr>
      <w:r>
        <w:rPr>
          <w:rFonts w:ascii="Calibri" w:cs="Calibri" w:eastAsia="Calibri" w:hAnsi="Calibri"/>
          <w:b/>
          <w:bCs/>
          <w:color w:val="1A1A1A"/>
          <w:sz w:val="20"/>
          <w:szCs w:val="20"/>
        </w:rPr>
        <w:t xml:space="preserve">12. </w:t>
      </w:r>
      <w:r>
        <w:rPr>
          <w:rFonts w:ascii="Calibri" w:cs="Calibri" w:eastAsia="Calibri" w:hAnsi="Calibri"/>
          <w:color w:val="4A5568"/>
          <w:sz w:val="20"/>
          <w:szCs w:val="20"/>
        </w:rPr>
        <w:t xml:space="preserve">The Real Cost of Running Your Factory on Spreadsheets</w:t>
      </w:r>
      <w:r>
        <w:rPr>
          <w:rFonts w:ascii="Calibri" w:cs="Calibri" w:eastAsia="Calibri" w:hAnsi="Calibri"/>
          <w:color w:val="4A7BF7"/>
          <w:sz w:val="18"/>
          <w:szCs w:val="18"/>
        </w:rPr>
        <w:t xml:space="preserve">  [Operator Insights]</w:t>
      </w:r>
    </w:p>
    <w:p>
      <w:pPr>
        <w:spacing w:after="60"/>
      </w:pPr>
      <w:r>
        <w:rPr>
          <w:rFonts w:ascii="Calibri" w:cs="Calibri" w:eastAsia="Calibri" w:hAnsi="Calibri"/>
          <w:b/>
          <w:bCs/>
          <w:color w:val="1A1A1A"/>
          <w:sz w:val="20"/>
          <w:szCs w:val="20"/>
        </w:rPr>
        <w:t xml:space="preserve">13. </w:t>
      </w:r>
      <w:r>
        <w:rPr>
          <w:rFonts w:ascii="Calibri" w:cs="Calibri" w:eastAsia="Calibri" w:hAnsi="Calibri"/>
          <w:color w:val="4A5568"/>
          <w:sz w:val="20"/>
          <w:szCs w:val="20"/>
        </w:rPr>
        <w:t xml:space="preserve">Why Your ERP Vendor Charges You for Every Change (And How to Stop Paying)</w:t>
      </w:r>
      <w:r>
        <w:rPr>
          <w:rFonts w:ascii="Calibri" w:cs="Calibri" w:eastAsia="Calibri" w:hAnsi="Calibri"/>
          <w:color w:val="4A7BF7"/>
          <w:sz w:val="18"/>
          <w:szCs w:val="18"/>
        </w:rPr>
        <w:t xml:space="preserve">  [Industry Critique]</w:t>
      </w:r>
    </w:p>
    <w:p>
      <w:pPr>
        <w:spacing w:after="60"/>
      </w:pPr>
      <w:r>
        <w:rPr>
          <w:rFonts w:ascii="Calibri" w:cs="Calibri" w:eastAsia="Calibri" w:hAnsi="Calibri"/>
          <w:b/>
          <w:bCs/>
          <w:color w:val="1A1A1A"/>
          <w:sz w:val="20"/>
          <w:szCs w:val="20"/>
        </w:rPr>
        <w:t xml:space="preserve">14. </w:t>
      </w:r>
      <w:r>
        <w:rPr>
          <w:rFonts w:ascii="Calibri" w:cs="Calibri" w:eastAsia="Calibri" w:hAnsi="Calibri"/>
          <w:color w:val="4A5568"/>
          <w:sz w:val="20"/>
          <w:szCs w:val="20"/>
        </w:rPr>
        <w:t xml:space="preserve">How AI Changed ERP Deployment (Not Features, Deployment)</w:t>
      </w:r>
      <w:r>
        <w:rPr>
          <w:rFonts w:ascii="Calibri" w:cs="Calibri" w:eastAsia="Calibri" w:hAnsi="Calibri"/>
          <w:color w:val="4A7BF7"/>
          <w:sz w:val="18"/>
          <w:szCs w:val="18"/>
        </w:rPr>
        <w:t xml:space="preserve">  [Industry Critique / Product]</w:t>
      </w:r>
    </w:p>
    <w:p>
      <w:pPr>
        <w:spacing w:after="60"/>
      </w:pPr>
      <w:r>
        <w:rPr>
          <w:rFonts w:ascii="Calibri" w:cs="Calibri" w:eastAsia="Calibri" w:hAnsi="Calibri"/>
          <w:b/>
          <w:bCs/>
          <w:color w:val="1A1A1A"/>
          <w:sz w:val="20"/>
          <w:szCs w:val="20"/>
        </w:rPr>
        <w:t xml:space="preserve">15. </w:t>
      </w:r>
      <w:r>
        <w:rPr>
          <w:rFonts w:ascii="Calibri" w:cs="Calibri" w:eastAsia="Calibri" w:hAnsi="Calibri"/>
          <w:color w:val="4A5568"/>
          <w:sz w:val="20"/>
          <w:szCs w:val="20"/>
        </w:rPr>
        <w:t xml:space="preserve">What Happens When Your ERP Cannot Keep Up With Your Business</w:t>
      </w:r>
      <w:r>
        <w:rPr>
          <w:rFonts w:ascii="Calibri" w:cs="Calibri" w:eastAsia="Calibri" w:hAnsi="Calibri"/>
          <w:color w:val="4A7BF7"/>
          <w:sz w:val="18"/>
          <w:szCs w:val="18"/>
        </w:rPr>
        <w:t xml:space="preserve">  [Operator Insights]</w:t>
      </w:r>
    </w:p>
    <w:p>
      <w:pPr>
        <w:spacing w:after="60"/>
      </w:pPr>
      <w:r>
        <w:rPr>
          <w:rFonts w:ascii="Calibri" w:cs="Calibri" w:eastAsia="Calibri" w:hAnsi="Calibri"/>
          <w:b/>
          <w:bCs/>
          <w:color w:val="1A1A1A"/>
          <w:sz w:val="20"/>
          <w:szCs w:val="20"/>
        </w:rPr>
        <w:t xml:space="preserve">16. </w:t>
      </w:r>
      <w:r>
        <w:rPr>
          <w:rFonts w:ascii="Calibri" w:cs="Calibri" w:eastAsia="Calibri" w:hAnsi="Calibri"/>
          <w:color w:val="4A5568"/>
          <w:sz w:val="20"/>
          <w:szCs w:val="20"/>
        </w:rPr>
        <w:t xml:space="preserve">Why Your Warehouse Manager Should Be Your ERP's First User</w:t>
      </w:r>
      <w:r>
        <w:rPr>
          <w:rFonts w:ascii="Calibri" w:cs="Calibri" w:eastAsia="Calibri" w:hAnsi="Calibri"/>
          <w:color w:val="4A7BF7"/>
          <w:sz w:val="18"/>
          <w:szCs w:val="18"/>
        </w:rPr>
        <w:t xml:space="preserve">  [Operator Insights]</w:t>
      </w:r>
    </w:p>
    <w:p>
      <w:pPr>
        <w:spacing w:after="60"/>
      </w:pPr>
      <w:r>
        <w:rPr>
          <w:rFonts w:ascii="Calibri" w:cs="Calibri" w:eastAsia="Calibri" w:hAnsi="Calibri"/>
          <w:b/>
          <w:bCs/>
          <w:color w:val="1A1A1A"/>
          <w:sz w:val="20"/>
          <w:szCs w:val="20"/>
        </w:rPr>
        <w:t xml:space="preserve">17. </w:t>
      </w:r>
      <w:r>
        <w:rPr>
          <w:rFonts w:ascii="Calibri" w:cs="Calibri" w:eastAsia="Calibri" w:hAnsi="Calibri"/>
          <w:color w:val="4A5568"/>
          <w:sz w:val="20"/>
          <w:szCs w:val="20"/>
        </w:rPr>
        <w:t xml:space="preserve">The Myth of ERP "Best Practices" (Your Operation Is Not Generic)</w:t>
      </w:r>
      <w:r>
        <w:rPr>
          <w:rFonts w:ascii="Calibri" w:cs="Calibri" w:eastAsia="Calibri" w:hAnsi="Calibri"/>
          <w:color w:val="4A7BF7"/>
          <w:sz w:val="18"/>
          <w:szCs w:val="18"/>
        </w:rPr>
        <w:t xml:space="preserve">  [Industry Critique]</w:t>
      </w:r>
    </w:p>
    <w:p>
      <w:pPr>
        <w:pageBreakBefore/>
      </w:pPr>
    </w:p>
    <w:p>
      <w:pPr>
        <w:spacing w:after="120" w:before="200"/>
      </w:pPr>
      <w:r>
        <w:rPr>
          <w:rFonts w:ascii="Calibri" w:cs="Calibri" w:eastAsia="Calibri" w:hAnsi="Calibri"/>
          <w:b/>
          <w:bCs/>
          <w:color w:val="1A1A1A"/>
          <w:sz w:val="36"/>
          <w:szCs w:val="36"/>
        </w:rPr>
        <w:t xml:space="preserve">Event Sourcing: Why SimpleGrid Stores Everything That Ever Happened</w:t>
      </w:r>
    </w:p>
    <w:p>
      <w:pPr>
        <w:spacing w:after="100"/>
      </w:pPr>
      <w:r>
        <w:rPr>
          <w:rFonts w:ascii="Calibri" w:cs="Calibri" w:eastAsia="Calibri" w:hAnsi="Calibri"/>
          <w:i/>
          <w:iCs/>
          <w:color w:val="9CA3AF"/>
          <w:sz w:val="18"/>
          <w:szCs w:val="18"/>
        </w:rPr>
        <w:t xml:space="preserve">Pillar: Product Deep-Dive | SEO Target: event sourcing ERP, event sourcing manufacturing | Reading time: 6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Most ERPs store the current state of your business. SimpleGrid stores everything that ever happened. That is not a minor technical difference. It is the reason we can deploy in days, change rules without breaking anything, and give you an audit trail that does not need to be "turned on."</w:t>
      </w:r>
    </w:p>
    <w:p>
      <w:pPr>
        <w:spacing w:after="100"/>
      </w:pPr>
      <w:r>
        <w:rPr>
          <w:rFonts w:ascii="Calibri" w:cs="Calibri" w:eastAsia="Calibri" w:hAnsi="Calibri"/>
          <w:color w:val="4A5568"/>
          <w:sz w:val="22"/>
          <w:szCs w:val="22"/>
        </w:rPr>
        <w:t xml:space="preserve">The concept is called event sourcing. Here is how it works, in factory terms.</w:t>
      </w:r>
    </w:p>
    <w:p>
      <w:pPr>
        <w:spacing w:after="100" w:before="240"/>
      </w:pPr>
      <w:r>
        <w:rPr>
          <w:rFonts w:ascii="Calibri" w:cs="Calibri" w:eastAsia="Calibri" w:hAnsi="Calibri"/>
          <w:b/>
          <w:bCs/>
          <w:color w:val="1A1A1A"/>
          <w:sz w:val="26"/>
          <w:szCs w:val="26"/>
        </w:rPr>
        <w:t xml:space="preserve">The traditional approach: storing state</w:t>
      </w:r>
    </w:p>
    <w:p>
      <w:pPr>
        <w:spacing w:after="100"/>
      </w:pPr>
      <w:r>
        <w:rPr>
          <w:rFonts w:ascii="Calibri" w:cs="Calibri" w:eastAsia="Calibri" w:hAnsi="Calibri"/>
          <w:color w:val="4A5568"/>
          <w:sz w:val="22"/>
          <w:szCs w:val="22"/>
        </w:rPr>
        <w:t xml:space="preserve">In a typical ERP, your Purchase Order PO-122 is a row in a database. That row says: Vendor = Midwest Supply. Quantity Ordered = 500. Quantity Received = 300. Status = Partially Received.</w:t>
      </w:r>
    </w:p>
    <w:p>
      <w:pPr>
        <w:spacing w:after="100"/>
      </w:pPr>
      <w:r>
        <w:rPr>
          <w:rFonts w:ascii="Calibri" w:cs="Calibri" w:eastAsia="Calibri" w:hAnsi="Calibri"/>
          <w:color w:val="4A5568"/>
          <w:sz w:val="22"/>
          <w:szCs w:val="22"/>
        </w:rPr>
        <w:t xml:space="preserve">When the warehouse manager receives another 100 units, the system updates the row: Quantity Received = 400. The old value (300) is gone. Overwritten. If you want to know what happened between 300 and 400, when it happened, who did it, you need an audit log. A separate system that somebody remembered to turn on.</w:t>
      </w:r>
    </w:p>
    <w:p>
      <w:pPr>
        <w:spacing w:after="100"/>
      </w:pPr>
      <w:r>
        <w:rPr>
          <w:rFonts w:ascii="Calibri" w:cs="Calibri" w:eastAsia="Calibri" w:hAnsi="Calibri"/>
          <w:color w:val="4A5568"/>
          <w:sz w:val="22"/>
          <w:szCs w:val="22"/>
        </w:rPr>
        <w:t xml:space="preserve">Most audit logs are incomplete. Some ERPs do not log everything. Some log timestamps but not actors. Some do not log field-level changes. You end up reconstructing history from fragments, or from the warehouse manager's memory.</w:t>
      </w:r>
    </w:p>
    <w:p>
      <w:pPr>
        <w:spacing w:after="100" w:before="240"/>
      </w:pPr>
      <w:r>
        <w:rPr>
          <w:rFonts w:ascii="Calibri" w:cs="Calibri" w:eastAsia="Calibri" w:hAnsi="Calibri"/>
          <w:b/>
          <w:bCs/>
          <w:color w:val="1A1A1A"/>
          <w:sz w:val="26"/>
          <w:szCs w:val="26"/>
        </w:rPr>
        <w:t xml:space="preserve">The event sourcing approach: storing everything</w:t>
      </w:r>
    </w:p>
    <w:p>
      <w:pPr>
        <w:spacing w:after="100"/>
      </w:pPr>
      <w:r>
        <w:rPr>
          <w:rFonts w:ascii="Calibri" w:cs="Calibri" w:eastAsia="Calibri" w:hAnsi="Calibri"/>
          <w:color w:val="4A5568"/>
          <w:sz w:val="22"/>
          <w:szCs w:val="22"/>
        </w:rPr>
        <w:t xml:space="preserve">In SimpleGrid, PO-122 does not have a "quantity received" field that gets updated. Instead, the system stores every event that happened to PO-122:</w:t>
      </w:r>
    </w:p>
    <w:p>
      <w:pPr>
        <w:spacing w:after="100"/>
      </w:pPr>
      <w:r>
        <w:rPr>
          <w:rFonts w:ascii="Calibri" w:cs="Calibri" w:eastAsia="Calibri" w:hAnsi="Calibri"/>
          <w:color w:val="4A5568"/>
          <w:sz w:val="22"/>
          <w:szCs w:val="22"/>
        </w:rPr>
        <w:t xml:space="preserve">Event 1: PO-122 created. Vendor: Midwest Supply. Qty: 500. Actor: Sarah. Time: Jan 15, 10:30 AM.</w:t>
      </w:r>
    </w:p>
    <w:p>
      <w:pPr>
        <w:spacing w:after="100"/>
      </w:pPr>
      <w:r>
        <w:rPr>
          <w:rFonts w:ascii="Calibri" w:cs="Calibri" w:eastAsia="Calibri" w:hAnsi="Calibri"/>
          <w:color w:val="4A5568"/>
          <w:sz w:val="22"/>
          <w:szCs w:val="22"/>
        </w:rPr>
        <w:t xml:space="preserve">Event 2: PO-122 approved. Actor: James (founder). Time: Jan 16, 2:15 PM.</w:t>
      </w:r>
    </w:p>
    <w:p>
      <w:pPr>
        <w:spacing w:after="100"/>
      </w:pPr>
      <w:r>
        <w:rPr>
          <w:rFonts w:ascii="Calibri" w:cs="Calibri" w:eastAsia="Calibri" w:hAnsi="Calibri"/>
          <w:color w:val="4A5568"/>
          <w:sz w:val="22"/>
          <w:szCs w:val="22"/>
        </w:rPr>
        <w:t xml:space="preserve">Event 3: PO-122 received 300 units. Actor: Mike (warehouse). Time: Jan 25, 9:00 AM.</w:t>
      </w:r>
    </w:p>
    <w:p>
      <w:pPr>
        <w:spacing w:after="100"/>
      </w:pPr>
      <w:r>
        <w:rPr>
          <w:rFonts w:ascii="Calibri" w:cs="Calibri" w:eastAsia="Calibri" w:hAnsi="Calibri"/>
          <w:color w:val="4A5568"/>
          <w:sz w:val="22"/>
          <w:szCs w:val="22"/>
        </w:rPr>
        <w:t xml:space="preserve">Event 4: PO-122 received 100 units. Actor: Mike (warehouse). Time: Feb 2, 11:00 AM.</w:t>
      </w:r>
    </w:p>
    <w:p>
      <w:pPr>
        <w:spacing w:after="100"/>
      </w:pPr>
      <w:r>
        <w:rPr>
          <w:rFonts w:ascii="Calibri" w:cs="Calibri" w:eastAsia="Calibri" w:hAnsi="Calibri"/>
          <w:color w:val="4A5568"/>
          <w:sz w:val="22"/>
          <w:szCs w:val="22"/>
        </w:rPr>
        <w:t xml:space="preserve">The current state, "400 received out of 500 ordered," is calculated by reading the events. Not stored directly. Calculated.</w:t>
      </w:r>
    </w:p>
    <w:p>
      <w:pPr>
        <w:spacing w:after="100"/>
      </w:pPr>
      <w:r>
        <w:rPr>
          <w:rFonts w:ascii="Calibri" w:cs="Calibri" w:eastAsia="Calibri" w:hAnsi="Calibri"/>
          <w:color w:val="4A5568"/>
          <w:sz w:val="22"/>
          <w:szCs w:val="22"/>
        </w:rPr>
        <w:t xml:space="preserve">This might seem like a small distinction. It changes everything.</w:t>
      </w:r>
    </w:p>
    <w:p>
      <w:pPr>
        <w:spacing w:after="100" w:before="240"/>
      </w:pPr>
      <w:r>
        <w:rPr>
          <w:rFonts w:ascii="Calibri" w:cs="Calibri" w:eastAsia="Calibri" w:hAnsi="Calibri"/>
          <w:b/>
          <w:bCs/>
          <w:color w:val="1A1A1A"/>
          <w:sz w:val="26"/>
          <w:szCs w:val="26"/>
        </w:rPr>
        <w:t xml:space="preserve">What you get for free</w:t>
      </w:r>
    </w:p>
    <w:p>
      <w:pPr>
        <w:spacing w:after="100"/>
      </w:pPr>
      <w:r>
        <w:rPr>
          <w:rFonts w:ascii="Calibri" w:cs="Calibri" w:eastAsia="Calibri" w:hAnsi="Calibri"/>
          <w:color w:val="4A5568"/>
          <w:sz w:val="22"/>
          <w:szCs w:val="22"/>
        </w:rPr>
        <w:t xml:space="preserve">Complete audit trail. Not a log that someone turned on. The events ARE the data. Every action, every actor, every timestamp. Immutable. Append-only. Can never be deleted or modified. If a regulator asks "who received what, when, and how much?" the answer is the event ledger itself.</w:t>
      </w:r>
    </w:p>
    <w:p>
      <w:pPr>
        <w:spacing w:after="100"/>
      </w:pPr>
      <w:r>
        <w:rPr>
          <w:rFonts w:ascii="Calibri" w:cs="Calibri" w:eastAsia="Calibri" w:hAnsi="Calibri"/>
          <w:color w:val="4A5568"/>
          <w:sz w:val="22"/>
          <w:szCs w:val="22"/>
        </w:rPr>
        <w:t xml:space="preserve">Time travel. Want to know what your inventory looked like on February 1st? Read the events up to that date. Calculate the state at that point. No separate snapshot needed. No "as-of" reports that someone has to build. The ledger contains the complete history by definition.</w:t>
      </w:r>
    </w:p>
    <w:p>
      <w:pPr>
        <w:spacing w:after="100"/>
      </w:pPr>
      <w:r>
        <w:rPr>
          <w:rFonts w:ascii="Calibri" w:cs="Calibri" w:eastAsia="Calibri" w:hAnsi="Calibri"/>
          <w:color w:val="4A5568"/>
          <w:sz w:val="22"/>
          <w:szCs w:val="22"/>
        </w:rPr>
        <w:t xml:space="preserve">Reconciliation is eliminated. In a traditional ERP, the warehouse says 400 received, the vendor says 500 delivered, and someone spends 2 hours reconciling. In event sourcing, every receipt is a distinct event with a timestamp, a quantity, and an actor. There is nothing to reconcile. There is only what happened.</w:t>
      </w:r>
    </w:p>
    <w:p>
      <w:pPr>
        <w:spacing w:after="100"/>
      </w:pPr>
      <w:r>
        <w:rPr>
          <w:rFonts w:ascii="Calibri" w:cs="Calibri" w:eastAsia="Calibri" w:hAnsi="Calibri"/>
          <w:color w:val="4A5568"/>
          <w:sz w:val="22"/>
          <w:szCs w:val="22"/>
        </w:rPr>
        <w:t xml:space="preserve">Dashboards can be rebuilt. Your "revenue by month" dashboard is not stored separately. It is a projection, a view calculated from the event ledger. If the calculation was wrong, fix the formula and reproject. The underlying events have not changed. The source data is always intact.</w:t>
      </w:r>
    </w:p>
    <w:p>
      <w:pPr>
        <w:spacing w:after="100" w:before="240"/>
      </w:pPr>
      <w:r>
        <w:rPr>
          <w:rFonts w:ascii="Calibri" w:cs="Calibri" w:eastAsia="Calibri" w:hAnsi="Calibri"/>
          <w:b/>
          <w:bCs/>
          <w:color w:val="1A1A1A"/>
          <w:sz w:val="26"/>
          <w:szCs w:val="26"/>
        </w:rPr>
        <w:t xml:space="preserve">How this works on the factory floor</w:t>
      </w:r>
    </w:p>
    <w:p>
      <w:pPr>
        <w:spacing w:after="100"/>
      </w:pPr>
      <w:r>
        <w:rPr>
          <w:rFonts w:ascii="Calibri" w:cs="Calibri" w:eastAsia="Calibri" w:hAnsi="Calibri"/>
          <w:color w:val="4A5568"/>
          <w:sz w:val="22"/>
          <w:szCs w:val="22"/>
        </w:rPr>
        <w:t xml:space="preserve">The warehouse manager types: "Received 200 sheets of 16-gauge steel from Midwest Supply."</w:t>
      </w:r>
    </w:p>
    <w:p>
      <w:pPr>
        <w:spacing w:after="100"/>
      </w:pPr>
      <w:r>
        <w:rPr>
          <w:rFonts w:ascii="Calibri" w:cs="Calibri" w:eastAsia="Calibri" w:hAnsi="Calibri"/>
          <w:color w:val="4A5568"/>
          <w:sz w:val="22"/>
          <w:szCs w:val="22"/>
        </w:rPr>
        <w:t xml:space="preserve">Here is what happens in milliseconds:</w:t>
      </w:r>
    </w:p>
    <w:p>
      <w:pPr>
        <w:spacing w:after="100"/>
      </w:pPr>
      <w:r>
        <w:rPr>
          <w:rFonts w:ascii="Calibri" w:cs="Calibri" w:eastAsia="Calibri" w:hAnsi="Calibri"/>
          <w:color w:val="4A5568"/>
          <w:sz w:val="22"/>
          <w:szCs w:val="22"/>
        </w:rPr>
        <w:t xml:space="preserve">1. System looks up the open PO from Midwest Supply for 16-gauge steel.</w:t>
      </w:r>
    </w:p>
    <w:p>
      <w:pPr>
        <w:spacing w:after="100"/>
      </w:pPr>
      <w:r>
        <w:rPr>
          <w:rFonts w:ascii="Calibri" w:cs="Calibri" w:eastAsia="Calibri" w:hAnsi="Calibri"/>
          <w:color w:val="4A5568"/>
          <w:sz w:val="22"/>
          <w:szCs w:val="22"/>
        </w:rPr>
        <w:t xml:space="preserve">2. Checks the current state: PO is in state "Ordered." Transition "receive" exists.</w:t>
      </w:r>
    </w:p>
    <w:p>
      <w:pPr>
        <w:spacing w:after="100"/>
      </w:pPr>
      <w:r>
        <w:rPr>
          <w:rFonts w:ascii="Calibri" w:cs="Calibri" w:eastAsia="Calibri" w:hAnsi="Calibri"/>
          <w:color w:val="4A5568"/>
          <w:sz w:val="22"/>
          <w:szCs w:val="22"/>
        </w:rPr>
        <w:t xml:space="preserve">3. Permission check: does this user have the warehouse role? Yes.</w:t>
      </w:r>
    </w:p>
    <w:p>
      <w:pPr>
        <w:spacing w:after="100"/>
      </w:pPr>
      <w:r>
        <w:rPr>
          <w:rFonts w:ascii="Calibri" w:cs="Calibri" w:eastAsia="Calibri" w:hAnsi="Calibri"/>
          <w:color w:val="4A5568"/>
          <w:sz w:val="22"/>
          <w:szCs w:val="22"/>
        </w:rPr>
        <w:t xml:space="preserve">4. Rule check: 200 is less than or equal to ordered quantity? Yes.</w:t>
      </w:r>
    </w:p>
    <w:p>
      <w:pPr>
        <w:spacing w:after="100"/>
      </w:pPr>
      <w:r>
        <w:rPr>
          <w:rFonts w:ascii="Calibri" w:cs="Calibri" w:eastAsia="Calibri" w:hAnsi="Calibri"/>
          <w:color w:val="4A5568"/>
          <w:sz w:val="22"/>
          <w:szCs w:val="22"/>
        </w:rPr>
        <w:t xml:space="preserve">5. State update: PO moves to "Partially Received."</w:t>
      </w:r>
    </w:p>
    <w:p>
      <w:pPr>
        <w:spacing w:after="100"/>
      </w:pPr>
      <w:r>
        <w:rPr>
          <w:rFonts w:ascii="Calibri" w:cs="Calibri" w:eastAsia="Calibri" w:hAnsi="Calibri"/>
          <w:color w:val="4A5568"/>
          <w:sz w:val="22"/>
          <w:szCs w:val="22"/>
        </w:rPr>
        <w:t xml:space="preserve">6. Event written: { type: PartialReceive, entity: PO-4521, qty: 200, actor: warehouse_mgr, timestamp: now }</w:t>
      </w:r>
    </w:p>
    <w:p>
      <w:pPr>
        <w:spacing w:after="100"/>
      </w:pPr>
      <w:r>
        <w:rPr>
          <w:rFonts w:ascii="Calibri" w:cs="Calibri" w:eastAsia="Calibri" w:hAnsi="Calibri"/>
          <w:color w:val="4A5568"/>
          <w:sz w:val="22"/>
          <w:szCs w:val="22"/>
        </w:rPr>
        <w:t xml:space="preserve">7. Downstream triggers fire: inventory increases by 200. Running rate recalculates. Journal entry auto-generated.</w:t>
      </w:r>
    </w:p>
    <w:p>
      <w:pPr>
        <w:spacing w:after="100"/>
      </w:pPr>
      <w:r>
        <w:rPr>
          <w:rFonts w:ascii="Calibri" w:cs="Calibri" w:eastAsia="Calibri" w:hAnsi="Calibri"/>
          <w:color w:val="4A5568"/>
          <w:sz w:val="22"/>
          <w:szCs w:val="22"/>
        </w:rPr>
        <w:t xml:space="preserve">The warehouse manager sees: "200 sheets received."</w:t>
      </w:r>
    </w:p>
    <w:p>
      <w:pPr>
        <w:spacing w:after="100"/>
      </w:pPr>
      <w:r>
        <w:rPr>
          <w:rFonts w:ascii="Calibri" w:cs="Calibri" w:eastAsia="Calibri" w:hAnsi="Calibri"/>
          <w:color w:val="4A5568"/>
          <w:sz w:val="22"/>
          <w:szCs w:val="22"/>
        </w:rPr>
        <w:t xml:space="preserve">Seven steps. All from one event. All in milliseconds. And that event, step 6, is permanent. It will exist in the ledger forever. It can never be modified. It is the source of truth.</w:t>
      </w:r>
    </w:p>
    <w:p>
      <w:pPr>
        <w:spacing w:after="100" w:before="240"/>
      </w:pPr>
      <w:r>
        <w:rPr>
          <w:rFonts w:ascii="Calibri" w:cs="Calibri" w:eastAsia="Calibri" w:hAnsi="Calibri"/>
          <w:b/>
          <w:bCs/>
          <w:color w:val="1A1A1A"/>
          <w:sz w:val="26"/>
          <w:szCs w:val="26"/>
        </w:rPr>
        <w:t xml:space="preserve">Why this makes fast deployment possible</w:t>
      </w:r>
    </w:p>
    <w:p>
      <w:pPr>
        <w:spacing w:after="100"/>
      </w:pPr>
      <w:r>
        <w:rPr>
          <w:rFonts w:ascii="Calibri" w:cs="Calibri" w:eastAsia="Calibri" w:hAnsi="Calibri"/>
          <w:color w:val="4A5568"/>
          <w:sz w:val="22"/>
          <w:szCs w:val="22"/>
        </w:rPr>
        <w:t xml:space="preserve">Traditional ERPs need months because every piece of business logic is application code. Change the logic, redeploy the application.</w:t>
      </w:r>
    </w:p>
    <w:p>
      <w:pPr>
        <w:spacing w:after="100"/>
      </w:pPr>
      <w:r>
        <w:rPr>
          <w:rFonts w:ascii="Calibri" w:cs="Calibri" w:eastAsia="Calibri" w:hAnsi="Calibri"/>
          <w:color w:val="4A5568"/>
          <w:sz w:val="22"/>
          <w:szCs w:val="22"/>
        </w:rPr>
        <w:t xml:space="preserve">In an event-sourced, configuration-driven system, the logic lives in tables. The engine reads the rules, processes events, and writes to the ledger. The rules can change without touching the engine. The engine is built once and shared by every client.</w:t>
      </w:r>
    </w:p>
    <w:p>
      <w:pPr>
        <w:spacing w:after="100"/>
      </w:pPr>
      <w:r>
        <w:rPr>
          <w:rFonts w:ascii="Calibri" w:cs="Calibri" w:eastAsia="Calibri" w:hAnsi="Calibri"/>
          <w:color w:val="4A5568"/>
          <w:sz w:val="22"/>
          <w:szCs w:val="22"/>
        </w:rPr>
        <w:t xml:space="preserve">When we deploy for a new client, we are not building an application. We are writing a configuration that describes their business. The engine already exists. The ledger structure already exists. The projection layer already exists. We are configuring, not coding.</w:t>
      </w:r>
    </w:p>
    <w:p>
      <w:pPr>
        <w:spacing w:after="100"/>
      </w:pPr>
      <w:r>
        <w:rPr>
          <w:rFonts w:ascii="Calibri" w:cs="Calibri" w:eastAsia="Calibri" w:hAnsi="Calibri"/>
          <w:color w:val="4A5568"/>
          <w:sz w:val="22"/>
          <w:szCs w:val="22"/>
        </w:rPr>
        <w:t xml:space="preserve">That is why it takes days instead of 18 months.</w:t>
      </w:r>
    </w:p>
    <w:p>
      <w:pPr>
        <w:spacing w:after="100" w:before="240"/>
      </w:pPr>
      <w:r>
        <w:rPr>
          <w:rFonts w:ascii="Calibri" w:cs="Calibri" w:eastAsia="Calibri" w:hAnsi="Calibri"/>
          <w:b/>
          <w:bCs/>
          <w:color w:val="1A1A1A"/>
          <w:sz w:val="26"/>
          <w:szCs w:val="26"/>
        </w:rPr>
        <w:t xml:space="preserve">The real-world test</w:t>
      </w:r>
    </w:p>
    <w:p>
      <w:pPr>
        <w:spacing w:after="100"/>
      </w:pPr>
      <w:r>
        <w:rPr>
          <w:rFonts w:ascii="Calibri" w:cs="Calibri" w:eastAsia="Calibri" w:hAnsi="Calibri"/>
          <w:color w:val="4A5568"/>
          <w:sz w:val="22"/>
          <w:szCs w:val="22"/>
        </w:rPr>
        <w:t xml:space="preserve">Next time you use your current system, try to answer this question: "Show me every action that happened to Purchase Order 122, in order, with who did it and when."</w:t>
      </w:r>
    </w:p>
    <w:p>
      <w:pPr>
        <w:spacing w:after="100"/>
      </w:pPr>
      <w:r>
        <w:rPr>
          <w:rFonts w:ascii="Calibri" w:cs="Calibri" w:eastAsia="Calibri" w:hAnsi="Calibri"/>
          <w:color w:val="4A5568"/>
          <w:sz w:val="22"/>
          <w:szCs w:val="22"/>
        </w:rPr>
        <w:t xml:space="preserve">If the answer is complete, timestamped, and immutable, your system stores events.</w:t>
      </w:r>
    </w:p>
    <w:p>
      <w:pPr>
        <w:spacing w:after="100"/>
      </w:pPr>
      <w:r>
        <w:rPr>
          <w:rFonts w:ascii="Calibri" w:cs="Calibri" w:eastAsia="Calibri" w:hAnsi="Calibri"/>
          <w:color w:val="4A5568"/>
          <w:sz w:val="22"/>
          <w:szCs w:val="22"/>
        </w:rPr>
        <w:t xml:space="preserve">If the answer is partial, reconstructed from audit logs, or requires a report that someone has to run, your system stores state. And you are missing data every day.</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is built on event sourcing. Every action, every actor, every timestamp. Immutable. Permanent. No audit trail to "turn on." It is the architecture. [Book a call -&gt;]</w:t>
      </w:r>
    </w:p>
    <w:p>
      <w:pPr>
        <w:pageBreakBefore/>
      </w:pPr>
    </w:p>
    <w:p>
      <w:pPr>
        <w:spacing w:after="120" w:before="200"/>
      </w:pPr>
      <w:r>
        <w:rPr>
          <w:rFonts w:ascii="Calibri" w:cs="Calibri" w:eastAsia="Calibri" w:hAnsi="Calibri"/>
          <w:b/>
          <w:bCs/>
          <w:color w:val="1A1A1A"/>
          <w:sz w:val="36"/>
          <w:szCs w:val="36"/>
        </w:rPr>
        <w:t xml:space="preserve">Domain-Driven Design and ERP: Why Your Software Should Speak Your Language</w:t>
      </w:r>
    </w:p>
    <w:p>
      <w:pPr>
        <w:spacing w:after="100"/>
      </w:pPr>
      <w:r>
        <w:rPr>
          <w:rFonts w:ascii="Calibri" w:cs="Calibri" w:eastAsia="Calibri" w:hAnsi="Calibri"/>
          <w:i/>
          <w:iCs/>
          <w:color w:val="9CA3AF"/>
          <w:sz w:val="18"/>
          <w:szCs w:val="18"/>
        </w:rPr>
        <w:t xml:space="preserve">Pillar: Product Deep-Dive | SEO Target: domain driven design ERP, DDD enterprise software | Reading time: 6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Every ERP vendor claims their software "fits your business." Then they hand you 14 modules with predefined workflows and tell you to configure them. If your business does not fit the modules, you buy customization. If the customization does not fit either, you buy consulting. If the consulting runs out of time, you go back to spreadsheets.</w:t>
      </w:r>
    </w:p>
    <w:p>
      <w:pPr>
        <w:spacing w:after="100"/>
      </w:pPr>
      <w:r>
        <w:rPr>
          <w:rFonts w:ascii="Calibri" w:cs="Calibri" w:eastAsia="Calibri" w:hAnsi="Calibri"/>
          <w:color w:val="4A5568"/>
          <w:sz w:val="22"/>
          <w:szCs w:val="22"/>
        </w:rPr>
        <w:t xml:space="preserve">There is a different approach. It starts with a question that most ERP vendors never ask: how does your business actually work?</w:t>
      </w:r>
    </w:p>
    <w:p>
      <w:pPr>
        <w:spacing w:after="100" w:before="240"/>
      </w:pPr>
      <w:r>
        <w:rPr>
          <w:rFonts w:ascii="Calibri" w:cs="Calibri" w:eastAsia="Calibri" w:hAnsi="Calibri"/>
          <w:b/>
          <w:bCs/>
          <w:color w:val="1A1A1A"/>
          <w:sz w:val="26"/>
          <w:szCs w:val="26"/>
        </w:rPr>
        <w:t xml:space="preserve">What is domain-driven design?</w:t>
      </w:r>
    </w:p>
    <w:p>
      <w:pPr>
        <w:spacing w:after="100"/>
      </w:pPr>
      <w:r>
        <w:rPr>
          <w:rFonts w:ascii="Calibri" w:cs="Calibri" w:eastAsia="Calibri" w:hAnsi="Calibri"/>
          <w:color w:val="4A5568"/>
          <w:sz w:val="22"/>
          <w:szCs w:val="22"/>
        </w:rPr>
        <w:t xml:space="preserve">Domain-Driven Design (DDD) is a software architecture philosophy coined by Eric Evans. The core idea is simple: the software should model the business, not the other way around.</w:t>
      </w:r>
    </w:p>
    <w:p>
      <w:pPr>
        <w:spacing w:after="100"/>
      </w:pPr>
      <w:r>
        <w:rPr>
          <w:rFonts w:ascii="Calibri" w:cs="Calibri" w:eastAsia="Calibri" w:hAnsi="Calibri"/>
          <w:color w:val="4A5568"/>
          <w:sz w:val="22"/>
          <w:szCs w:val="22"/>
        </w:rPr>
        <w:t xml:space="preserve">In practice, this means the first step is not picking modules. It is understanding the domain. What are the real things your business operates on? What states can they be in? What rules govern them? What happens when one thing changes and it affects five other things?</w:t>
      </w:r>
    </w:p>
    <w:p>
      <w:pPr>
        <w:spacing w:after="100"/>
      </w:pPr>
      <w:r>
        <w:rPr>
          <w:rFonts w:ascii="Calibri" w:cs="Calibri" w:eastAsia="Calibri" w:hAnsi="Calibri"/>
          <w:color w:val="4A5568"/>
          <w:sz w:val="22"/>
          <w:szCs w:val="22"/>
        </w:rPr>
        <w:t xml:space="preserve">For a furniture manufacturer, the "domain" includes Sales Orders, Job Orders, Vendor Purchase Orders, Material Receipts, Stage Movements, Quality Checks, Contractor Settlements, Dispatch Records. Each of these is a real thing the business creates, tracks, and acts on.</w:t>
      </w:r>
    </w:p>
    <w:p>
      <w:pPr>
        <w:spacing w:after="100"/>
      </w:pPr>
      <w:r>
        <w:rPr>
          <w:rFonts w:ascii="Calibri" w:cs="Calibri" w:eastAsia="Calibri" w:hAnsi="Calibri"/>
          <w:color w:val="4A5568"/>
          <w:sz w:val="22"/>
          <w:szCs w:val="22"/>
        </w:rPr>
        <w:t xml:space="preserve">For an apparel contract manufacturer, the domain is completely different. Work Orders with ephemeral SKUs, Fabric Inward records, Cutting Tickets, Job Worker Assignments, LR-tracked Logistics Events, Trim Issuances, Size-wise Breakdowns.</w:t>
      </w:r>
    </w:p>
    <w:p>
      <w:pPr>
        <w:spacing w:after="100"/>
      </w:pPr>
      <w:r>
        <w:rPr>
          <w:rFonts w:ascii="Calibri" w:cs="Calibri" w:eastAsia="Calibri" w:hAnsi="Calibri"/>
          <w:color w:val="4A5568"/>
          <w:sz w:val="22"/>
          <w:szCs w:val="22"/>
        </w:rPr>
        <w:t xml:space="preserve">Same industry category. Completely different domains. A module-based ERP treats them identically. DDD treats them as the unique operations they are.</w:t>
      </w:r>
    </w:p>
    <w:p>
      <w:pPr>
        <w:spacing w:after="100" w:before="240"/>
      </w:pPr>
      <w:r>
        <w:rPr>
          <w:rFonts w:ascii="Calibri" w:cs="Calibri" w:eastAsia="Calibri" w:hAnsi="Calibri"/>
          <w:b/>
          <w:bCs/>
          <w:color w:val="1A1A1A"/>
          <w:sz w:val="26"/>
          <w:szCs w:val="26"/>
        </w:rPr>
        <w:t xml:space="preserve">How SimpleGrid applies DDD</w:t>
      </w:r>
    </w:p>
    <w:p>
      <w:pPr>
        <w:spacing w:after="100"/>
      </w:pPr>
      <w:r>
        <w:rPr>
          <w:rFonts w:ascii="Calibri" w:cs="Calibri" w:eastAsia="Calibri" w:hAnsi="Calibri"/>
          <w:color w:val="4A5568"/>
          <w:sz w:val="22"/>
          <w:szCs w:val="22"/>
        </w:rPr>
        <w:t xml:space="preserve">When we onboard a new client, we do not open a feature catalog. We sit with the founder or the operations head for 2 to 3 hours and map the domain.</w:t>
      </w:r>
    </w:p>
    <w:p>
      <w:pPr>
        <w:spacing w:after="100"/>
      </w:pPr>
      <w:r>
        <w:rPr>
          <w:rFonts w:ascii="Calibri" w:cs="Calibri" w:eastAsia="Calibri" w:hAnsi="Calibri"/>
          <w:color w:val="4A5568"/>
          <w:sz w:val="22"/>
          <w:szCs w:val="22"/>
        </w:rPr>
        <w:t xml:space="preserve">We ask: What are the things you track? (These become entities.) What states can each thing be in? (These become state machines.) What rules must always be true? (These become invariants.) What happens automatically when something changes? (These become chain reactions, or in DDD terms, domain events triggering cross-context effects.)</w:t>
      </w:r>
    </w:p>
    <w:p>
      <w:pPr>
        <w:spacing w:after="100"/>
      </w:pPr>
      <w:r>
        <w:rPr>
          <w:rFonts w:ascii="Calibri" w:cs="Calibri" w:eastAsia="Calibri" w:hAnsi="Calibri"/>
          <w:color w:val="4A5568"/>
          <w:sz w:val="22"/>
          <w:szCs w:val="22"/>
        </w:rPr>
        <w:t xml:space="preserve">The output is not a requirements document. It is a domain model, expressed as a configuration file that our platform reads and turns into a live ERP.</w:t>
      </w:r>
    </w:p>
    <w:p>
      <w:pPr>
        <w:spacing w:after="100" w:before="240"/>
      </w:pPr>
      <w:r>
        <w:rPr>
          <w:rFonts w:ascii="Calibri" w:cs="Calibri" w:eastAsia="Calibri" w:hAnsi="Calibri"/>
          <w:b/>
          <w:bCs/>
          <w:color w:val="1A1A1A"/>
          <w:sz w:val="26"/>
          <w:szCs w:val="26"/>
        </w:rPr>
        <w:t xml:space="preserve">Bounded contexts: why one size never fits all</w:t>
      </w:r>
    </w:p>
    <w:p>
      <w:pPr>
        <w:spacing w:after="100"/>
      </w:pPr>
      <w:r>
        <w:rPr>
          <w:rFonts w:ascii="Calibri" w:cs="Calibri" w:eastAsia="Calibri" w:hAnsi="Calibri"/>
          <w:color w:val="4A5568"/>
          <w:sz w:val="22"/>
          <w:szCs w:val="22"/>
        </w:rPr>
        <w:t xml:space="preserve">One of DDD's most powerful concepts is the bounded context. A bounded context is a boundary around a specific part of the business where terms and rules have consistent meaning.</w:t>
      </w:r>
    </w:p>
    <w:p>
      <w:pPr>
        <w:spacing w:after="100"/>
      </w:pPr>
      <w:r>
        <w:rPr>
          <w:rFonts w:ascii="Calibri" w:cs="Calibri" w:eastAsia="Calibri" w:hAnsi="Calibri"/>
          <w:color w:val="4A5568"/>
          <w:sz w:val="22"/>
          <w:szCs w:val="22"/>
        </w:rPr>
        <w:t xml:space="preserve">In a furniture manufacturer:</w:t>
      </w:r>
    </w:p>
    <w:p>
      <w:pPr>
        <w:spacing w:after="100"/>
      </w:pPr>
      <w:r>
        <w:rPr>
          <w:rFonts w:ascii="Calibri" w:cs="Calibri" w:eastAsia="Calibri" w:hAnsi="Calibri"/>
          <w:color w:val="4A5568"/>
          <w:sz w:val="22"/>
          <w:szCs w:val="22"/>
        </w:rPr>
        <w:t xml:space="preserve">- The Sales context cares about buyer, price, delivery date, SKU.</w:t>
      </w:r>
    </w:p>
    <w:p>
      <w:pPr>
        <w:spacing w:after="100"/>
      </w:pPr>
      <w:r>
        <w:rPr>
          <w:rFonts w:ascii="Calibri" w:cs="Calibri" w:eastAsia="Calibri" w:hAnsi="Calibri"/>
          <w:color w:val="4A5568"/>
          <w:sz w:val="22"/>
          <w:szCs w:val="22"/>
        </w:rPr>
        <w:t xml:space="preserve">- The Production context cares about components, wood species, machining stages, contractor assignments.</w:t>
      </w:r>
    </w:p>
    <w:p>
      <w:pPr>
        <w:spacing w:after="100"/>
      </w:pPr>
      <w:r>
        <w:rPr>
          <w:rFonts w:ascii="Calibri" w:cs="Calibri" w:eastAsia="Calibri" w:hAnsi="Calibri"/>
          <w:color w:val="4A5568"/>
          <w:sz w:val="22"/>
          <w:szCs w:val="22"/>
        </w:rPr>
        <w:t xml:space="preserve">- The Stores context cares about inventory levels, cubic footage, vendor receipts.</w:t>
      </w:r>
    </w:p>
    <w:p>
      <w:pPr>
        <w:spacing w:after="100"/>
      </w:pPr>
      <w:r>
        <w:rPr>
          <w:rFonts w:ascii="Calibri" w:cs="Calibri" w:eastAsia="Calibri" w:hAnsi="Calibri"/>
          <w:color w:val="4A5568"/>
          <w:sz w:val="22"/>
          <w:szCs w:val="22"/>
        </w:rPr>
        <w:t xml:space="preserve">The word "order" means something different in each context. In Sales, it is a buyer's purchase order. In Production, it is a job order for the floor. In Stores, it is a purchase order to a timber vendor.</w:t>
      </w:r>
    </w:p>
    <w:p>
      <w:pPr>
        <w:spacing w:after="100"/>
      </w:pPr>
      <w:r>
        <w:rPr>
          <w:rFonts w:ascii="Calibri" w:cs="Calibri" w:eastAsia="Calibri" w:hAnsi="Calibri"/>
          <w:color w:val="4A5568"/>
          <w:sz w:val="22"/>
          <w:szCs w:val="22"/>
        </w:rPr>
        <w:t xml:space="preserve">Module-based ERPs flatten all of these into one "Order" module with sub-types. DDD keeps them separate, each with their own rules, their own states, and their own language. They communicate through well-defined interfaces, not shared database tables.</w:t>
      </w:r>
    </w:p>
    <w:p>
      <w:pPr>
        <w:spacing w:after="100"/>
      </w:pPr>
      <w:r>
        <w:rPr>
          <w:rFonts w:ascii="Calibri" w:cs="Calibri" w:eastAsia="Calibri" w:hAnsi="Calibri"/>
          <w:color w:val="4A5568"/>
          <w:sz w:val="22"/>
          <w:szCs w:val="22"/>
        </w:rPr>
        <w:t xml:space="preserve">This is why SimpleGrid can model a furniture exporter and an apparel contract manufacturer on the same platform. The platform does not contain "furniture logic" or "apparel logic." It contains an engine that reads domain models. Each client's domain model is unique.</w:t>
      </w:r>
    </w:p>
    <w:p>
      <w:pPr>
        <w:spacing w:after="100" w:before="240"/>
      </w:pPr>
      <w:r>
        <w:rPr>
          <w:rFonts w:ascii="Calibri" w:cs="Calibri" w:eastAsia="Calibri" w:hAnsi="Calibri"/>
          <w:b/>
          <w:bCs/>
          <w:color w:val="1A1A1A"/>
          <w:sz w:val="26"/>
          <w:szCs w:val="26"/>
        </w:rPr>
        <w:t xml:space="preserve">Why this matters for your factory</w:t>
      </w:r>
    </w:p>
    <w:p>
      <w:pPr>
        <w:spacing w:after="100"/>
      </w:pPr>
      <w:r>
        <w:rPr>
          <w:rFonts w:ascii="Calibri" w:cs="Calibri" w:eastAsia="Calibri" w:hAnsi="Calibri"/>
          <w:color w:val="4A5568"/>
          <w:sz w:val="22"/>
          <w:szCs w:val="22"/>
        </w:rPr>
        <w:t xml:space="preserve">If your business has rules that only you understand, a conventional ERP will force you to translate those rules into its language. That translation is where things break.</w:t>
      </w:r>
    </w:p>
    <w:p>
      <w:pPr>
        <w:spacing w:after="100"/>
      </w:pPr>
      <w:r>
        <w:rPr>
          <w:rFonts w:ascii="Calibri" w:cs="Calibri" w:eastAsia="Calibri" w:hAnsi="Calibri"/>
          <w:color w:val="4A5568"/>
          <w:sz w:val="22"/>
          <w:szCs w:val="22"/>
        </w:rPr>
        <w:t xml:space="preserve">Your planner says: "We consolidate wood purchase orders per species across all active jobs." The ERP vendor says: "That is a custom procurement workflow. We will scope a change order."</w:t>
      </w:r>
    </w:p>
    <w:p>
      <w:pPr>
        <w:spacing w:after="100"/>
      </w:pPr>
      <w:r>
        <w:rPr>
          <w:rFonts w:ascii="Calibri" w:cs="Calibri" w:eastAsia="Calibri" w:hAnsi="Calibri"/>
          <w:color w:val="4A5568"/>
          <w:sz w:val="22"/>
          <w:szCs w:val="22"/>
        </w:rPr>
        <w:t xml:space="preserve">In a DDD-based system, that rule is part of your domain model. It is expressed in your language, not the vendor's. When the rule changes (and it will), the domain model changes. Not the application code.</w:t>
      </w:r>
    </w:p>
    <w:p>
      <w:pPr>
        <w:spacing w:after="100"/>
      </w:pPr>
      <w:r>
        <w:rPr>
          <w:rFonts w:ascii="Calibri" w:cs="Calibri" w:eastAsia="Calibri" w:hAnsi="Calibri"/>
          <w:color w:val="4A5568"/>
          <w:sz w:val="22"/>
          <w:szCs w:val="22"/>
        </w:rPr>
        <w:t xml:space="preserve">The business speaks. The software listens.</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is built on Domain-Driven Design. Your business modeled in your language, not translated into someone else's modules. [Book a call -&gt;]</w:t>
      </w:r>
    </w:p>
    <w:p>
      <w:pPr>
        <w:pageBreakBefore/>
      </w:pPr>
    </w:p>
    <w:p>
      <w:pPr>
        <w:spacing w:after="120" w:before="200"/>
      </w:pPr>
      <w:r>
        <w:rPr>
          <w:rFonts w:ascii="Calibri" w:cs="Calibri" w:eastAsia="Calibri" w:hAnsi="Calibri"/>
          <w:b/>
          <w:bCs/>
          <w:color w:val="1A1A1A"/>
          <w:sz w:val="36"/>
          <w:szCs w:val="36"/>
        </w:rPr>
        <w:t xml:space="preserve">Aggregates in DDD: The Building Blocks of a Factory ERP</w:t>
      </w:r>
    </w:p>
    <w:p>
      <w:pPr>
        <w:spacing w:after="100"/>
      </w:pPr>
      <w:r>
        <w:rPr>
          <w:rFonts w:ascii="Calibri" w:cs="Calibri" w:eastAsia="Calibri" w:hAnsi="Calibri"/>
          <w:i/>
          <w:iCs/>
          <w:color w:val="9CA3AF"/>
          <w:sz w:val="18"/>
          <w:szCs w:val="18"/>
        </w:rPr>
        <w:t xml:space="preserve">Pillar: Product Deep-Dive | SEO Target: DDD aggregates, aggregate root ERP, domain driven design manufacturing | Reading time: 6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If you have read about Domain-Driven Design and felt lost at the word "aggregate," this post is for you. We will explain it with a real factory example, not abstract code.</w:t>
      </w:r>
    </w:p>
    <w:p>
      <w:pPr>
        <w:spacing w:after="100"/>
      </w:pPr>
      <w:r>
        <w:rPr>
          <w:rFonts w:ascii="Calibri" w:cs="Calibri" w:eastAsia="Calibri" w:hAnsi="Calibri"/>
          <w:color w:val="4A5568"/>
          <w:sz w:val="22"/>
          <w:szCs w:val="22"/>
        </w:rPr>
        <w:t xml:space="preserve">An aggregate is a cluster of related things that are always treated as a single unit. One thing in the cluster is in charge. That is the aggregate root. Everything else inside the cluster only exists in relation to it and is only accessed through it.</w:t>
      </w:r>
    </w:p>
    <w:p>
      <w:pPr>
        <w:spacing w:after="100"/>
      </w:pPr>
      <w:r>
        <w:rPr>
          <w:rFonts w:ascii="Calibri" w:cs="Calibri" w:eastAsia="Calibri" w:hAnsi="Calibri"/>
          <w:color w:val="4A5568"/>
          <w:sz w:val="22"/>
          <w:szCs w:val="22"/>
        </w:rPr>
        <w:t xml:space="preserve">That is the theory. Here is what it looks like in a real manufacturing operation.</w:t>
      </w:r>
    </w:p>
    <w:p>
      <w:pPr>
        <w:spacing w:after="100" w:before="240"/>
      </w:pPr>
      <w:r>
        <w:rPr>
          <w:rFonts w:ascii="Calibri" w:cs="Calibri" w:eastAsia="Calibri" w:hAnsi="Calibri"/>
          <w:b/>
          <w:bCs/>
          <w:color w:val="1A1A1A"/>
          <w:sz w:val="26"/>
          <w:szCs w:val="26"/>
        </w:rPr>
        <w:t xml:space="preserve">A Sales Order is an aggregate</w:t>
      </w:r>
    </w:p>
    <w:p>
      <w:pPr>
        <w:spacing w:after="100"/>
      </w:pPr>
      <w:r>
        <w:rPr>
          <w:rFonts w:ascii="Calibri" w:cs="Calibri" w:eastAsia="Calibri" w:hAnsi="Calibri"/>
          <w:color w:val="4A5568"/>
          <w:sz w:val="22"/>
          <w:szCs w:val="22"/>
        </w:rPr>
        <w:t xml:space="preserve">Consider a Sales Order for a furniture buyer. The order has line items: 200 dining tables, 150 chairs, 80 bookshelves. Each line item has a SKU, a quantity, a price.</w:t>
      </w:r>
    </w:p>
    <w:p>
      <w:pPr>
        <w:spacing w:after="100"/>
      </w:pPr>
      <w:r>
        <w:rPr>
          <w:rFonts w:ascii="Calibri" w:cs="Calibri" w:eastAsia="Calibri" w:hAnsi="Calibri"/>
          <w:color w:val="4A5568"/>
          <w:sz w:val="22"/>
          <w:szCs w:val="22"/>
        </w:rPr>
        <w:t xml:space="preserve">The Sales Order is the aggregate root. The line items are its members. You never create a line item without a Sales Order. You never modify a line item without going through the Sales Order. If the Sales Order is deleted (or more accurately, cancelled), the line items go with it.</w:t>
      </w:r>
    </w:p>
    <w:p>
      <w:pPr>
        <w:spacing w:after="100"/>
      </w:pPr>
      <w:r>
        <w:rPr>
          <w:rFonts w:ascii="Calibri" w:cs="Calibri" w:eastAsia="Calibri" w:hAnsi="Calibri"/>
          <w:color w:val="4A5568"/>
          <w:sz w:val="22"/>
          <w:szCs w:val="22"/>
        </w:rPr>
        <w:t xml:space="preserve">Why does this matter? Because it defines the boundary of consistency. When the founder approves a Sales Order, all line items freeze together. You cannot approve line 1 but leave line 2 in draft. The aggregate moves as one unit.</w:t>
      </w:r>
    </w:p>
    <w:p>
      <w:pPr>
        <w:spacing w:after="100"/>
      </w:pPr>
      <w:r>
        <w:rPr>
          <w:rFonts w:ascii="Calibri" w:cs="Calibri" w:eastAsia="Calibri" w:hAnsi="Calibri"/>
          <w:color w:val="4A5568"/>
          <w:sz w:val="22"/>
          <w:szCs w:val="22"/>
        </w:rPr>
        <w:t xml:space="preserve">Aggregate: Sales Order</w:t>
      </w:r>
    </w:p>
    <w:p>
      <w:pPr>
        <w:spacing w:after="100"/>
      </w:pPr>
      <w:r>
        <w:rPr>
          <w:rFonts w:ascii="Calibri" w:cs="Calibri" w:eastAsia="Calibri" w:hAnsi="Calibri"/>
          <w:color w:val="4A5568"/>
          <w:sz w:val="22"/>
          <w:szCs w:val="22"/>
        </w:rPr>
        <w:t xml:space="preserve">Root: The Sales Order itself (SO-4521)</w:t>
      </w:r>
    </w:p>
    <w:p>
      <w:pPr>
        <w:spacing w:after="100"/>
      </w:pPr>
      <w:r>
        <w:rPr>
          <w:rFonts w:ascii="Calibri" w:cs="Calibri" w:eastAsia="Calibri" w:hAnsi="Calibri"/>
          <w:color w:val="4A5568"/>
          <w:sz w:val="22"/>
          <w:szCs w:val="22"/>
        </w:rPr>
        <w:t xml:space="preserve">Members: Line items (200 dining tables, 150 chairs, 80 bookshelves)</w:t>
      </w:r>
    </w:p>
    <w:p>
      <w:pPr>
        <w:spacing w:after="100"/>
      </w:pPr>
      <w:r>
        <w:rPr>
          <w:rFonts w:ascii="Calibri" w:cs="Calibri" w:eastAsia="Calibri" w:hAnsi="Calibri"/>
          <w:color w:val="4A5568"/>
          <w:sz w:val="22"/>
          <w:szCs w:val="22"/>
        </w:rPr>
        <w:t xml:space="preserve">Consistency rule: All line items share the same approval state</w:t>
      </w:r>
    </w:p>
    <w:p>
      <w:pPr>
        <w:spacing w:after="100" w:before="240"/>
      </w:pPr>
      <w:r>
        <w:rPr>
          <w:rFonts w:ascii="Calibri" w:cs="Calibri" w:eastAsia="Calibri" w:hAnsi="Calibri"/>
          <w:b/>
          <w:bCs/>
          <w:color w:val="1A1A1A"/>
          <w:sz w:val="26"/>
          <w:szCs w:val="26"/>
        </w:rPr>
        <w:t xml:space="preserve">A Job Order is an aggregate</w:t>
      </w:r>
    </w:p>
    <w:p>
      <w:pPr>
        <w:spacing w:after="100"/>
      </w:pPr>
      <w:r>
        <w:rPr>
          <w:rFonts w:ascii="Calibri" w:cs="Calibri" w:eastAsia="Calibri" w:hAnsi="Calibri"/>
          <w:color w:val="4A5568"/>
          <w:sz w:val="22"/>
          <w:szCs w:val="22"/>
        </w:rPr>
        <w:t xml:space="preserve">When the planner allocates work from a Sales Order, the system creates a Job Order. The Job Order is its own aggregate, separate from the Sales Order.</w:t>
      </w:r>
    </w:p>
    <w:p>
      <w:pPr>
        <w:spacing w:after="100"/>
      </w:pPr>
      <w:r>
        <w:rPr>
          <w:rFonts w:ascii="Calibri" w:cs="Calibri" w:eastAsia="Calibri" w:hAnsi="Calibri"/>
          <w:color w:val="4A5568"/>
          <w:sz w:val="22"/>
          <w:szCs w:val="22"/>
        </w:rPr>
        <w:t xml:space="preserve">The Job Order has its own members: component requirements. A dining table has 22 components. Each component needs a specific wood species, specific dimensions, specific cubic footage. Those component requirements belong to the Job Order.</w:t>
      </w:r>
    </w:p>
    <w:p>
      <w:pPr>
        <w:spacing w:after="100"/>
      </w:pPr>
      <w:r>
        <w:rPr>
          <w:rFonts w:ascii="Calibri" w:cs="Calibri" w:eastAsia="Calibri" w:hAnsi="Calibri"/>
          <w:color w:val="4A5568"/>
          <w:sz w:val="22"/>
          <w:szCs w:val="22"/>
        </w:rPr>
        <w:t xml:space="preserve">Aggregate: Job Order</w:t>
      </w:r>
    </w:p>
    <w:p>
      <w:pPr>
        <w:spacing w:after="100"/>
      </w:pPr>
      <w:r>
        <w:rPr>
          <w:rFonts w:ascii="Calibri" w:cs="Calibri" w:eastAsia="Calibri" w:hAnsi="Calibri"/>
          <w:color w:val="4A5568"/>
          <w:sz w:val="22"/>
          <w:szCs w:val="22"/>
        </w:rPr>
        <w:t xml:space="preserve">Root: The Job Order itself (JO-1187)</w:t>
      </w:r>
    </w:p>
    <w:p>
      <w:pPr>
        <w:spacing w:after="100"/>
      </w:pPr>
      <w:r>
        <w:rPr>
          <w:rFonts w:ascii="Calibri" w:cs="Calibri" w:eastAsia="Calibri" w:hAnsi="Calibri"/>
          <w:color w:val="4A5568"/>
          <w:sz w:val="22"/>
          <w:szCs w:val="22"/>
        </w:rPr>
        <w:t xml:space="preserve">Members: Component requirements (table top: mango 2.5 CFT, legs x4: sheesham 1.8 CFT each, frame: teak 1.2 CFT, drawers x3: oak 3.0 CFT each)</w:t>
      </w:r>
    </w:p>
    <w:p>
      <w:pPr>
        <w:spacing w:after="100"/>
      </w:pPr>
      <w:r>
        <w:rPr>
          <w:rFonts w:ascii="Calibri" w:cs="Calibri" w:eastAsia="Calibri" w:hAnsi="Calibri"/>
          <w:color w:val="4A5568"/>
          <w:sz w:val="22"/>
          <w:szCs w:val="22"/>
        </w:rPr>
        <w:t xml:space="preserve">Consistency rule: All components share the same production status</w:t>
      </w:r>
    </w:p>
    <w:p>
      <w:pPr>
        <w:spacing w:after="100"/>
      </w:pPr>
      <w:r>
        <w:rPr>
          <w:rFonts w:ascii="Calibri" w:cs="Calibri" w:eastAsia="Calibri" w:hAnsi="Calibri"/>
          <w:color w:val="4A5568"/>
          <w:sz w:val="22"/>
          <w:szCs w:val="22"/>
        </w:rPr>
        <w:t xml:space="preserve">The Job Order does not contain the Sales Order. It references it by ID. "This Job Order was created from SO-4521." That is a reference, not containment. This is a critical DDD rule: aggregates reference each other by ID only, never by nesting one inside the other.</w:t>
      </w:r>
    </w:p>
    <w:p>
      <w:pPr>
        <w:spacing w:after="100" w:before="240"/>
      </w:pPr>
      <w:r>
        <w:rPr>
          <w:rFonts w:ascii="Calibri" w:cs="Calibri" w:eastAsia="Calibri" w:hAnsi="Calibri"/>
          <w:b/>
          <w:bCs/>
          <w:color w:val="1A1A1A"/>
          <w:sz w:val="26"/>
          <w:szCs w:val="26"/>
        </w:rPr>
        <w:t xml:space="preserve">A Vendor Purchase Order is an aggregate</w:t>
      </w:r>
    </w:p>
    <w:p>
      <w:pPr>
        <w:spacing w:after="100"/>
      </w:pPr>
      <w:r>
        <w:rPr>
          <w:rFonts w:ascii="Calibri" w:cs="Calibri" w:eastAsia="Calibri" w:hAnsi="Calibri"/>
          <w:color w:val="4A5568"/>
          <w:sz w:val="22"/>
          <w:szCs w:val="22"/>
        </w:rPr>
        <w:t xml:space="preserve">Wood needs to be purchased. The system consolidates requirements across multiple Job Orders and creates a Vendor Purchase Order.</w:t>
      </w:r>
    </w:p>
    <w:p>
      <w:pPr>
        <w:spacing w:after="100"/>
      </w:pPr>
      <w:r>
        <w:rPr>
          <w:rFonts w:ascii="Calibri" w:cs="Calibri" w:eastAsia="Calibri" w:hAnsi="Calibri"/>
          <w:color w:val="4A5568"/>
          <w:sz w:val="22"/>
          <w:szCs w:val="22"/>
        </w:rPr>
        <w:t xml:space="preserve">Aggregate: Vendor Purchase Order</w:t>
      </w:r>
    </w:p>
    <w:p>
      <w:pPr>
        <w:spacing w:after="100"/>
      </w:pPr>
      <w:r>
        <w:rPr>
          <w:rFonts w:ascii="Calibri" w:cs="Calibri" w:eastAsia="Calibri" w:hAnsi="Calibri"/>
          <w:color w:val="4A5568"/>
          <w:sz w:val="22"/>
          <w:szCs w:val="22"/>
        </w:rPr>
        <w:t xml:space="preserve">Root: The Vendor PO itself (VPO-0089)</w:t>
      </w:r>
    </w:p>
    <w:p>
      <w:pPr>
        <w:spacing w:after="100"/>
      </w:pPr>
      <w:r>
        <w:rPr>
          <w:rFonts w:ascii="Calibri" w:cs="Calibri" w:eastAsia="Calibri" w:hAnsi="Calibri"/>
          <w:color w:val="4A5568"/>
          <w:sz w:val="22"/>
          <w:szCs w:val="22"/>
        </w:rPr>
        <w:t xml:space="preserve">Members: PO line items (500 CFT mango from Vendor A, 300 CFT teak from Vendor B)</w:t>
      </w:r>
    </w:p>
    <w:p>
      <w:pPr>
        <w:spacing w:after="100"/>
      </w:pPr>
      <w:r>
        <w:rPr>
          <w:rFonts w:ascii="Calibri" w:cs="Calibri" w:eastAsia="Calibri" w:hAnsi="Calibri"/>
          <w:color w:val="4A5568"/>
          <w:sz w:val="22"/>
          <w:szCs w:val="22"/>
        </w:rPr>
        <w:t xml:space="preserve">Consistency rule: All line items share the same approval and receipt status</w:t>
      </w:r>
    </w:p>
    <w:p>
      <w:pPr>
        <w:spacing w:after="100"/>
      </w:pPr>
      <w:r>
        <w:rPr>
          <w:rFonts w:ascii="Calibri" w:cs="Calibri" w:eastAsia="Calibri" w:hAnsi="Calibri"/>
          <w:color w:val="4A5568"/>
          <w:sz w:val="22"/>
          <w:szCs w:val="22"/>
        </w:rPr>
        <w:t xml:space="preserve">Again, the Vendor PO references the Job Orders it was created from by ID. It does not contain them. If Job Order JO-1187 is modified later, the Vendor PO does not automatically restructure itself. They are separate aggregates with separate lifecycles.</w:t>
      </w:r>
    </w:p>
    <w:p>
      <w:pPr>
        <w:spacing w:after="100" w:before="240"/>
      </w:pPr>
      <w:r>
        <w:rPr>
          <w:rFonts w:ascii="Calibri" w:cs="Calibri" w:eastAsia="Calibri" w:hAnsi="Calibri"/>
          <w:b/>
          <w:bCs/>
          <w:color w:val="1A1A1A"/>
          <w:sz w:val="26"/>
          <w:szCs w:val="26"/>
        </w:rPr>
        <w:t xml:space="preserve">Why aggregates matter for your ERP</w:t>
      </w:r>
    </w:p>
    <w:p>
      <w:pPr>
        <w:spacing w:after="100"/>
      </w:pPr>
      <w:r>
        <w:rPr>
          <w:rFonts w:ascii="Calibri" w:cs="Calibri" w:eastAsia="Calibri" w:hAnsi="Calibri"/>
          <w:color w:val="4A5568"/>
          <w:sz w:val="22"/>
          <w:szCs w:val="22"/>
        </w:rPr>
        <w:t xml:space="preserve">Three practical reasons.</w:t>
      </w:r>
    </w:p>
    <w:p>
      <w:pPr>
        <w:spacing w:after="100"/>
      </w:pPr>
      <w:r>
        <w:rPr>
          <w:rFonts w:ascii="Calibri" w:cs="Calibri" w:eastAsia="Calibri" w:hAnsi="Calibri"/>
          <w:color w:val="4A5568"/>
          <w:sz w:val="22"/>
          <w:szCs w:val="22"/>
        </w:rPr>
        <w:t xml:space="preserve">1. They define what moves together. When you approve a Sales Order, all its line items approve. When you receive against a Vendor PO, the receipt applies to specific line items within that PO. The boundary is clear. There is no ambiguity about "which things changed."</w:t>
      </w:r>
    </w:p>
    <w:p>
      <w:pPr>
        <w:spacing w:after="100"/>
      </w:pPr>
      <w:r>
        <w:rPr>
          <w:rFonts w:ascii="Calibri" w:cs="Calibri" w:eastAsia="Calibri" w:hAnsi="Calibri"/>
          <w:color w:val="4A5568"/>
          <w:sz w:val="22"/>
          <w:szCs w:val="22"/>
        </w:rPr>
        <w:t xml:space="preserve">2. They prevent impossible states. A line item cannot exist without its parent. A component requirement cannot exist without its Job Order. An aggregate guarantees that its internal state is always consistent. You cannot have a Job Order with 22 components where 3 of them belong to a different Job Order. The boundary prevents it.</w:t>
      </w:r>
    </w:p>
    <w:p>
      <w:pPr>
        <w:spacing w:after="100"/>
      </w:pPr>
      <w:r>
        <w:rPr>
          <w:rFonts w:ascii="Calibri" w:cs="Calibri" w:eastAsia="Calibri" w:hAnsi="Calibri"/>
          <w:color w:val="4A5568"/>
          <w:sz w:val="22"/>
          <w:szCs w:val="22"/>
        </w:rPr>
        <w:t xml:space="preserve">3. They make the system faster and safer. When two people are working on different aggregates (one person receiving material for VPO-0089, another person approving SO-4522), they cannot interfere with each other. The aggregates are independent. No locks. No conflicts. No "someone else is editing this record."</w:t>
      </w:r>
    </w:p>
    <w:p>
      <w:pPr>
        <w:spacing w:after="100" w:before="240"/>
      </w:pPr>
      <w:r>
        <w:rPr>
          <w:rFonts w:ascii="Calibri" w:cs="Calibri" w:eastAsia="Calibri" w:hAnsi="Calibri"/>
          <w:b/>
          <w:bCs/>
          <w:color w:val="1A1A1A"/>
          <w:sz w:val="26"/>
          <w:szCs w:val="26"/>
        </w:rPr>
        <w:t xml:space="preserve">The full picture for a furniture manufacturer</w:t>
      </w:r>
    </w:p>
    <w:p>
      <w:pPr>
        <w:spacing w:after="100"/>
      </w:pPr>
      <w:r>
        <w:rPr>
          <w:rFonts w:ascii="Calibri" w:cs="Calibri" w:eastAsia="Calibri" w:hAnsi="Calibri"/>
          <w:color w:val="4A5568"/>
          <w:sz w:val="22"/>
          <w:szCs w:val="22"/>
        </w:rPr>
        <w:t xml:space="preserve">Here is how the aggregates connect in a real deployment:</w:t>
      </w:r>
    </w:p>
    <w:p>
      <w:pPr>
        <w:spacing w:after="100"/>
      </w:pPr>
      <w:r>
        <w:rPr>
          <w:rFonts w:ascii="Calibri" w:cs="Calibri" w:eastAsia="Calibri" w:hAnsi="Calibri"/>
          <w:color w:val="4A5568"/>
          <w:sz w:val="22"/>
          <w:szCs w:val="22"/>
        </w:rPr>
        <w:t xml:space="preserve">Sales Order (root + line items)</w:t>
      </w:r>
    </w:p>
    <w:p>
      <w:pPr>
        <w:spacing w:after="100"/>
      </w:pPr>
      <w:r>
        <w:rPr>
          <w:rFonts w:ascii="Calibri" w:cs="Calibri" w:eastAsia="Calibri" w:hAnsi="Calibri"/>
          <w:color w:val="4A5568"/>
          <w:sz w:val="22"/>
          <w:szCs w:val="22"/>
        </w:rPr>
        <w:t xml:space="preserve">  references -&gt;</w:t>
      </w:r>
    </w:p>
    <w:p>
      <w:pPr>
        <w:spacing w:after="100"/>
      </w:pPr>
      <w:r>
        <w:rPr>
          <w:rFonts w:ascii="Calibri" w:cs="Calibri" w:eastAsia="Calibri" w:hAnsi="Calibri"/>
          <w:color w:val="4A5568"/>
          <w:sz w:val="22"/>
          <w:szCs w:val="22"/>
        </w:rPr>
        <w:t xml:space="preserve">Job Order (root + component requirements)</w:t>
      </w:r>
    </w:p>
    <w:p>
      <w:pPr>
        <w:spacing w:after="100"/>
      </w:pPr>
      <w:r>
        <w:rPr>
          <w:rFonts w:ascii="Calibri" w:cs="Calibri" w:eastAsia="Calibri" w:hAnsi="Calibri"/>
          <w:color w:val="4A5568"/>
          <w:sz w:val="22"/>
          <w:szCs w:val="22"/>
        </w:rPr>
        <w:t xml:space="preserve">  references -&gt;</w:t>
      </w:r>
    </w:p>
    <w:p>
      <w:pPr>
        <w:spacing w:after="100"/>
      </w:pPr>
      <w:r>
        <w:rPr>
          <w:rFonts w:ascii="Calibri" w:cs="Calibri" w:eastAsia="Calibri" w:hAnsi="Calibri"/>
          <w:color w:val="4A5568"/>
          <w:sz w:val="22"/>
          <w:szCs w:val="22"/>
        </w:rPr>
        <w:t xml:space="preserve">Vendor Purchase Order (root + PO line items)</w:t>
      </w:r>
    </w:p>
    <w:p>
      <w:pPr>
        <w:spacing w:after="100"/>
      </w:pPr>
      <w:r>
        <w:rPr>
          <w:rFonts w:ascii="Calibri" w:cs="Calibri" w:eastAsia="Calibri" w:hAnsi="Calibri"/>
          <w:color w:val="4A5568"/>
          <w:sz w:val="22"/>
          <w:szCs w:val="22"/>
        </w:rPr>
        <w:t xml:space="preserve">  references -&gt;</w:t>
      </w:r>
    </w:p>
    <w:p>
      <w:pPr>
        <w:spacing w:after="100"/>
      </w:pPr>
      <w:r>
        <w:rPr>
          <w:rFonts w:ascii="Calibri" w:cs="Calibri" w:eastAsia="Calibri" w:hAnsi="Calibri"/>
          <w:color w:val="4A5568"/>
          <w:sz w:val="22"/>
          <w:szCs w:val="22"/>
        </w:rPr>
        <w:t xml:space="preserve">Material Receipt (root + receipt line items)</w:t>
      </w:r>
    </w:p>
    <w:p>
      <w:pPr>
        <w:spacing w:after="100"/>
      </w:pPr>
      <w:r>
        <w:rPr>
          <w:rFonts w:ascii="Calibri" w:cs="Calibri" w:eastAsia="Calibri" w:hAnsi="Calibri"/>
          <w:color w:val="4A5568"/>
          <w:sz w:val="22"/>
          <w:szCs w:val="22"/>
        </w:rPr>
        <w:t xml:space="preserve">  references -&gt;</w:t>
      </w:r>
    </w:p>
    <w:p>
      <w:pPr>
        <w:spacing w:after="100"/>
      </w:pPr>
      <w:r>
        <w:rPr>
          <w:rFonts w:ascii="Calibri" w:cs="Calibri" w:eastAsia="Calibri" w:hAnsi="Calibri"/>
          <w:color w:val="4A5568"/>
          <w:sz w:val="22"/>
          <w:szCs w:val="22"/>
        </w:rPr>
        <w:t xml:space="preserve">Stage Movement (root + component-level tracking records)</w:t>
      </w:r>
    </w:p>
    <w:p>
      <w:pPr>
        <w:spacing w:after="100"/>
      </w:pPr>
      <w:r>
        <w:rPr>
          <w:rFonts w:ascii="Calibri" w:cs="Calibri" w:eastAsia="Calibri" w:hAnsi="Calibri"/>
          <w:color w:val="4A5568"/>
          <w:sz w:val="22"/>
          <w:szCs w:val="22"/>
        </w:rPr>
        <w:t xml:space="preserve">  references -&gt;</w:t>
      </w:r>
    </w:p>
    <w:p>
      <w:pPr>
        <w:spacing w:after="100"/>
      </w:pPr>
      <w:r>
        <w:rPr>
          <w:rFonts w:ascii="Calibri" w:cs="Calibri" w:eastAsia="Calibri" w:hAnsi="Calibri"/>
          <w:color w:val="4A5568"/>
          <w:sz w:val="22"/>
          <w:szCs w:val="22"/>
        </w:rPr>
        <w:t xml:space="preserve">Quality Check (root + inspection items)</w:t>
      </w:r>
    </w:p>
    <w:p>
      <w:pPr>
        <w:spacing w:after="100"/>
      </w:pPr>
      <w:r>
        <w:rPr>
          <w:rFonts w:ascii="Calibri" w:cs="Calibri" w:eastAsia="Calibri" w:hAnsi="Calibri"/>
          <w:color w:val="4A5568"/>
          <w:sz w:val="22"/>
          <w:szCs w:val="22"/>
        </w:rPr>
        <w:t xml:space="preserve">  references -&gt;</w:t>
      </w:r>
    </w:p>
    <w:p>
      <w:pPr>
        <w:spacing w:after="100"/>
      </w:pPr>
      <w:r>
        <w:rPr>
          <w:rFonts w:ascii="Calibri" w:cs="Calibri" w:eastAsia="Calibri" w:hAnsi="Calibri"/>
          <w:color w:val="4A5568"/>
          <w:sz w:val="22"/>
          <w:szCs w:val="22"/>
        </w:rPr>
        <w:t xml:space="preserve">Dispatch Record (root + dispatch line items)</w:t>
      </w:r>
    </w:p>
    <w:p>
      <w:pPr>
        <w:spacing w:after="100"/>
      </w:pPr>
      <w:r>
        <w:rPr>
          <w:rFonts w:ascii="Calibri" w:cs="Calibri" w:eastAsia="Calibri" w:hAnsi="Calibri"/>
          <w:color w:val="4A5568"/>
          <w:sz w:val="22"/>
          <w:szCs w:val="22"/>
        </w:rPr>
        <w:t xml:space="preserve">Each aggregate is independent. Each has its own lifecycle. Each has its own rules. They communicate through events: "Sales Order SO-4521 was approved" is an event that triggers the creation of Job Order JO-1187. The Sales Order does not "contain" the Job Order. It published an event. The production context reacted.</w:t>
      </w:r>
    </w:p>
    <w:p>
      <w:pPr>
        <w:spacing w:after="100"/>
      </w:pPr>
      <w:r>
        <w:rPr>
          <w:rFonts w:ascii="Calibri" w:cs="Calibri" w:eastAsia="Calibri" w:hAnsi="Calibri"/>
          <w:color w:val="4A5568"/>
          <w:sz w:val="22"/>
          <w:szCs w:val="22"/>
        </w:rPr>
        <w:t xml:space="preserve">This is how SimpleGrid can model completely different businesses on the same platform. The aggregate structures are different for every client. A furniture manufacturer has Job Orders with component requirements. An apparel contract manufacturer has Work Orders with ephemeral SKUs. A pharma distributor has Supplier Offers with scheme logic. Different aggregates. Different members. Same engine.</w:t>
      </w:r>
    </w:p>
    <w:p>
      <w:pPr>
        <w:spacing w:after="100" w:before="240"/>
      </w:pPr>
      <w:r>
        <w:rPr>
          <w:rFonts w:ascii="Calibri" w:cs="Calibri" w:eastAsia="Calibri" w:hAnsi="Calibri"/>
          <w:b/>
          <w:bCs/>
          <w:color w:val="1A1A1A"/>
          <w:sz w:val="26"/>
          <w:szCs w:val="26"/>
        </w:rPr>
        <w:t xml:space="preserve">The practical takeaway</w:t>
      </w:r>
    </w:p>
    <w:p>
      <w:pPr>
        <w:spacing w:after="100"/>
      </w:pPr>
      <w:r>
        <w:rPr>
          <w:rFonts w:ascii="Calibri" w:cs="Calibri" w:eastAsia="Calibri" w:hAnsi="Calibri"/>
          <w:color w:val="4A5568"/>
          <w:sz w:val="22"/>
          <w:szCs w:val="22"/>
        </w:rPr>
        <w:t xml:space="preserve">If your current ERP lets you create orphan records, records that exist without a clear parent, or records that can be modified independently when they should move together, you are running into aggregate boundary violations. The system allows states that should not exist. That is where data gets inconsistent, reports get wrong, and reconciliation becomes a full-time job.</w:t>
      </w:r>
    </w:p>
    <w:p>
      <w:pPr>
        <w:spacing w:after="100"/>
      </w:pPr>
      <w:r>
        <w:rPr>
          <w:rFonts w:ascii="Calibri" w:cs="Calibri" w:eastAsia="Calibri" w:hAnsi="Calibri"/>
          <w:color w:val="4A5568"/>
          <w:sz w:val="22"/>
          <w:szCs w:val="22"/>
        </w:rPr>
        <w:t xml:space="preserve">In a properly designed system, aggregates prevent this by design. Not by validation rules bolted on after the fact. By the fundamental structure of how data is organized.</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models your business as aggregates with clear boundaries. Each entity has a root, its members, and its rules. Consistent by design, not by accident. [Book a call -&gt;]</w:t>
      </w:r>
    </w:p>
    <w:p>
      <w:pPr>
        <w:pageBreakBefore/>
      </w:pPr>
    </w:p>
    <w:p>
      <w:pPr>
        <w:spacing w:after="120" w:before="200"/>
      </w:pPr>
      <w:r>
        <w:rPr>
          <w:rFonts w:ascii="Calibri" w:cs="Calibri" w:eastAsia="Calibri" w:hAnsi="Calibri"/>
          <w:b/>
          <w:bCs/>
          <w:color w:val="1A1A1A"/>
          <w:sz w:val="36"/>
          <w:szCs w:val="36"/>
        </w:rPr>
        <w:t xml:space="preserve">Multi-Tenant Architecture: How SimpleGrid Runs 100 Clients on One Platform</w:t>
      </w:r>
    </w:p>
    <w:p>
      <w:pPr>
        <w:spacing w:after="100"/>
      </w:pPr>
      <w:r>
        <w:rPr>
          <w:rFonts w:ascii="Calibri" w:cs="Calibri" w:eastAsia="Calibri" w:hAnsi="Calibri"/>
          <w:i/>
          <w:iCs/>
          <w:color w:val="9CA3AF"/>
          <w:sz w:val="18"/>
          <w:szCs w:val="18"/>
        </w:rPr>
        <w:t xml:space="preserve">Pillar: Product Deep-Dive | SEO Target: multi-tenant ERP, SaaS ERP architecture, cloud ERP architecture | Reading time: 5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When you sign up for an ERP, there is a question you probably never think to ask: is my data sharing a database with other companies?</w:t>
      </w:r>
    </w:p>
    <w:p>
      <w:pPr>
        <w:spacing w:after="100"/>
      </w:pPr>
      <w:r>
        <w:rPr>
          <w:rFonts w:ascii="Calibri" w:cs="Calibri" w:eastAsia="Calibri" w:hAnsi="Calibri"/>
          <w:color w:val="4A5568"/>
          <w:sz w:val="22"/>
          <w:szCs w:val="22"/>
        </w:rPr>
        <w:t xml:space="preserve">The answer matters more than most vendors let on.</w:t>
      </w:r>
    </w:p>
    <w:p>
      <w:pPr>
        <w:spacing w:after="100" w:before="240"/>
      </w:pPr>
      <w:r>
        <w:rPr>
          <w:rFonts w:ascii="Calibri" w:cs="Calibri" w:eastAsia="Calibri" w:hAnsi="Calibri"/>
          <w:b/>
          <w:bCs/>
          <w:color w:val="1A1A1A"/>
          <w:sz w:val="26"/>
          <w:szCs w:val="26"/>
        </w:rPr>
        <w:t xml:space="preserve">Three models for running multiple clients</w:t>
      </w:r>
    </w:p>
    <w:p>
      <w:pPr>
        <w:spacing w:after="100"/>
      </w:pPr>
      <w:r>
        <w:rPr>
          <w:rFonts w:ascii="Calibri" w:cs="Calibri" w:eastAsia="Calibri" w:hAnsi="Calibri"/>
          <w:color w:val="4A5568"/>
          <w:sz w:val="22"/>
          <w:szCs w:val="22"/>
        </w:rPr>
        <w:t xml:space="preserve">Single-tenant: Every client gets their own copy of the entire application and their own database. This is the SAP on-premise model. Safe, but expensive. Every client is a separate deployment. Every update has to be rolled out individually. Every bug fix is a project.</w:t>
      </w:r>
    </w:p>
    <w:p>
      <w:pPr>
        <w:spacing w:after="100"/>
      </w:pPr>
      <w:r>
        <w:rPr>
          <w:rFonts w:ascii="Calibri" w:cs="Calibri" w:eastAsia="Calibri" w:hAnsi="Calibri"/>
          <w:color w:val="4A5568"/>
          <w:sz w:val="22"/>
          <w:szCs w:val="22"/>
        </w:rPr>
        <w:t xml:space="preserve">Shared-database multi-tenant: All clients share one database. Their data is separated by a "tenant_id" column on every table. This is what most cloud ERPs do. It is cheap to run. It is also a single misconfigured query away from Client A seeing Client B's data.</w:t>
      </w:r>
    </w:p>
    <w:p>
      <w:pPr>
        <w:spacing w:after="100"/>
      </w:pPr>
      <w:r>
        <w:rPr>
          <w:rFonts w:ascii="Calibri" w:cs="Calibri" w:eastAsia="Calibri" w:hAnsi="Calibri"/>
          <w:color w:val="4A5568"/>
          <w:sz w:val="22"/>
          <w:szCs w:val="22"/>
        </w:rPr>
        <w:t xml:space="preserve">Isolated-database multi-tenant: All clients share one application (one codebase, one deployment), but each client gets their own database. The application routes requests to the right database based on who is logged in.</w:t>
      </w:r>
    </w:p>
    <w:p>
      <w:pPr>
        <w:spacing w:after="100"/>
      </w:pPr>
      <w:r>
        <w:rPr>
          <w:rFonts w:ascii="Calibri" w:cs="Calibri" w:eastAsia="Calibri" w:hAnsi="Calibri"/>
          <w:color w:val="4A5568"/>
          <w:sz w:val="22"/>
          <w:szCs w:val="22"/>
        </w:rPr>
        <w:t xml:space="preserve">SimpleGrid uses the third model. Here is why.</w:t>
      </w:r>
    </w:p>
    <w:p>
      <w:pPr>
        <w:spacing w:after="100" w:before="240"/>
      </w:pPr>
      <w:r>
        <w:rPr>
          <w:rFonts w:ascii="Calibri" w:cs="Calibri" w:eastAsia="Calibri" w:hAnsi="Calibri"/>
          <w:b/>
          <w:bCs/>
          <w:color w:val="1A1A1A"/>
          <w:sz w:val="26"/>
          <w:szCs w:val="26"/>
        </w:rPr>
        <w:t xml:space="preserve">The shared platform</w:t>
      </w:r>
    </w:p>
    <w:p>
      <w:pPr>
        <w:spacing w:after="100"/>
      </w:pPr>
      <w:r>
        <w:rPr>
          <w:rFonts w:ascii="Calibri" w:cs="Calibri" w:eastAsia="Calibri" w:hAnsi="Calibri"/>
          <w:color w:val="4A5568"/>
          <w:sz w:val="22"/>
          <w:szCs w:val="22"/>
        </w:rPr>
        <w:t xml:space="preserve">There is one SimpleGrid application. One codebase. One NestJS backend. One React frontend. One deployment. When we fix a bug, every client gets the fix. When we add a feature, every client gets access. No per-client deployments. No version fragmentation.</w:t>
      </w:r>
    </w:p>
    <w:p>
      <w:pPr>
        <w:spacing w:after="100"/>
      </w:pPr>
      <w:r>
        <w:rPr>
          <w:rFonts w:ascii="Calibri" w:cs="Calibri" w:eastAsia="Calibri" w:hAnsi="Calibri"/>
          <w:color w:val="4A5568"/>
          <w:sz w:val="22"/>
          <w:szCs w:val="22"/>
        </w:rPr>
        <w:t xml:space="preserve">This is the "blue box" in our architecture. It is written once and shared by everyone. Inside it: the application code, the configuration engine that reads each client's rules, the template registry that stores industry templates, and the AI layer that handles document parsing and natural language input.</w:t>
      </w:r>
    </w:p>
    <w:p>
      <w:pPr>
        <w:spacing w:after="100" w:before="240"/>
      </w:pPr>
      <w:r>
        <w:rPr>
          <w:rFonts w:ascii="Calibri" w:cs="Calibri" w:eastAsia="Calibri" w:hAnsi="Calibri"/>
          <w:b/>
          <w:bCs/>
          <w:color w:val="1A1A1A"/>
          <w:sz w:val="26"/>
          <w:szCs w:val="26"/>
        </w:rPr>
        <w:t xml:space="preserve">The isolated databases</w:t>
      </w:r>
    </w:p>
    <w:p>
      <w:pPr>
        <w:spacing w:after="100"/>
      </w:pPr>
      <w:r>
        <w:rPr>
          <w:rFonts w:ascii="Calibri" w:cs="Calibri" w:eastAsia="Calibri" w:hAnsi="Calibri"/>
          <w:color w:val="4A5568"/>
          <w:sz w:val="22"/>
          <w:szCs w:val="22"/>
        </w:rPr>
        <w:t xml:space="preserve">Each client gets their own PostgreSQL database. Completely separate. Not a shared database with filters. A physically separate database.</w:t>
      </w:r>
    </w:p>
    <w:p>
      <w:pPr>
        <w:spacing w:after="100"/>
      </w:pPr>
      <w:r>
        <w:rPr>
          <w:rFonts w:ascii="Calibri" w:cs="Calibri" w:eastAsia="Calibri" w:hAnsi="Calibri"/>
          <w:color w:val="4A5568"/>
          <w:sz w:val="22"/>
          <w:szCs w:val="22"/>
        </w:rPr>
        <w:t xml:space="preserve">Client A's database contains:</w:t>
      </w:r>
    </w:p>
    <w:p>
      <w:pPr>
        <w:spacing w:after="100"/>
      </w:pPr>
      <w:r>
        <w:rPr>
          <w:rFonts w:ascii="Calibri" w:cs="Calibri" w:eastAsia="Calibri" w:hAnsi="Calibri"/>
          <w:color w:val="4A5568"/>
          <w:sz w:val="22"/>
          <w:szCs w:val="22"/>
        </w:rPr>
        <w:t xml:space="preserve">- Their configuration (what things they track, what states exist, what rules apply)</w:t>
      </w:r>
    </w:p>
    <w:p>
      <w:pPr>
        <w:spacing w:after="100"/>
      </w:pPr>
      <w:r>
        <w:rPr>
          <w:rFonts w:ascii="Calibri" w:cs="Calibri" w:eastAsia="Calibri" w:hAnsi="Calibri"/>
          <w:color w:val="4A5568"/>
          <w:sz w:val="22"/>
          <w:szCs w:val="22"/>
        </w:rPr>
        <w:t xml:space="preserve">- Their operational data (actual orders, receipts, dispatch records)</w:t>
      </w:r>
    </w:p>
    <w:p>
      <w:pPr>
        <w:spacing w:after="100"/>
      </w:pPr>
      <w:r>
        <w:rPr>
          <w:rFonts w:ascii="Calibri" w:cs="Calibri" w:eastAsia="Calibri" w:hAnsi="Calibri"/>
          <w:color w:val="4A5568"/>
          <w:sz w:val="22"/>
          <w:szCs w:val="22"/>
        </w:rPr>
        <w:t xml:space="preserve">- Their event ledger (every action that ever happened)</w:t>
      </w:r>
    </w:p>
    <w:p>
      <w:pPr>
        <w:spacing w:after="100"/>
      </w:pPr>
      <w:r>
        <w:rPr>
          <w:rFonts w:ascii="Calibri" w:cs="Calibri" w:eastAsia="Calibri" w:hAnsi="Calibri"/>
          <w:color w:val="4A5568"/>
          <w:sz w:val="22"/>
          <w:szCs w:val="22"/>
        </w:rPr>
        <w:t xml:space="preserve">- Their users, roles, and permissions</w:t>
      </w:r>
    </w:p>
    <w:p>
      <w:pPr>
        <w:spacing w:after="100"/>
      </w:pPr>
      <w:r>
        <w:rPr>
          <w:rFonts w:ascii="Calibri" w:cs="Calibri" w:eastAsia="Calibri" w:hAnsi="Calibri"/>
          <w:color w:val="4A5568"/>
          <w:sz w:val="22"/>
          <w:szCs w:val="22"/>
        </w:rPr>
        <w:t xml:space="preserve">Client B has the same structure but completely different content. Different configuration. Different data. Different events. Different users.</w:t>
      </w:r>
    </w:p>
    <w:p>
      <w:pPr>
        <w:spacing w:after="100"/>
      </w:pPr>
      <w:r>
        <w:rPr>
          <w:rFonts w:ascii="Calibri" w:cs="Calibri" w:eastAsia="Calibri" w:hAnsi="Calibri"/>
          <w:color w:val="4A5568"/>
          <w:sz w:val="22"/>
          <w:szCs w:val="22"/>
        </w:rPr>
        <w:t xml:space="preserve">No query from Client A can ever touch Client B's database. Not through a bug. Not through a misconfigured filter. Not through a SQL injection. The databases are separate at the infrastructure level.</w:t>
      </w:r>
    </w:p>
    <w:p>
      <w:pPr>
        <w:spacing w:after="100" w:before="240"/>
      </w:pPr>
      <w:r>
        <w:rPr>
          <w:rFonts w:ascii="Calibri" w:cs="Calibri" w:eastAsia="Calibri" w:hAnsi="Calibri"/>
          <w:b/>
          <w:bCs/>
          <w:color w:val="1A1A1A"/>
          <w:sz w:val="26"/>
          <w:szCs w:val="26"/>
        </w:rPr>
        <w:t xml:space="preserve">Why this model wins</w:t>
      </w:r>
    </w:p>
    <w:p>
      <w:pPr>
        <w:spacing w:after="100"/>
      </w:pPr>
      <w:r>
        <w:rPr>
          <w:rFonts w:ascii="Calibri" w:cs="Calibri" w:eastAsia="Calibri" w:hAnsi="Calibri"/>
          <w:color w:val="4A5568"/>
          <w:sz w:val="22"/>
          <w:szCs w:val="22"/>
        </w:rPr>
        <w:t xml:space="preserve">For security: Data isolation is not a software feature. It is an infrastructure guarantee. There is no "tenant_id" to forget. There is no WHERE clause that someone omits. The databases are separate. Full stop.</w:t>
      </w:r>
    </w:p>
    <w:p>
      <w:pPr>
        <w:spacing w:after="100"/>
      </w:pPr>
      <w:r>
        <w:rPr>
          <w:rFonts w:ascii="Calibri" w:cs="Calibri" w:eastAsia="Calibri" w:hAnsi="Calibri"/>
          <w:color w:val="4A5568"/>
          <w:sz w:val="22"/>
          <w:szCs w:val="22"/>
        </w:rPr>
        <w:t xml:space="preserve">For performance: Client A running a heavy report does not slow down Client B. Their queries hit different databases on potentially different servers. No noisy neighbor problem.</w:t>
      </w:r>
    </w:p>
    <w:p>
      <w:pPr>
        <w:spacing w:after="100"/>
      </w:pPr>
      <w:r>
        <w:rPr>
          <w:rFonts w:ascii="Calibri" w:cs="Calibri" w:eastAsia="Calibri" w:hAnsi="Calibri"/>
          <w:color w:val="4A5568"/>
          <w:sz w:val="22"/>
          <w:szCs w:val="22"/>
        </w:rPr>
        <w:t xml:space="preserve">For customization: Each client's database contains their own configuration tables. Client A's rules are different from Client B's rules. The shared platform reads the configuration from whichever database it connects to for that request. Same engine, different rules.</w:t>
      </w:r>
    </w:p>
    <w:p>
      <w:pPr>
        <w:spacing w:after="100"/>
      </w:pPr>
      <w:r>
        <w:rPr>
          <w:rFonts w:ascii="Calibri" w:cs="Calibri" w:eastAsia="Calibri" w:hAnsi="Calibri"/>
          <w:color w:val="4A5568"/>
          <w:sz w:val="22"/>
          <w:szCs w:val="22"/>
        </w:rPr>
        <w:t xml:space="preserve">For deployment speed: When we onboard a new client, we create a new database, load their configuration, import their data, and connect it to the shared platform. The platform already exists. The database schema already exists. We are not building a new application. We are provisioning a new isolated space.</w:t>
      </w:r>
    </w:p>
    <w:p>
      <w:pPr>
        <w:spacing w:after="100"/>
      </w:pPr>
      <w:r>
        <w:rPr>
          <w:rFonts w:ascii="Calibri" w:cs="Calibri" w:eastAsia="Calibri" w:hAnsi="Calibri"/>
          <w:color w:val="4A5568"/>
          <w:sz w:val="22"/>
          <w:szCs w:val="22"/>
        </w:rPr>
        <w:t xml:space="preserve">This is one of the reasons we can deploy in days. The platform is not being rebuilt for each client. The platform is reading a new set of rules from a new database.</w:t>
      </w:r>
    </w:p>
    <w:p>
      <w:pPr>
        <w:spacing w:after="100" w:before="240"/>
      </w:pPr>
      <w:r>
        <w:rPr>
          <w:rFonts w:ascii="Calibri" w:cs="Calibri" w:eastAsia="Calibri" w:hAnsi="Calibri"/>
          <w:b/>
          <w:bCs/>
          <w:color w:val="1A1A1A"/>
          <w:sz w:val="26"/>
          <w:szCs w:val="26"/>
        </w:rPr>
        <w:t xml:space="preserve">What this means for your data</w:t>
      </w:r>
    </w:p>
    <w:p>
      <w:pPr>
        <w:spacing w:after="100"/>
      </w:pPr>
      <w:r>
        <w:rPr>
          <w:rFonts w:ascii="Calibri" w:cs="Calibri" w:eastAsia="Calibri" w:hAnsi="Calibri"/>
          <w:color w:val="4A5568"/>
          <w:sz w:val="22"/>
          <w:szCs w:val="22"/>
        </w:rPr>
        <w:t xml:space="preserve">Your data is yours. It lives in a database that only you and the SimpleGrid platform can access. No other client can see it, touch it, or affect it.</w:t>
      </w:r>
    </w:p>
    <w:p>
      <w:pPr>
        <w:spacing w:after="100"/>
      </w:pPr>
      <w:r>
        <w:rPr>
          <w:rFonts w:ascii="Calibri" w:cs="Calibri" w:eastAsia="Calibri" w:hAnsi="Calibri"/>
          <w:color w:val="4A5568"/>
          <w:sz w:val="22"/>
          <w:szCs w:val="22"/>
        </w:rPr>
        <w:t xml:space="preserve">If you decide to leave, your data exports cleanly. It is in standard PostgreSQL tables. Your event ledger is a structured log. Your configuration is in readable tables. There is no proprietary format locking you in.</w:t>
      </w:r>
    </w:p>
    <w:p>
      <w:pPr>
        <w:spacing w:after="100"/>
      </w:pPr>
      <w:r>
        <w:rPr>
          <w:rFonts w:ascii="Calibri" w:cs="Calibri" w:eastAsia="Calibri" w:hAnsi="Calibri"/>
          <w:color w:val="4A5568"/>
          <w:sz w:val="22"/>
          <w:szCs w:val="22"/>
        </w:rPr>
        <w:t xml:space="preserve">If you need a direct database connection for custom reporting or BI tools, that is possible. It is your database. We provide access.</w:t>
      </w:r>
    </w:p>
    <w:p>
      <w:pPr>
        <w:spacing w:after="100" w:before="240"/>
      </w:pPr>
      <w:r>
        <w:rPr>
          <w:rFonts w:ascii="Calibri" w:cs="Calibri" w:eastAsia="Calibri" w:hAnsi="Calibri"/>
          <w:b/>
          <w:bCs/>
          <w:color w:val="1A1A1A"/>
          <w:sz w:val="26"/>
          <w:szCs w:val="26"/>
        </w:rPr>
        <w:t xml:space="preserve">The tradeoff</w:t>
      </w:r>
    </w:p>
    <w:p>
      <w:pPr>
        <w:spacing w:after="100"/>
      </w:pPr>
      <w:r>
        <w:rPr>
          <w:rFonts w:ascii="Calibri" w:cs="Calibri" w:eastAsia="Calibri" w:hAnsi="Calibri"/>
          <w:color w:val="4A5568"/>
          <w:sz w:val="22"/>
          <w:szCs w:val="22"/>
        </w:rPr>
        <w:t xml:space="preserve">The honest tradeoff: isolated databases cost more to operate than a shared database. More databases means more infrastructure. More backups. More monitoring.</w:t>
      </w:r>
    </w:p>
    <w:p>
      <w:pPr>
        <w:spacing w:after="100"/>
      </w:pPr>
      <w:r>
        <w:rPr>
          <w:rFonts w:ascii="Calibri" w:cs="Calibri" w:eastAsia="Calibri" w:hAnsi="Calibri"/>
          <w:color w:val="4A5568"/>
          <w:sz w:val="22"/>
          <w:szCs w:val="22"/>
        </w:rPr>
        <w:t xml:space="preserve">We accept that tradeoff because the alternative, a shared database where a single bug can expose one client's data to another, is not a tradeoff worth making for an ERP that handles operational and financial data.</w:t>
      </w:r>
    </w:p>
    <w:p>
      <w:pPr>
        <w:spacing w:after="100"/>
      </w:pPr>
      <w:r>
        <w:rPr>
          <w:rFonts w:ascii="Calibri" w:cs="Calibri" w:eastAsia="Calibri" w:hAnsi="Calibri"/>
          <w:color w:val="4A5568"/>
          <w:sz w:val="22"/>
          <w:szCs w:val="22"/>
        </w:rPr>
        <w:t xml:space="preserve">Security is not a feature you bolt on. It is an architectural decision you make on day one.</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one platform, isolated databases. Your data is yours. Your rules are yours. No other client can see, touch, or affect your operation. [Book a call -&gt;]</w:t>
      </w:r>
    </w:p>
    <w:p>
      <w:pPr>
        <w:pageBreakBefore/>
      </w:pPr>
    </w:p>
    <w:p>
      <w:pPr>
        <w:spacing w:after="120" w:before="200"/>
      </w:pPr>
      <w:r>
        <w:rPr>
          <w:rFonts w:ascii="Calibri" w:cs="Calibri" w:eastAsia="Calibri" w:hAnsi="Calibri"/>
          <w:b/>
          <w:bCs/>
          <w:color w:val="1A1A1A"/>
          <w:sz w:val="36"/>
          <w:szCs w:val="36"/>
        </w:rPr>
        <w:t xml:space="preserve">How SimpleGrid Makes ERP Customization Take Minutes, Not Months</w:t>
      </w:r>
    </w:p>
    <w:p>
      <w:pPr>
        <w:spacing w:after="100"/>
      </w:pPr>
      <w:r>
        <w:rPr>
          <w:rFonts w:ascii="Calibri" w:cs="Calibri" w:eastAsia="Calibri" w:hAnsi="Calibri"/>
          <w:i/>
          <w:iCs/>
          <w:color w:val="9CA3AF"/>
          <w:sz w:val="18"/>
          <w:szCs w:val="18"/>
        </w:rPr>
        <w:t xml:space="preserve">Pillar: Product Deep-Dive | SEO Target: customizable ERP, ERP customization without code, configurable ERP | Reading time: 5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In most ERPs, changing a business rule is a software project. In SimpleGrid, it is a row in a table.</w:t>
      </w:r>
    </w:p>
    <w:p>
      <w:pPr>
        <w:spacing w:after="100"/>
      </w:pPr>
      <w:r>
        <w:rPr>
          <w:rFonts w:ascii="Calibri" w:cs="Calibri" w:eastAsia="Calibri" w:hAnsi="Calibri"/>
          <w:color w:val="4A5568"/>
          <w:sz w:val="22"/>
          <w:szCs w:val="22"/>
        </w:rPr>
        <w:t xml:space="preserve">That is not marketing language. It is literally how the system works. Here is the architecture behind it.</w:t>
      </w:r>
    </w:p>
    <w:p>
      <w:pPr>
        <w:spacing w:after="100" w:before="240"/>
      </w:pPr>
      <w:r>
        <w:rPr>
          <w:rFonts w:ascii="Calibri" w:cs="Calibri" w:eastAsia="Calibri" w:hAnsi="Calibri"/>
          <w:b/>
          <w:bCs/>
          <w:color w:val="1A1A1A"/>
          <w:sz w:val="26"/>
          <w:szCs w:val="26"/>
        </w:rPr>
        <w:t xml:space="preserve">Two levels: knowledge and operations</w:t>
      </w:r>
    </w:p>
    <w:p>
      <w:pPr>
        <w:spacing w:after="100"/>
      </w:pPr>
      <w:r>
        <w:rPr>
          <w:rFonts w:ascii="Calibri" w:cs="Calibri" w:eastAsia="Calibri" w:hAnsi="Calibri"/>
          <w:color w:val="4A5568"/>
          <w:sz w:val="22"/>
          <w:szCs w:val="22"/>
        </w:rPr>
        <w:t xml:space="preserve">Every SimpleGrid deployment has two distinct layers in its database.</w:t>
      </w:r>
    </w:p>
    <w:p>
      <w:pPr>
        <w:spacing w:after="100"/>
      </w:pPr>
      <w:r>
        <w:rPr>
          <w:rFonts w:ascii="Calibri" w:cs="Calibri" w:eastAsia="Calibri" w:hAnsi="Calibri"/>
          <w:color w:val="4A5568"/>
          <w:sz w:val="22"/>
          <w:szCs w:val="22"/>
        </w:rPr>
        <w:t xml:space="preserve">The Knowledge Level defines what the business looks like. What types of things exist (Sales Orders, Purchase Orders, Job Orders). What states each type can be in (Draft, Approved, In Production, Dispatched). What transitions are allowed between states. What rules must hold. What happens automatically when an event occurs.</w:t>
      </w:r>
    </w:p>
    <w:p>
      <w:pPr>
        <w:spacing w:after="100"/>
      </w:pPr>
      <w:r>
        <w:rPr>
          <w:rFonts w:ascii="Calibri" w:cs="Calibri" w:eastAsia="Calibri" w:hAnsi="Calibri"/>
          <w:color w:val="4A5568"/>
          <w:sz w:val="22"/>
          <w:szCs w:val="22"/>
        </w:rPr>
        <w:t xml:space="preserve">The Operational Level holds the actual data. The real Sales Order SO-4521. The real Purchase Order PO-0089. Their current states, their field values, their event histories.</w:t>
      </w:r>
    </w:p>
    <w:p>
      <w:pPr>
        <w:spacing w:after="100"/>
      </w:pPr>
      <w:r>
        <w:rPr>
          <w:rFonts w:ascii="Calibri" w:cs="Calibri" w:eastAsia="Calibri" w:hAnsi="Calibri"/>
          <w:color w:val="4A5568"/>
          <w:sz w:val="22"/>
          <w:szCs w:val="22"/>
        </w:rPr>
        <w:t xml:space="preserve">The Knowledge Level is the blueprint. The Operational Level is the factory floor. The blueprint rarely changes. The floor changes every minute.</w:t>
      </w:r>
    </w:p>
    <w:p>
      <w:pPr>
        <w:spacing w:after="100"/>
      </w:pPr>
      <w:r>
        <w:rPr>
          <w:rFonts w:ascii="Calibri" w:cs="Calibri" w:eastAsia="Calibri" w:hAnsi="Calibri"/>
          <w:color w:val="4A5568"/>
          <w:sz w:val="22"/>
          <w:szCs w:val="22"/>
        </w:rPr>
        <w:t xml:space="preserve">This separation is the key to everything.</w:t>
      </w:r>
    </w:p>
    <w:p>
      <w:pPr>
        <w:spacing w:after="100" w:before="240"/>
      </w:pPr>
      <w:r>
        <w:rPr>
          <w:rFonts w:ascii="Calibri" w:cs="Calibri" w:eastAsia="Calibri" w:hAnsi="Calibri"/>
          <w:b/>
          <w:bCs/>
          <w:color w:val="1A1A1A"/>
          <w:sz w:val="26"/>
          <w:szCs w:val="26"/>
        </w:rPr>
        <w:t xml:space="preserve">Three types of rules, three tables</w:t>
      </w:r>
    </w:p>
    <w:p>
      <w:pPr>
        <w:spacing w:after="100"/>
      </w:pPr>
      <w:r>
        <w:rPr>
          <w:rFonts w:ascii="Calibri" w:cs="Calibri" w:eastAsia="Calibri" w:hAnsi="Calibri"/>
          <w:color w:val="4A5568"/>
          <w:sz w:val="22"/>
          <w:szCs w:val="22"/>
        </w:rPr>
        <w:t xml:space="preserve">Every business rule in a manufacturing operation falls into one of three categories. Each lives in its own table.</w:t>
      </w:r>
    </w:p>
    <w:p>
      <w:pPr>
        <w:spacing w:after="100"/>
      </w:pPr>
      <w:r>
        <w:rPr>
          <w:rFonts w:ascii="Calibri" w:cs="Calibri" w:eastAsia="Calibri" w:hAnsi="Calibri"/>
          <w:color w:val="4A5568"/>
          <w:sz w:val="22"/>
          <w:szCs w:val="22"/>
        </w:rPr>
        <w:t xml:space="preserve">Transition Guards. Rules that must be true BEFORE a state change happens. Stored in the invariants table.</w:t>
      </w:r>
    </w:p>
    <w:p>
      <w:pPr>
        <w:spacing w:after="100"/>
      </w:pPr>
      <w:r>
        <w:rPr>
          <w:rFonts w:ascii="Calibri" w:cs="Calibri" w:eastAsia="Calibri" w:hAnsi="Calibri"/>
          <w:color w:val="4A5568"/>
          <w:sz w:val="22"/>
          <w:szCs w:val="22"/>
        </w:rPr>
        <w:t xml:space="preserve">Example: "received_qty cannot exceed ordered_qty." If a warehouse manager tries to receive 600 units against a PO for 500, the system checks this rule before committing anything. The action is rejected. No override. No workaround.</w:t>
      </w:r>
    </w:p>
    <w:p>
      <w:pPr>
        <w:spacing w:after="100"/>
      </w:pPr>
      <w:r>
        <w:rPr>
          <w:rFonts w:ascii="Calibri" w:cs="Calibri" w:eastAsia="Calibri" w:hAnsi="Calibri"/>
          <w:color w:val="4A5568"/>
          <w:sz w:val="22"/>
          <w:szCs w:val="22"/>
        </w:rPr>
        <w:t xml:space="preserve">Approval Rules. Conditional permission escalations. Stored in the approval_rules table.</w:t>
      </w:r>
    </w:p>
    <w:p>
      <w:pPr>
        <w:spacing w:after="100"/>
      </w:pPr>
      <w:r>
        <w:rPr>
          <w:rFonts w:ascii="Calibri" w:cs="Calibri" w:eastAsia="Calibri" w:hAnsi="Calibri"/>
          <w:color w:val="4A5568"/>
          <w:sz w:val="22"/>
          <w:szCs w:val="22"/>
        </w:rPr>
        <w:t xml:space="preserve">Example: "If PO amount exceeds $10,000, require founder approval." The planner creates a PO for $12,000. The system automatically routes it to the founder for approval instead of letting the planner approve it directly.</w:t>
      </w:r>
    </w:p>
    <w:p>
      <w:pPr>
        <w:spacing w:after="100"/>
      </w:pPr>
      <w:r>
        <w:rPr>
          <w:rFonts w:ascii="Calibri" w:cs="Calibri" w:eastAsia="Calibri" w:hAnsi="Calibri"/>
          <w:color w:val="4A5568"/>
          <w:sz w:val="22"/>
          <w:szCs w:val="22"/>
        </w:rPr>
        <w:t xml:space="preserve">Role Permissions. Who can do what. Stored in the transitions table.</w:t>
      </w:r>
    </w:p>
    <w:p>
      <w:pPr>
        <w:spacing w:after="100"/>
      </w:pPr>
      <w:r>
        <w:rPr>
          <w:rFonts w:ascii="Calibri" w:cs="Calibri" w:eastAsia="Calibri" w:hAnsi="Calibri"/>
          <w:color w:val="4A5568"/>
          <w:sz w:val="22"/>
          <w:szCs w:val="22"/>
        </w:rPr>
        <w:t xml:space="preserve">Example: "Only warehouse supervisors can receive material." "Only the founder can skip a production stage." Each state transition specifies which roles can execute it.</w:t>
      </w:r>
    </w:p>
    <w:p>
      <w:pPr>
        <w:spacing w:after="100" w:before="240"/>
      </w:pPr>
      <w:r>
        <w:rPr>
          <w:rFonts w:ascii="Calibri" w:cs="Calibri" w:eastAsia="Calibri" w:hAnsi="Calibri"/>
          <w:b/>
          <w:bCs/>
          <w:color w:val="1A1A1A"/>
          <w:sz w:val="26"/>
          <w:szCs w:val="26"/>
        </w:rPr>
        <w:t xml:space="preserve">What a change looks like</w:t>
      </w:r>
    </w:p>
    <w:p>
      <w:pPr>
        <w:spacing w:after="100"/>
      </w:pPr>
      <w:r>
        <w:rPr>
          <w:rFonts w:ascii="Calibri" w:cs="Calibri" w:eastAsia="Calibri" w:hAnsi="Calibri"/>
          <w:color w:val="4A5568"/>
          <w:sz w:val="22"/>
          <w:szCs w:val="22"/>
        </w:rPr>
        <w:t xml:space="preserve">Your founder calls and says: "Starting next week, we need QC approval before any dispatch over $5,000."</w:t>
      </w:r>
    </w:p>
    <w:p>
      <w:pPr>
        <w:spacing w:after="100"/>
      </w:pPr>
      <w:r>
        <w:rPr>
          <w:rFonts w:ascii="Calibri" w:cs="Calibri" w:eastAsia="Calibri" w:hAnsi="Calibri"/>
          <w:color w:val="4A5568"/>
          <w:sz w:val="22"/>
          <w:szCs w:val="22"/>
        </w:rPr>
        <w:t xml:space="preserve">In a traditional ERP, this goes through a scoping call with the vendor. A change order is written. A developer modifies the dispatch module. Testing. Staging. Deployment. 3 to 6 weeks. $8,000 to $20,000.</w:t>
      </w:r>
    </w:p>
    <w:p>
      <w:pPr>
        <w:spacing w:after="100"/>
      </w:pPr>
      <w:r>
        <w:rPr>
          <w:rFonts w:ascii="Calibri" w:cs="Calibri" w:eastAsia="Calibri" w:hAnsi="Calibri"/>
          <w:color w:val="4A5568"/>
          <w:sz w:val="22"/>
          <w:szCs w:val="22"/>
        </w:rPr>
        <w:t xml:space="preserve">In SimpleGrid, we open the approval_rules table and add one row:</w:t>
      </w:r>
    </w:p>
    <w:p>
      <w:pPr>
        <w:spacing w:after="100"/>
      </w:pPr>
      <w:r>
        <w:rPr>
          <w:rFonts w:ascii="Calibri" w:cs="Calibri" w:eastAsia="Calibri" w:hAnsi="Calibri"/>
          <w:color w:val="4A5568"/>
          <w:sz w:val="22"/>
          <w:szCs w:val="22"/>
        </w:rPr>
        <w:t xml:space="preserve">Done. The configuration engine reads this rule immediately. The next dispatch over $5,000 automatically routes to the QC head for approval. No code change. No deployment. No downtime.</w:t>
      </w:r>
    </w:p>
    <w:p>
      <w:pPr>
        <w:spacing w:after="100" w:before="240"/>
      </w:pPr>
      <w:r>
        <w:rPr>
          <w:rFonts w:ascii="Calibri" w:cs="Calibri" w:eastAsia="Calibri" w:hAnsi="Calibri"/>
          <w:b/>
          <w:bCs/>
          <w:color w:val="1A1A1A"/>
          <w:sz w:val="26"/>
          <w:szCs w:val="26"/>
        </w:rPr>
        <w:t xml:space="preserve">Real examples from live deployments</w:t>
      </w:r>
    </w:p>
    <w:p>
      <w:pPr>
        <w:spacing w:after="100"/>
      </w:pPr>
      <w:r>
        <w:rPr>
          <w:rFonts w:ascii="Calibri" w:cs="Calibri" w:eastAsia="Calibri" w:hAnsi="Calibri"/>
          <w:color w:val="4A5568"/>
          <w:sz w:val="22"/>
          <w:szCs w:val="22"/>
        </w:rPr>
        <w:t xml:space="preserve">Furniture manufacturer: "We need founder approval for the first PO to any new vendor." One row in approval_rules: if vendor is new (first PO), require founder approval. All subsequent POs to the same vendor go through normal channels.</w:t>
      </w:r>
    </w:p>
    <w:p>
      <w:pPr>
        <w:spacing w:after="100"/>
      </w:pPr>
      <w:r>
        <w:rPr>
          <w:rFonts w:ascii="Calibri" w:cs="Calibri" w:eastAsia="Calibri" w:hAnsi="Calibri"/>
          <w:color w:val="4A5568"/>
          <w:sz w:val="22"/>
          <w:szCs w:val="22"/>
        </w:rPr>
        <w:t xml:space="preserve">Apparel contract manufacturer: "Dual size systems per brand. Brand A uses S/M/L. Brand B uses 38/40/42." One configuration per brand in the knowledge tables. System validates size entries against the brand's registered system automatically.</w:t>
      </w:r>
    </w:p>
    <w:p>
      <w:pPr>
        <w:spacing w:after="100"/>
      </w:pPr>
      <w:r>
        <w:rPr>
          <w:rFonts w:ascii="Calibri" w:cs="Calibri" w:eastAsia="Calibri" w:hAnsi="Calibri"/>
          <w:color w:val="4A5568"/>
          <w:sz w:val="22"/>
          <w:szCs w:val="22"/>
        </w:rPr>
        <w:t xml:space="preserve">Pharma distributor: "Supplier offers have no formal expiry. Rank by recency." One configuration in the offer_rules table. No expiry field. Offers ranked by timestamp.</w:t>
      </w:r>
    </w:p>
    <w:p>
      <w:pPr>
        <w:spacing w:after="100"/>
      </w:pPr>
      <w:r>
        <w:rPr>
          <w:rFonts w:ascii="Calibri" w:cs="Calibri" w:eastAsia="Calibri" w:hAnsi="Calibri"/>
          <w:color w:val="4A5568"/>
          <w:sz w:val="22"/>
          <w:szCs w:val="22"/>
        </w:rPr>
        <w:t xml:space="preserve">Each of these would be a multi-week customization project in a conventional ERP. In SimpleGrid, each is a row in a table.</w:t>
      </w:r>
    </w:p>
    <w:p>
      <w:pPr>
        <w:spacing w:after="100" w:before="240"/>
      </w:pPr>
      <w:r>
        <w:rPr>
          <w:rFonts w:ascii="Calibri" w:cs="Calibri" w:eastAsia="Calibri" w:hAnsi="Calibri"/>
          <w:b/>
          <w:bCs/>
          <w:color w:val="1A1A1A"/>
          <w:sz w:val="26"/>
          <w:szCs w:val="26"/>
        </w:rPr>
        <w:t xml:space="preserve">Why this matters over time</w:t>
      </w:r>
    </w:p>
    <w:p>
      <w:pPr>
        <w:spacing w:after="100"/>
      </w:pPr>
      <w:r>
        <w:rPr>
          <w:rFonts w:ascii="Calibri" w:cs="Calibri" w:eastAsia="Calibri" w:hAnsi="Calibri"/>
          <w:color w:val="4A5568"/>
          <w:sz w:val="22"/>
          <w:szCs w:val="22"/>
        </w:rPr>
        <w:t xml:space="preserve">After 6 months of operation, a typical SimpleGrid deployment has 40 to 60 invariants, 15 to 20 approval rules, and 30 to 40 permission configurations. All in tables. All readable. All changeable without a developer.</w:t>
      </w:r>
    </w:p>
    <w:p>
      <w:pPr>
        <w:spacing w:after="100"/>
      </w:pPr>
      <w:r>
        <w:rPr>
          <w:rFonts w:ascii="Calibri" w:cs="Calibri" w:eastAsia="Calibri" w:hAnsi="Calibri"/>
          <w:color w:val="4A5568"/>
          <w:sz w:val="22"/>
          <w:szCs w:val="22"/>
        </w:rPr>
        <w:t xml:space="preserve">A traditional ERP with the same business logic has it scattered across 20 modules, 50 source files, and 3 consultant engagements worth of custom code. Nobody has a complete picture of all the rules. Changing one risks breaking another.</w:t>
      </w:r>
    </w:p>
    <w:p>
      <w:pPr>
        <w:spacing w:after="100"/>
      </w:pPr>
      <w:r>
        <w:rPr>
          <w:rFonts w:ascii="Calibri" w:cs="Calibri" w:eastAsia="Calibri" w:hAnsi="Calibri"/>
          <w:color w:val="4A5568"/>
          <w:sz w:val="22"/>
          <w:szCs w:val="22"/>
        </w:rPr>
        <w:t xml:space="preserve">The Knowledge Level gives you something code never will: a single place to see every rule your business enforces. Your operations head can read it. Your founder can audit it. Your new planner can understand the rules on day one.</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stores every business rule in a table. Change a rule in minutes. See every rule in one place. No developer needed. [Book a call -&gt;]</w:t>
      </w:r>
    </w:p>
    <w:p>
      <w:pPr>
        <w:pageBreakBefore/>
      </w:pPr>
    </w:p>
    <w:p>
      <w:pPr>
        <w:spacing w:after="120" w:before="200"/>
      </w:pPr>
      <w:r>
        <w:rPr>
          <w:rFonts w:ascii="Calibri" w:cs="Calibri" w:eastAsia="Calibri" w:hAnsi="Calibri"/>
          <w:b/>
          <w:bCs/>
          <w:color w:val="1A1A1A"/>
          <w:sz w:val="36"/>
          <w:szCs w:val="36"/>
        </w:rPr>
        <w:t xml:space="preserve">Module-Based ERP vs. Domain-Driven ERP: Two Architectures, Two Outcomes</w:t>
      </w:r>
    </w:p>
    <w:p>
      <w:pPr>
        <w:spacing w:after="100"/>
      </w:pPr>
      <w:r>
        <w:rPr>
          <w:rFonts w:ascii="Calibri" w:cs="Calibri" w:eastAsia="Calibri" w:hAnsi="Calibri"/>
          <w:i/>
          <w:iCs/>
          <w:color w:val="9CA3AF"/>
          <w:sz w:val="18"/>
          <w:szCs w:val="18"/>
        </w:rPr>
        <w:t xml:space="preserve">Pillar: Product Deep-Dive / Industry Critique | SEO Target: modular ERP vs custom ERP, ERP architecture comparison | Reading time: 6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Every ERP vendor sells modules. Inventory module. Procurement module. Production module. Finance module. You buy the ones you need. You configure them within their limits. You go live.</w:t>
      </w:r>
    </w:p>
    <w:p>
      <w:pPr>
        <w:spacing w:after="100"/>
      </w:pPr>
      <w:r>
        <w:rPr>
          <w:rFonts w:ascii="Calibri" w:cs="Calibri" w:eastAsia="Calibri" w:hAnsi="Calibri"/>
          <w:color w:val="4A5568"/>
          <w:sz w:val="22"/>
          <w:szCs w:val="22"/>
        </w:rPr>
        <w:t xml:space="preserve">There is another way to build an ERP. Instead of pre-built modules with predefined workflows, you start with the business itself. You model what exists, what states things can be in, what rules apply. The system generates itself from that model.</w:t>
      </w:r>
    </w:p>
    <w:p>
      <w:pPr>
        <w:spacing w:after="100"/>
      </w:pPr>
      <w:r>
        <w:rPr>
          <w:rFonts w:ascii="Calibri" w:cs="Calibri" w:eastAsia="Calibri" w:hAnsi="Calibri"/>
          <w:color w:val="4A5568"/>
          <w:sz w:val="22"/>
          <w:szCs w:val="22"/>
        </w:rPr>
        <w:t xml:space="preserve">The first approach is module-based architecture. The second is domain-driven architecture. Here is why the difference matters.</w:t>
      </w:r>
    </w:p>
    <w:p>
      <w:pPr>
        <w:spacing w:after="100" w:before="240"/>
      </w:pPr>
      <w:r>
        <w:rPr>
          <w:rFonts w:ascii="Calibri" w:cs="Calibri" w:eastAsia="Calibri" w:hAnsi="Calibri"/>
          <w:b/>
          <w:bCs/>
          <w:color w:val="1A1A1A"/>
          <w:sz w:val="26"/>
          <w:szCs w:val="26"/>
        </w:rPr>
        <w:t xml:space="preserve">How modules work</w:t>
      </w:r>
    </w:p>
    <w:p>
      <w:pPr>
        <w:spacing w:after="100"/>
      </w:pPr>
      <w:r>
        <w:rPr>
          <w:rFonts w:ascii="Calibri" w:cs="Calibri" w:eastAsia="Calibri" w:hAnsi="Calibri"/>
          <w:color w:val="4A5568"/>
          <w:sz w:val="22"/>
          <w:szCs w:val="22"/>
        </w:rPr>
        <w:t xml:space="preserve">A module is a pre-built application for a generic version of a business process. The Procurement module assumes: create a purchase order, send it to a vendor, receive goods, match the invoice, pay. That workflow is hardcoded into the module.</w:t>
      </w:r>
    </w:p>
    <w:p>
      <w:pPr>
        <w:spacing w:after="100"/>
      </w:pPr>
      <w:r>
        <w:rPr>
          <w:rFonts w:ascii="Calibri" w:cs="Calibri" w:eastAsia="Calibri" w:hAnsi="Calibri"/>
          <w:color w:val="4A5568"/>
          <w:sz w:val="22"/>
          <w:szCs w:val="22"/>
        </w:rPr>
        <w:t xml:space="preserve">The problem starts when your procurement does not work that way.</w:t>
      </w:r>
    </w:p>
    <w:p>
      <w:pPr>
        <w:spacing w:after="100"/>
      </w:pPr>
      <w:r>
        <w:rPr>
          <w:rFonts w:ascii="Calibri" w:cs="Calibri" w:eastAsia="Calibri" w:hAnsi="Calibri"/>
          <w:color w:val="4A5568"/>
          <w:sz w:val="22"/>
          <w:szCs w:val="22"/>
        </w:rPr>
        <w:t xml:space="preserve">What if your purchase orders consolidate per vendor across multiple production jobs? That is a customization. What if your receiving process measures in cubic feet instead of units? Customization. What if your approval chain differs for first-time vendors versus repeat vendors? Customization.</w:t>
      </w:r>
    </w:p>
    <w:p>
      <w:pPr>
        <w:spacing w:after="100"/>
      </w:pPr>
      <w:r>
        <w:rPr>
          <w:rFonts w:ascii="Calibri" w:cs="Calibri" w:eastAsia="Calibri" w:hAnsi="Calibri"/>
          <w:color w:val="4A5568"/>
          <w:sz w:val="22"/>
          <w:szCs w:val="22"/>
        </w:rPr>
        <w:t xml:space="preserve">Each customization costs $10,000 to $50,000. Each one makes the system harder to upgrade. After 10 customizations, you are running a forked version of the software that nobody at the vendor fully understands.</w:t>
      </w:r>
    </w:p>
    <w:p>
      <w:pPr>
        <w:spacing w:after="100" w:before="240"/>
      </w:pPr>
      <w:r>
        <w:rPr>
          <w:rFonts w:ascii="Calibri" w:cs="Calibri" w:eastAsia="Calibri" w:hAnsi="Calibri"/>
          <w:b/>
          <w:bCs/>
          <w:color w:val="1A1A1A"/>
          <w:sz w:val="26"/>
          <w:szCs w:val="26"/>
        </w:rPr>
        <w:t xml:space="preserve">The module trap</w:t>
      </w:r>
    </w:p>
    <w:p>
      <w:pPr>
        <w:spacing w:after="100"/>
      </w:pPr>
      <w:r>
        <w:rPr>
          <w:rFonts w:ascii="Calibri" w:cs="Calibri" w:eastAsia="Calibri" w:hAnsi="Calibri"/>
          <w:color w:val="4A5568"/>
          <w:sz w:val="22"/>
          <w:szCs w:val="22"/>
        </w:rPr>
        <w:t xml:space="preserve">Modules create a perverse incentive. The vendor wants you to buy more modules. You want each module to match your process. The gap between what the module does and what you need is the vendor's profit margin.</w:t>
      </w:r>
    </w:p>
    <w:p>
      <w:pPr>
        <w:spacing w:after="100"/>
      </w:pPr>
      <w:r>
        <w:rPr>
          <w:rFonts w:ascii="Calibri" w:cs="Calibri" w:eastAsia="Calibri" w:hAnsi="Calibri"/>
          <w:color w:val="4A5568"/>
          <w:sz w:val="22"/>
          <w:szCs w:val="22"/>
        </w:rPr>
        <w:t xml:space="preserve">And here is what nobody says out loud: every module is a separate database schema with its own tables, its own logic, and its own assumptions. When you need data to flow from Procurement to Production to Finance, that flow has to be built. Often by a consultant. Often expensively. Cross-module consistency is not free. It is not even cheap.</w:t>
      </w:r>
    </w:p>
    <w:p>
      <w:pPr>
        <w:spacing w:after="100" w:before="240"/>
      </w:pPr>
      <w:r>
        <w:rPr>
          <w:rFonts w:ascii="Calibri" w:cs="Calibri" w:eastAsia="Calibri" w:hAnsi="Calibri"/>
          <w:b/>
          <w:bCs/>
          <w:color w:val="1A1A1A"/>
          <w:sz w:val="26"/>
          <w:szCs w:val="26"/>
        </w:rPr>
        <w:t xml:space="preserve">How domain-driven architecture works</w:t>
      </w:r>
    </w:p>
    <w:p>
      <w:pPr>
        <w:spacing w:after="100"/>
      </w:pPr>
      <w:r>
        <w:rPr>
          <w:rFonts w:ascii="Calibri" w:cs="Calibri" w:eastAsia="Calibri" w:hAnsi="Calibri"/>
          <w:color w:val="4A5568"/>
          <w:sz w:val="22"/>
          <w:szCs w:val="22"/>
        </w:rPr>
        <w:t xml:space="preserve">A domain-driven ERP does not have modules. It has a model of your business.</w:t>
      </w:r>
    </w:p>
    <w:p>
      <w:pPr>
        <w:spacing w:after="100"/>
      </w:pPr>
      <w:r>
        <w:rPr>
          <w:rFonts w:ascii="Calibri" w:cs="Calibri" w:eastAsia="Calibri" w:hAnsi="Calibri"/>
          <w:color w:val="4A5568"/>
          <w:sz w:val="22"/>
          <w:szCs w:val="22"/>
        </w:rPr>
        <w:t xml:space="preserve">That model defines: what types of things exist (Sales Orders, Job Orders, Purchase Orders). What states each type can be in. What transitions are allowed. What rules must hold at each transition. What happens when an event occurs.</w:t>
      </w:r>
    </w:p>
    <w:p>
      <w:pPr>
        <w:spacing w:after="100"/>
      </w:pPr>
      <w:r>
        <w:rPr>
          <w:rFonts w:ascii="Calibri" w:cs="Calibri" w:eastAsia="Calibri" w:hAnsi="Calibri"/>
          <w:color w:val="4A5568"/>
          <w:sz w:val="22"/>
          <w:szCs w:val="22"/>
        </w:rPr>
        <w:t xml:space="preserve">The model does not contain application code. It contains configuration. The platform reads the configuration and generates the application, including forms, workflows, validations, dashboards, and APIs. Automatically.</w:t>
      </w:r>
    </w:p>
    <w:p>
      <w:pPr>
        <w:spacing w:after="100"/>
      </w:pPr>
      <w:r>
        <w:rPr>
          <w:rFonts w:ascii="Calibri" w:cs="Calibri" w:eastAsia="Calibri" w:hAnsi="Calibri"/>
          <w:color w:val="4A5568"/>
          <w:sz w:val="22"/>
          <w:szCs w:val="22"/>
        </w:rPr>
        <w:t xml:space="preserve">Change the configuration, the application changes instantly.</w:t>
      </w:r>
    </w:p>
    <w:p>
      <w:pPr>
        <w:spacing w:after="100" w:before="240"/>
      </w:pPr>
      <w:r>
        <w:rPr>
          <w:rFonts w:ascii="Calibri" w:cs="Calibri" w:eastAsia="Calibri" w:hAnsi="Calibri"/>
          <w:b/>
          <w:bCs/>
          <w:color w:val="1A1A1A"/>
          <w:sz w:val="26"/>
          <w:szCs w:val="26"/>
        </w:rPr>
        <w:t xml:space="preserve">The practical difference</w:t>
      </w:r>
    </w:p>
    <w:p>
      <w:pPr>
        <w:spacing w:after="100"/>
      </w:pPr>
      <w:r>
        <w:rPr>
          <w:rFonts w:ascii="Calibri" w:cs="Calibri" w:eastAsia="Calibri" w:hAnsi="Calibri"/>
          <w:color w:val="4A5568"/>
          <w:sz w:val="22"/>
          <w:szCs w:val="22"/>
        </w:rPr>
        <w:t xml:space="preserve">In a module-based system, adding "QC approval before dispatch" means modifying the Production module and the Dispatch module and the interface between them. Three code changes. One consultant. $20,000. 4 weeks.</w:t>
      </w:r>
    </w:p>
    <w:p>
      <w:pPr>
        <w:spacing w:after="100"/>
      </w:pPr>
      <w:r>
        <w:rPr>
          <w:rFonts w:ascii="Calibri" w:cs="Calibri" w:eastAsia="Calibri" w:hAnsi="Calibri"/>
          <w:color w:val="4A5568"/>
          <w:sz w:val="22"/>
          <w:szCs w:val="22"/>
        </w:rPr>
        <w:t xml:space="preserve">In a domain-driven system, adding "QC approval before dispatch" means: add a QC state to the production flow. Add a transition rule: cannot move to Dispatch unless QC state is Passed. Add an automatic trigger: QC Passed makes the item available for Dispatch.</w:t>
      </w:r>
    </w:p>
    <w:p>
      <w:pPr>
        <w:spacing w:after="100"/>
      </w:pPr>
      <w:r>
        <w:rPr>
          <w:rFonts w:ascii="Calibri" w:cs="Calibri" w:eastAsia="Calibri" w:hAnsi="Calibri"/>
          <w:color w:val="4A5568"/>
          <w:sz w:val="22"/>
          <w:szCs w:val="22"/>
        </w:rPr>
        <w:t xml:space="preserve">Three rows in configuration tables. Zero code changes. Done in minutes.</w:t>
      </w:r>
    </w:p>
    <w:p>
      <w:pPr>
        <w:spacing w:after="100" w:before="240"/>
      </w:pPr>
      <w:r>
        <w:rPr>
          <w:rFonts w:ascii="Calibri" w:cs="Calibri" w:eastAsia="Calibri" w:hAnsi="Calibri"/>
          <w:b/>
          <w:bCs/>
          <w:color w:val="1A1A1A"/>
          <w:sz w:val="26"/>
          <w:szCs w:val="26"/>
        </w:rPr>
        <w:t xml:space="preserve">Why modules keep winning (commercially)</w:t>
      </w:r>
    </w:p>
    <w:p>
      <w:pPr>
        <w:spacing w:after="100"/>
      </w:pPr>
      <w:r>
        <w:rPr>
          <w:rFonts w:ascii="Calibri" w:cs="Calibri" w:eastAsia="Calibri" w:hAnsi="Calibri"/>
          <w:color w:val="4A5568"/>
          <w:sz w:val="22"/>
          <w:szCs w:val="22"/>
        </w:rPr>
        <w:t xml:space="preserve">Modules are easier to sell. They have names. They have feature lists. They have demo environments. A sales rep can walk you through the Procurement module in 20 minutes and check a box on your requirements list.</w:t>
      </w:r>
    </w:p>
    <w:p>
      <w:pPr>
        <w:spacing w:after="100"/>
      </w:pPr>
      <w:r>
        <w:rPr>
          <w:rFonts w:ascii="Calibri" w:cs="Calibri" w:eastAsia="Calibri" w:hAnsi="Calibri"/>
          <w:color w:val="4A5568"/>
          <w:sz w:val="22"/>
          <w:szCs w:val="22"/>
        </w:rPr>
        <w:t xml:space="preserve">Domain-driven systems are harder to demo because they do not have pre-built screens to show. They generate screens from your model. The demo IS the deployment. That is why SimpleGrid's sales process starts with a working system built from your actual operation, not a generic walkthrough.</w:t>
      </w:r>
    </w:p>
    <w:p>
      <w:pPr>
        <w:spacing w:after="100" w:before="240"/>
      </w:pPr>
      <w:r>
        <w:rPr>
          <w:rFonts w:ascii="Calibri" w:cs="Calibri" w:eastAsia="Calibri" w:hAnsi="Calibri"/>
          <w:b/>
          <w:bCs/>
          <w:color w:val="1A1A1A"/>
          <w:sz w:val="26"/>
          <w:szCs w:val="26"/>
        </w:rPr>
        <w:t xml:space="preserve">The test</w:t>
      </w:r>
    </w:p>
    <w:p>
      <w:pPr>
        <w:spacing w:after="100"/>
      </w:pPr>
      <w:r>
        <w:rPr>
          <w:rFonts w:ascii="Calibri" w:cs="Calibri" w:eastAsia="Calibri" w:hAnsi="Calibri"/>
          <w:color w:val="4A5568"/>
          <w:sz w:val="22"/>
          <w:szCs w:val="22"/>
        </w:rPr>
        <w:t xml:space="preserve">Next time an ERP vendor presents their modules, ask this question: "If I need to add a business rule that spans two of your modules, how long does that take and what does it cost?"</w:t>
      </w:r>
    </w:p>
    <w:p>
      <w:pPr>
        <w:spacing w:after="100"/>
      </w:pPr>
      <w:r>
        <w:rPr>
          <w:rFonts w:ascii="Calibri" w:cs="Calibri" w:eastAsia="Calibri" w:hAnsi="Calibri"/>
          <w:color w:val="4A5568"/>
          <w:sz w:val="22"/>
          <w:szCs w:val="22"/>
        </w:rPr>
        <w:t xml:space="preserve">If the answer involves consultants, change orders, and weeks, you are buying modules.</w:t>
      </w:r>
    </w:p>
    <w:p>
      <w:pPr>
        <w:spacing w:after="100"/>
      </w:pPr>
      <w:r>
        <w:rPr>
          <w:rFonts w:ascii="Calibri" w:cs="Calibri" w:eastAsia="Calibri" w:hAnsi="Calibri"/>
          <w:color w:val="4A5568"/>
          <w:sz w:val="22"/>
          <w:szCs w:val="22"/>
        </w:rPr>
        <w:t xml:space="preserve">If the answer is "we add a row to the configuration and it takes effect immediately," you are buying a domain-driven system.</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does not sell modules. We model your domain. Your rules. Your language. Your operation. [Book a call -&gt;]</w:t>
      </w:r>
    </w:p>
    <w:p>
      <w:pPr>
        <w:pageBreakBefore/>
      </w:pPr>
    </w:p>
    <w:p>
      <w:pPr>
        <w:spacing w:after="120" w:before="200"/>
      </w:pPr>
      <w:r>
        <w:rPr>
          <w:rFonts w:ascii="Calibri" w:cs="Calibri" w:eastAsia="Calibri" w:hAnsi="Calibri"/>
          <w:b/>
          <w:bCs/>
          <w:color w:val="1A1A1A"/>
          <w:sz w:val="36"/>
          <w:szCs w:val="36"/>
        </w:rPr>
        <w:t xml:space="preserve">How We Built an ERP Chatbot With Claude, No RAG, and Full Context</w:t>
      </w:r>
    </w:p>
    <w:p>
      <w:pPr>
        <w:spacing w:after="100"/>
      </w:pPr>
      <w:r>
        <w:rPr>
          <w:rFonts w:ascii="Calibri" w:cs="Calibri" w:eastAsia="Calibri" w:hAnsi="Calibri"/>
          <w:i/>
          <w:iCs/>
          <w:color w:val="9CA3AF"/>
          <w:sz w:val="18"/>
          <w:szCs w:val="18"/>
        </w:rPr>
        <w:t xml:space="preserve">Pillar: Build in Public | SEO Target: AI chatbot ERP, Claude tools ERP, ERP without RAG | Reading time: 6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Every AI chatbot demo looks the same. Someone types a question. The system searches a document store. RAG (Retrieval-Augmented Generation) pulls relevant chunks. The LLM generates an answer from those chunks.</w:t>
      </w:r>
    </w:p>
    <w:p>
      <w:pPr>
        <w:spacing w:after="100"/>
      </w:pPr>
      <w:r>
        <w:rPr>
          <w:rFonts w:ascii="Calibri" w:cs="Calibri" w:eastAsia="Calibri" w:hAnsi="Calibri"/>
          <w:color w:val="4A5568"/>
          <w:sz w:val="22"/>
          <w:szCs w:val="22"/>
        </w:rPr>
        <w:t xml:space="preserve">We looked at this approach for SimpleGrid and decided it was fundamentally wrong for our use case.</w:t>
      </w:r>
    </w:p>
    <w:p>
      <w:pPr>
        <w:spacing w:after="100"/>
      </w:pPr>
      <w:r>
        <w:rPr>
          <w:rFonts w:ascii="Calibri" w:cs="Calibri" w:eastAsia="Calibri" w:hAnsi="Calibri"/>
          <w:color w:val="4A5568"/>
          <w:sz w:val="22"/>
          <w:szCs w:val="22"/>
        </w:rPr>
        <w:t xml:space="preserve">Here is why we skipped RAG, what we built instead, and why it works better.</w:t>
      </w:r>
    </w:p>
    <w:p>
      <w:pPr>
        <w:spacing w:after="100" w:before="240"/>
      </w:pPr>
      <w:r>
        <w:rPr>
          <w:rFonts w:ascii="Calibri" w:cs="Calibri" w:eastAsia="Calibri" w:hAnsi="Calibri"/>
          <w:b/>
          <w:bCs/>
          <w:color w:val="1A1A1A"/>
          <w:sz w:val="26"/>
          <w:szCs w:val="26"/>
        </w:rPr>
        <w:t xml:space="preserve">Why RAG is wrong for structured operational data</w:t>
      </w:r>
    </w:p>
    <w:p>
      <w:pPr>
        <w:spacing w:after="100"/>
      </w:pPr>
      <w:r>
        <w:rPr>
          <w:rFonts w:ascii="Calibri" w:cs="Calibri" w:eastAsia="Calibri" w:hAnsi="Calibri"/>
          <w:color w:val="4A5568"/>
          <w:sz w:val="22"/>
          <w:szCs w:val="22"/>
        </w:rPr>
        <w:t xml:space="preserve">RAG solves a specific problem: giving an LLM access to information it was not trained on. You take your documents, break them into chunks, embed them into vectors, and retrieve the most relevant chunks when a user asks a question.</w:t>
      </w:r>
    </w:p>
    <w:p>
      <w:pPr>
        <w:spacing w:after="100"/>
      </w:pPr>
      <w:r>
        <w:rPr>
          <w:rFonts w:ascii="Calibri" w:cs="Calibri" w:eastAsia="Calibri" w:hAnsi="Calibri"/>
          <w:color w:val="4A5568"/>
          <w:sz w:val="22"/>
          <w:szCs w:val="22"/>
        </w:rPr>
        <w:t xml:space="preserve">This works beautifully for unstructured content. Internal wikis. Policy documents. Knowledge bases. If someone asks "What is our return policy?" and the answer lives in a PDF somewhere, RAG finds it.</w:t>
      </w:r>
    </w:p>
    <w:p>
      <w:pPr>
        <w:spacing w:after="100"/>
      </w:pPr>
      <w:r>
        <w:rPr>
          <w:rFonts w:ascii="Calibri" w:cs="Calibri" w:eastAsia="Calibri" w:hAnsi="Calibri"/>
          <w:color w:val="4A5568"/>
          <w:sz w:val="22"/>
          <w:szCs w:val="22"/>
        </w:rPr>
        <w:t xml:space="preserve">But SimpleGrid's data is not unstructured. It is highly structured. It lives in PostgreSQL tables with defined schemas, typed fields, relational integrity, and state machines. Your inventory is not a paragraph in a document. It is a number in a column, tied to a specific entity, at a specific point in its lifecycle.</w:t>
      </w:r>
    </w:p>
    <w:p>
      <w:pPr>
        <w:spacing w:after="100"/>
      </w:pPr>
      <w:r>
        <w:rPr>
          <w:rFonts w:ascii="Calibri" w:cs="Calibri" w:eastAsia="Calibri" w:hAnsi="Calibri"/>
          <w:color w:val="4A5568"/>
          <w:sz w:val="22"/>
          <w:szCs w:val="22"/>
        </w:rPr>
        <w:t xml:space="preserve">When your warehouse manager asks "How much 304 stainless do we have in stock?" the answer is not in a chunk of text. It is the result of a SQL query against the inventory projection table. RAG would try to find a text fragment that mentions stainless steel inventory. It might hallucinate a number. It might pull from a month-old report. It would almost certainly be wrong.</w:t>
      </w:r>
    </w:p>
    <w:p>
      <w:pPr>
        <w:spacing w:after="100" w:before="240"/>
      </w:pPr>
      <w:r>
        <w:rPr>
          <w:rFonts w:ascii="Calibri" w:cs="Calibri" w:eastAsia="Calibri" w:hAnsi="Calibri"/>
          <w:b/>
          <w:bCs/>
          <w:color w:val="1A1A1A"/>
          <w:sz w:val="26"/>
          <w:szCs w:val="26"/>
        </w:rPr>
        <w:t xml:space="preserve">What we built instead: Tool Use</w:t>
      </w:r>
    </w:p>
    <w:p>
      <w:pPr>
        <w:spacing w:after="100"/>
      </w:pPr>
      <w:r>
        <w:rPr>
          <w:rFonts w:ascii="Calibri" w:cs="Calibri" w:eastAsia="Calibri" w:hAnsi="Calibri"/>
          <w:color w:val="4A5568"/>
          <w:sz w:val="22"/>
          <w:szCs w:val="22"/>
        </w:rPr>
        <w:t xml:space="preserve">Claude, the AI model we use, supports a feature called Tool Use (also called Function Calling). Instead of searching for text, the model selects from a set of pre-built functions, decides which one to call, and passes the right parameters.</w:t>
      </w:r>
    </w:p>
    <w:p>
      <w:pPr>
        <w:spacing w:after="100"/>
      </w:pPr>
      <w:r>
        <w:rPr>
          <w:rFonts w:ascii="Calibri" w:cs="Calibri" w:eastAsia="Calibri" w:hAnsi="Calibri"/>
          <w:color w:val="4A5568"/>
          <w:sz w:val="22"/>
          <w:szCs w:val="22"/>
        </w:rPr>
        <w:t xml:space="preserve">Here is what happens when someone types "How much 304 stainless do we have in stock?"</w:t>
      </w:r>
    </w:p>
    <w:p>
      <w:pPr>
        <w:spacing w:after="100"/>
      </w:pPr>
      <w:r>
        <w:rPr>
          <w:rFonts w:ascii="Calibri" w:cs="Calibri" w:eastAsia="Calibri" w:hAnsi="Calibri"/>
          <w:color w:val="4A5568"/>
          <w:sz w:val="22"/>
          <w:szCs w:val="22"/>
        </w:rPr>
        <w:t xml:space="preserve">1. The message hits Claude with a system prompt that includes the client's domain model, including what types of things exist, what fields they have, and what queries are available.</w:t>
      </w:r>
    </w:p>
    <w:p>
      <w:pPr>
        <w:spacing w:after="100"/>
      </w:pPr>
      <w:r>
        <w:rPr>
          <w:rFonts w:ascii="Calibri" w:cs="Calibri" w:eastAsia="Calibri" w:hAnsi="Calibri"/>
          <w:color w:val="4A5568"/>
          <w:sz w:val="22"/>
          <w:szCs w:val="22"/>
        </w:rPr>
        <w:t xml:space="preserve">2. Claude does not search for text. It recognizes this is an inventory query. It selects the `get_inventory` function. It passes parameters: material_type = "304 stainless".</w:t>
      </w:r>
    </w:p>
    <w:p>
      <w:pPr>
        <w:spacing w:after="100"/>
      </w:pPr>
      <w:r>
        <w:rPr>
          <w:rFonts w:ascii="Calibri" w:cs="Calibri" w:eastAsia="Calibri" w:hAnsi="Calibri"/>
          <w:color w:val="4A5568"/>
          <w:sz w:val="22"/>
          <w:szCs w:val="22"/>
        </w:rPr>
        <w:t xml:space="preserve">3. The backend receives the function call, executes a parameterized SQL query against the client's isolated database, and returns the result.</w:t>
      </w:r>
    </w:p>
    <w:p>
      <w:pPr>
        <w:spacing w:after="100"/>
      </w:pPr>
      <w:r>
        <w:rPr>
          <w:rFonts w:ascii="Calibri" w:cs="Calibri" w:eastAsia="Calibri" w:hAnsi="Calibri"/>
          <w:color w:val="4A5568"/>
          <w:sz w:val="22"/>
          <w:szCs w:val="22"/>
        </w:rPr>
        <w:t xml:space="preserve">4. Claude receives the structured result (quantity: 2,400 sheets, location: Warehouse B, last updated: 2 hours ago) and formats it as a natural language response.</w:t>
      </w:r>
    </w:p>
    <w:p>
      <w:pPr>
        <w:spacing w:after="100"/>
      </w:pPr>
      <w:r>
        <w:rPr>
          <w:rFonts w:ascii="Calibri" w:cs="Calibri" w:eastAsia="Calibri" w:hAnsi="Calibri"/>
          <w:color w:val="4A5568"/>
          <w:sz w:val="22"/>
          <w:szCs w:val="22"/>
        </w:rPr>
        <w:t xml:space="preserve">The user sees: "You have 2,400 sheets of 304 stainless in Warehouse B. Last updated 2 hours ago."</w:t>
      </w:r>
    </w:p>
    <w:p>
      <w:pPr>
        <w:spacing w:after="100"/>
      </w:pPr>
      <w:r>
        <w:rPr>
          <w:rFonts w:ascii="Calibri" w:cs="Calibri" w:eastAsia="Calibri" w:hAnsi="Calibri"/>
          <w:color w:val="4A5568"/>
          <w:sz w:val="22"/>
          <w:szCs w:val="22"/>
        </w:rPr>
        <w:t xml:space="preserve">No vector search. No chunk retrieval. No hallucinated numbers. A real query against real data, with a real answer.</w:t>
      </w:r>
    </w:p>
    <w:p>
      <w:pPr>
        <w:spacing w:after="100" w:before="240"/>
      </w:pPr>
      <w:r>
        <w:rPr>
          <w:rFonts w:ascii="Calibri" w:cs="Calibri" w:eastAsia="Calibri" w:hAnsi="Calibri"/>
          <w:b/>
          <w:bCs/>
          <w:color w:val="1A1A1A"/>
          <w:sz w:val="26"/>
          <w:szCs w:val="26"/>
        </w:rPr>
        <w:t xml:space="preserve">How context works without RAG</w:t>
      </w:r>
    </w:p>
    <w:p>
      <w:pPr>
        <w:spacing w:after="100"/>
      </w:pPr>
      <w:r>
        <w:rPr>
          <w:rFonts w:ascii="Calibri" w:cs="Calibri" w:eastAsia="Calibri" w:hAnsi="Calibri"/>
          <w:color w:val="4A5568"/>
          <w:sz w:val="22"/>
          <w:szCs w:val="22"/>
        </w:rPr>
        <w:t xml:space="preserve">The question is always: how does Claude know what functions to call?</w:t>
      </w:r>
    </w:p>
    <w:p>
      <w:pPr>
        <w:spacing w:after="100"/>
      </w:pPr>
      <w:r>
        <w:rPr>
          <w:rFonts w:ascii="Calibri" w:cs="Calibri" w:eastAsia="Calibri" w:hAnsi="Calibri"/>
          <w:color w:val="4A5568"/>
          <w:sz w:val="22"/>
          <w:szCs w:val="22"/>
        </w:rPr>
        <w:t xml:space="preserve">The answer is the Knowledge Level. Every SimpleGrid client has a configuration that describes their business. What types of things exist. What fields each type has. What queries are available. What write operations are permitted.</w:t>
      </w:r>
    </w:p>
    <w:p>
      <w:pPr>
        <w:spacing w:after="100"/>
      </w:pPr>
      <w:r>
        <w:rPr>
          <w:rFonts w:ascii="Calibri" w:cs="Calibri" w:eastAsia="Calibri" w:hAnsi="Calibri"/>
          <w:color w:val="4A5568"/>
          <w:sz w:val="22"/>
          <w:szCs w:val="22"/>
        </w:rPr>
        <w:t xml:space="preserve">When a user starts a session, Claude receives the relevant slice of that client's Knowledge Level as context. Not the entire database. Just the schema: what exists, what can be queried, what can be written.</w:t>
      </w:r>
    </w:p>
    <w:p>
      <w:pPr>
        <w:spacing w:after="100"/>
      </w:pPr>
      <w:r>
        <w:rPr>
          <w:rFonts w:ascii="Calibri" w:cs="Calibri" w:eastAsia="Calibri" w:hAnsi="Calibri"/>
          <w:color w:val="4A5568"/>
          <w:sz w:val="22"/>
          <w:szCs w:val="22"/>
        </w:rPr>
        <w:t xml:space="preserve">This is far more efficient than RAG. Instead of searching through thousands of document chunks for maybe-relevant context, Claude has a precise, structured map of the client's domain. It knows exactly what functions exist and what parameters they expect.</w:t>
      </w:r>
    </w:p>
    <w:p>
      <w:pPr>
        <w:spacing w:after="100" w:before="240"/>
      </w:pPr>
      <w:r>
        <w:rPr>
          <w:rFonts w:ascii="Calibri" w:cs="Calibri" w:eastAsia="Calibri" w:hAnsi="Calibri"/>
          <w:b/>
          <w:bCs/>
          <w:color w:val="1A1A1A"/>
          <w:sz w:val="26"/>
          <w:szCs w:val="26"/>
        </w:rPr>
        <w:t xml:space="preserve">How write operations work</w:t>
      </w:r>
    </w:p>
    <w:p>
      <w:pPr>
        <w:spacing w:after="100"/>
      </w:pPr>
      <w:r>
        <w:rPr>
          <w:rFonts w:ascii="Calibri" w:cs="Calibri" w:eastAsia="Calibri" w:hAnsi="Calibri"/>
          <w:color w:val="4A5568"/>
          <w:sz w:val="22"/>
          <w:szCs w:val="22"/>
        </w:rPr>
        <w:t xml:space="preserve">Read queries are straightforward. Write operations are where it gets interesting.</w:t>
      </w:r>
    </w:p>
    <w:p>
      <w:pPr>
        <w:spacing w:after="100"/>
      </w:pPr>
      <w:r>
        <w:rPr>
          <w:rFonts w:ascii="Calibri" w:cs="Calibri" w:eastAsia="Calibri" w:hAnsi="Calibri"/>
          <w:color w:val="4A5568"/>
          <w:sz w:val="22"/>
          <w:szCs w:val="22"/>
        </w:rPr>
        <w:t xml:space="preserve">When the warehouse manager types "Received 200 sheets of 16-gauge steel from Midwest Supply," Claude needs to:</w:t>
      </w:r>
    </w:p>
    <w:p>
      <w:pPr>
        <w:spacing w:after="100"/>
      </w:pPr>
      <w:r>
        <w:rPr>
          <w:rFonts w:ascii="Calibri" w:cs="Calibri" w:eastAsia="Calibri" w:hAnsi="Calibri"/>
          <w:color w:val="4A5568"/>
          <w:sz w:val="22"/>
          <w:szCs w:val="22"/>
        </w:rPr>
        <w:t xml:space="preserve">1. Identify this as a write operation (material receipt).</w:t>
      </w:r>
    </w:p>
    <w:p>
      <w:pPr>
        <w:spacing w:after="100"/>
      </w:pPr>
      <w:r>
        <w:rPr>
          <w:rFonts w:ascii="Calibri" w:cs="Calibri" w:eastAsia="Calibri" w:hAnsi="Calibri"/>
          <w:color w:val="4A5568"/>
          <w:sz w:val="22"/>
          <w:szCs w:val="22"/>
        </w:rPr>
        <w:t xml:space="preserve">2. Find the matching PO (open PO from Midwest Supply for 16-gauge steel).</w:t>
      </w:r>
    </w:p>
    <w:p>
      <w:pPr>
        <w:spacing w:after="100"/>
      </w:pPr>
      <w:r>
        <w:rPr>
          <w:rFonts w:ascii="Calibri" w:cs="Calibri" w:eastAsia="Calibri" w:hAnsi="Calibri"/>
          <w:color w:val="4A5568"/>
          <w:sz w:val="22"/>
          <w:szCs w:val="22"/>
        </w:rPr>
        <w:t xml:space="preserve">3. Generate a structured form: { entity: PO-4521, action: receive, quantity: 200 }.</w:t>
      </w:r>
    </w:p>
    <w:p>
      <w:pPr>
        <w:spacing w:after="100"/>
      </w:pPr>
      <w:r>
        <w:rPr>
          <w:rFonts w:ascii="Calibri" w:cs="Calibri" w:eastAsia="Calibri" w:hAnsi="Calibri"/>
          <w:color w:val="4A5568"/>
          <w:sz w:val="22"/>
          <w:szCs w:val="22"/>
        </w:rPr>
        <w:t xml:space="preserve">4. Present the form to the user for confirmation.</w:t>
      </w:r>
    </w:p>
    <w:p>
      <w:pPr>
        <w:spacing w:after="100"/>
      </w:pPr>
      <w:r>
        <w:rPr>
          <w:rFonts w:ascii="Calibri" w:cs="Calibri" w:eastAsia="Calibri" w:hAnsi="Calibri"/>
          <w:color w:val="4A5568"/>
          <w:sz w:val="22"/>
          <w:szCs w:val="22"/>
        </w:rPr>
        <w:t xml:space="preserve">5. On confirmation, the backend's configuration engine processes the action: checks rules, validates permissions, writes the event, fires triggers.</w:t>
      </w:r>
    </w:p>
    <w:p>
      <w:pPr>
        <w:spacing w:after="100"/>
      </w:pPr>
      <w:r>
        <w:rPr>
          <w:rFonts w:ascii="Calibri" w:cs="Calibri" w:eastAsia="Calibri" w:hAnsi="Calibri"/>
          <w:color w:val="4A5568"/>
          <w:sz w:val="22"/>
          <w:szCs w:val="22"/>
        </w:rPr>
        <w:t xml:space="preserve">Claude does not write directly to the database. It fills in a structured form. The user confirms. The configuration engine handles the rest, including all the rule checking and event writing.</w:t>
      </w:r>
    </w:p>
    <w:p>
      <w:pPr>
        <w:spacing w:after="100"/>
      </w:pPr>
      <w:r>
        <w:rPr>
          <w:rFonts w:ascii="Calibri" w:cs="Calibri" w:eastAsia="Calibri" w:hAnsi="Calibri"/>
          <w:color w:val="4A5568"/>
          <w:sz w:val="22"/>
          <w:szCs w:val="22"/>
        </w:rPr>
        <w:t xml:space="preserve">This is the critical safety layer. The AI suggests. The human confirms. The engine enforces.</w:t>
      </w:r>
    </w:p>
    <w:p>
      <w:pPr>
        <w:spacing w:after="100" w:before="240"/>
      </w:pPr>
      <w:r>
        <w:rPr>
          <w:rFonts w:ascii="Calibri" w:cs="Calibri" w:eastAsia="Calibri" w:hAnsi="Calibri"/>
          <w:b/>
          <w:bCs/>
          <w:color w:val="1A1A1A"/>
          <w:sz w:val="26"/>
          <w:szCs w:val="26"/>
        </w:rPr>
        <w:t xml:space="preserve">Model routing</w:t>
      </w:r>
    </w:p>
    <w:p>
      <w:pPr>
        <w:spacing w:after="100"/>
      </w:pPr>
      <w:r>
        <w:rPr>
          <w:rFonts w:ascii="Calibri" w:cs="Calibri" w:eastAsia="Calibri" w:hAnsi="Calibri"/>
          <w:color w:val="4A5568"/>
          <w:sz w:val="22"/>
          <w:szCs w:val="22"/>
        </w:rPr>
        <w:t xml:space="preserve">Not every interaction needs the same level of AI capability. We use three tiers:</w:t>
      </w:r>
    </w:p>
    <w:p>
      <w:pPr>
        <w:spacing w:after="100"/>
      </w:pPr>
      <w:r>
        <w:rPr>
          <w:rFonts w:ascii="Calibri" w:cs="Calibri" w:eastAsia="Calibri" w:hAnsi="Calibri"/>
          <w:color w:val="4A5568"/>
          <w:sz w:val="22"/>
          <w:szCs w:val="22"/>
        </w:rPr>
        <w:t xml:space="preserve">Fast tier (Haiku): Simple status checks, quick lookups, intent classification. "What is the status of PO-4521?" Haiku handles this in under a second.</w:t>
      </w:r>
    </w:p>
    <w:p>
      <w:pPr>
        <w:spacing w:after="100"/>
      </w:pPr>
      <w:r>
        <w:rPr>
          <w:rFonts w:ascii="Calibri" w:cs="Calibri" w:eastAsia="Calibri" w:hAnsi="Calibri"/>
          <w:color w:val="4A5568"/>
          <w:sz w:val="22"/>
          <w:szCs w:val="22"/>
        </w:rPr>
        <w:t xml:space="preserve">Standard tier (Sonnet): Complex queries, analytical questions, multi-step reasoning. "Which vendor has the highest rejection rate this quarter?" Sonnet handles the query construction and result interpretation.</w:t>
      </w:r>
    </w:p>
    <w:p>
      <w:pPr>
        <w:spacing w:after="100"/>
      </w:pPr>
      <w:r>
        <w:rPr>
          <w:rFonts w:ascii="Calibri" w:cs="Calibri" w:eastAsia="Calibri" w:hAnsi="Calibri"/>
          <w:color w:val="4A5568"/>
          <w:sz w:val="22"/>
          <w:szCs w:val="22"/>
        </w:rPr>
        <w:t xml:space="preserve">Heavy tier (Opus): Multi-variable planning, cross-entity analysis, capacity optimization. "Based on current orders and inventory, what should we procure this week?" Opus handles the reasoning.</w:t>
      </w:r>
    </w:p>
    <w:p>
      <w:pPr>
        <w:spacing w:after="100"/>
      </w:pPr>
      <w:r>
        <w:rPr>
          <w:rFonts w:ascii="Calibri" w:cs="Calibri" w:eastAsia="Calibri" w:hAnsi="Calibri"/>
          <w:color w:val="4A5568"/>
          <w:sz w:val="22"/>
          <w:szCs w:val="22"/>
        </w:rPr>
        <w:t xml:space="preserve">The classifier (Haiku) reads the input and routes to the appropriate tier. Most interactions hit the fast tier. Cost stays low. Response time stays fast.</w:t>
      </w:r>
    </w:p>
    <w:p>
      <w:pPr>
        <w:spacing w:after="100" w:before="240"/>
      </w:pPr>
      <w:r>
        <w:rPr>
          <w:rFonts w:ascii="Calibri" w:cs="Calibri" w:eastAsia="Calibri" w:hAnsi="Calibri"/>
          <w:b/>
          <w:bCs/>
          <w:color w:val="1A1A1A"/>
          <w:sz w:val="26"/>
          <w:szCs w:val="26"/>
        </w:rPr>
        <w:t xml:space="preserve">Why this matters for adoption</w:t>
      </w:r>
    </w:p>
    <w:p>
      <w:pPr>
        <w:spacing w:after="100"/>
      </w:pPr>
      <w:r>
        <w:rPr>
          <w:rFonts w:ascii="Calibri" w:cs="Calibri" w:eastAsia="Calibri" w:hAnsi="Calibri"/>
          <w:color w:val="4A5568"/>
          <w:sz w:val="22"/>
          <w:szCs w:val="22"/>
        </w:rPr>
        <w:t xml:space="preserve">The end result is a chatbot that feels like talking to the sharpest person on the floor. Not because it is searching documents. Because it has a precise map of your operation and direct access to your live data through well-defined functions.</w:t>
      </w:r>
    </w:p>
    <w:p>
      <w:pPr>
        <w:spacing w:after="100"/>
      </w:pPr>
      <w:r>
        <w:rPr>
          <w:rFonts w:ascii="Calibri" w:cs="Calibri" w:eastAsia="Calibri" w:hAnsi="Calibri"/>
          <w:color w:val="4A5568"/>
          <w:sz w:val="22"/>
          <w:szCs w:val="22"/>
        </w:rPr>
        <w:t xml:space="preserve">The warehouse manager does not need to learn an interface. He types what happened. The system understands, executes, and confirms. The behavior is identical to sending a WhatsApp message, except now the data goes into the system instead of a chat that nobody reads.</w:t>
      </w:r>
    </w:p>
    <w:p>
      <w:pPr>
        <w:spacing w:after="100"/>
      </w:pPr>
      <w:r>
        <w:rPr>
          <w:rFonts w:ascii="Calibri" w:cs="Calibri" w:eastAsia="Calibri" w:hAnsi="Calibri"/>
          <w:color w:val="4A5568"/>
          <w:sz w:val="22"/>
          <w:szCs w:val="22"/>
        </w:rPr>
        <w:t xml:space="preserve">That is the adoption unlock. Not a better interface. The same behavior, connected to a real system.</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SimpleGrid's AI chatbot uses Claude's Tool Use, not RAG. Structured queries against live data. No hallucinated numbers. No stale documents. Real answers from your real operation. [Book a call -&gt;]</w:t>
      </w:r>
    </w:p>
    <w:p>
      <w:pPr>
        <w:pageBreakBefore/>
      </w:pPr>
    </w:p>
    <w:p>
      <w:pPr>
        <w:spacing w:after="120" w:before="200"/>
      </w:pPr>
      <w:r>
        <w:rPr>
          <w:rFonts w:ascii="Calibri" w:cs="Calibri" w:eastAsia="Calibri" w:hAnsi="Calibri"/>
          <w:b/>
          <w:bCs/>
          <w:color w:val="1A1A1A"/>
          <w:sz w:val="36"/>
          <w:szCs w:val="36"/>
        </w:rPr>
        <w:t xml:space="preserve">Why Conversational UX Does Not Change User Behavior (And Why That Is the Point)</w:t>
      </w:r>
    </w:p>
    <w:p>
      <w:pPr>
        <w:spacing w:after="100"/>
      </w:pPr>
      <w:r>
        <w:rPr>
          <w:rFonts w:ascii="Calibri" w:cs="Calibri" w:eastAsia="Calibri" w:hAnsi="Calibri"/>
          <w:i/>
          <w:iCs/>
          <w:color w:val="9CA3AF"/>
          <w:sz w:val="18"/>
          <w:szCs w:val="18"/>
        </w:rPr>
        <w:t xml:space="preserve">Pillar: Operator Insights / Product | SEO Target: ERP adoption, ERP user adoption, conversational ERP interface | Reading time: 5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The single biggest reason ERPs fail is not technology. It is adoption.</w:t>
      </w:r>
    </w:p>
    <w:p>
      <w:pPr>
        <w:spacing w:after="100"/>
      </w:pPr>
      <w:r>
        <w:rPr>
          <w:rFonts w:ascii="Calibri" w:cs="Calibri" w:eastAsia="Calibri" w:hAnsi="Calibri"/>
          <w:color w:val="4A5568"/>
          <w:sz w:val="22"/>
          <w:szCs w:val="22"/>
        </w:rPr>
        <w:t xml:space="preserve">The system ships. The floor staff do not use it. The data stays in spreadsheets and WhatsApp. The dashboards show stale numbers. The founder stops trusting the system. Everyone goes back to what they were doing before.</w:t>
      </w:r>
    </w:p>
    <w:p>
      <w:pPr>
        <w:spacing w:after="100"/>
      </w:pPr>
      <w:r>
        <w:rPr>
          <w:rFonts w:ascii="Calibri" w:cs="Calibri" w:eastAsia="Calibri" w:hAnsi="Calibri"/>
          <w:color w:val="4A5568"/>
          <w:sz w:val="22"/>
          <w:szCs w:val="22"/>
        </w:rPr>
        <w:t xml:space="preserve">This happens because every ERP asks users to change their behavior. Learn new menus. Navigate new screens. Follow new workflows. Fill out new forms. For a warehouse manager who has been tracking material on a clipboard for 15 years, that is not a small ask. That is a fundamental change in how they work.</w:t>
      </w:r>
    </w:p>
    <w:p>
      <w:pPr>
        <w:spacing w:after="100"/>
      </w:pPr>
      <w:r>
        <w:rPr>
          <w:rFonts w:ascii="Calibri" w:cs="Calibri" w:eastAsia="Calibri" w:hAnsi="Calibri"/>
          <w:color w:val="4A5568"/>
          <w:sz w:val="22"/>
          <w:szCs w:val="22"/>
        </w:rPr>
        <w:t xml:space="preserve">SimpleGrid takes the opposite approach. We do not change behavior. We capture the behavior that already exists.</w:t>
      </w:r>
    </w:p>
    <w:p>
      <w:pPr>
        <w:spacing w:after="100" w:before="240"/>
      </w:pPr>
      <w:r>
        <w:rPr>
          <w:rFonts w:ascii="Calibri" w:cs="Calibri" w:eastAsia="Calibri" w:hAnsi="Calibri"/>
          <w:b/>
          <w:bCs/>
          <w:color w:val="1A1A1A"/>
          <w:sz w:val="26"/>
          <w:szCs w:val="26"/>
        </w:rPr>
        <w:t xml:space="preserve">How your team already communicates</w:t>
      </w:r>
    </w:p>
    <w:p>
      <w:pPr>
        <w:spacing w:after="100"/>
      </w:pPr>
      <w:r>
        <w:rPr>
          <w:rFonts w:ascii="Calibri" w:cs="Calibri" w:eastAsia="Calibri" w:hAnsi="Calibri"/>
          <w:color w:val="4A5568"/>
          <w:sz w:val="22"/>
          <w:szCs w:val="22"/>
        </w:rPr>
        <w:t xml:space="preserve">Watch any factory floor for 30 minutes. You will see the same pattern everywhere.</w:t>
      </w:r>
    </w:p>
    <w:p>
      <w:pPr>
        <w:spacing w:after="100"/>
      </w:pPr>
      <w:r>
        <w:rPr>
          <w:rFonts w:ascii="Calibri" w:cs="Calibri" w:eastAsia="Calibri" w:hAnsi="Calibri"/>
          <w:color w:val="4A5568"/>
          <w:sz w:val="22"/>
          <w:szCs w:val="22"/>
        </w:rPr>
        <w:t xml:space="preserve">The warehouse manager receives a shipment. He sends a WhatsApp message to the planner: "Got 200 sheets of steel from Midwest Supply."</w:t>
      </w:r>
    </w:p>
    <w:p>
      <w:pPr>
        <w:spacing w:after="100"/>
      </w:pPr>
      <w:r>
        <w:rPr>
          <w:rFonts w:ascii="Calibri" w:cs="Calibri" w:eastAsia="Calibri" w:hAnsi="Calibri"/>
          <w:color w:val="4A5568"/>
          <w:sz w:val="22"/>
          <w:szCs w:val="22"/>
        </w:rPr>
        <w:t xml:space="preserve">The QC inspector rejects a batch. She sends a WhatsApp message to the supervisor: "20 pieces failed at finishing for Job 47."</w:t>
      </w:r>
    </w:p>
    <w:p>
      <w:pPr>
        <w:spacing w:after="100"/>
      </w:pPr>
      <w:r>
        <w:rPr>
          <w:rFonts w:ascii="Calibri" w:cs="Calibri" w:eastAsia="Calibri" w:hAnsi="Calibri"/>
          <w:color w:val="4A5568"/>
          <w:sz w:val="22"/>
          <w:szCs w:val="22"/>
        </w:rPr>
        <w:t xml:space="preserve">The supervisor completes a production stage. He sends a WhatsApp message to the dispatcher: "Packaging done for Order 765, 400 pieces ready."</w:t>
      </w:r>
    </w:p>
    <w:p>
      <w:pPr>
        <w:spacing w:after="100"/>
      </w:pPr>
      <w:r>
        <w:rPr>
          <w:rFonts w:ascii="Calibri" w:cs="Calibri" w:eastAsia="Calibri" w:hAnsi="Calibri"/>
          <w:color w:val="4A5568"/>
          <w:sz w:val="22"/>
          <w:szCs w:val="22"/>
        </w:rPr>
        <w:t xml:space="preserve">The behavior is: type what happened, in plain language, and send it. That is what your team does 50 times a day. It is not a learned behavior. It is the natural way people communicate operational events.</w:t>
      </w:r>
    </w:p>
    <w:p>
      <w:pPr>
        <w:spacing w:after="100" w:before="240"/>
      </w:pPr>
      <w:r>
        <w:rPr>
          <w:rFonts w:ascii="Calibri" w:cs="Calibri" w:eastAsia="Calibri" w:hAnsi="Calibri"/>
          <w:b/>
          <w:bCs/>
          <w:color w:val="1A1A1A"/>
          <w:sz w:val="26"/>
          <w:szCs w:val="26"/>
        </w:rPr>
        <w:t xml:space="preserve">What SimpleGrid does with that behavior</w:t>
      </w:r>
    </w:p>
    <w:p>
      <w:pPr>
        <w:spacing w:after="100"/>
      </w:pPr>
      <w:r>
        <w:rPr>
          <w:rFonts w:ascii="Calibri" w:cs="Calibri" w:eastAsia="Calibri" w:hAnsi="Calibri"/>
          <w:color w:val="4A5568"/>
          <w:sz w:val="22"/>
          <w:szCs w:val="22"/>
        </w:rPr>
        <w:t xml:space="preserve">Instead of asking the warehouse manager to navigate to Inventory &gt; Material Receipt &gt; Select PO &gt; Enter Quantity &gt; Select Unit &gt; Confirm, we ask him to do exactly what he already does: type what happened.</w:t>
      </w:r>
    </w:p>
    <w:p>
      <w:pPr>
        <w:spacing w:after="100"/>
      </w:pPr>
      <w:r>
        <w:rPr>
          <w:rFonts w:ascii="Calibri" w:cs="Calibri" w:eastAsia="Calibri" w:hAnsi="Calibri"/>
          <w:color w:val="4A5568"/>
          <w:sz w:val="22"/>
          <w:szCs w:val="22"/>
        </w:rPr>
        <w:t xml:space="preserve">"Received 200 sheets of 16-gauge steel from Midwest Supply."</w:t>
      </w:r>
    </w:p>
    <w:p>
      <w:pPr>
        <w:spacing w:after="100"/>
      </w:pPr>
      <w:r>
        <w:rPr>
          <w:rFonts w:ascii="Calibri" w:cs="Calibri" w:eastAsia="Calibri" w:hAnsi="Calibri"/>
          <w:color w:val="4A5568"/>
          <w:sz w:val="22"/>
          <w:szCs w:val="22"/>
        </w:rPr>
        <w:t xml:space="preserve">Hank, the AI assistant, reads that message and does everything a form-based ERP would do:</w:t>
      </w:r>
    </w:p>
    <w:p>
      <w:pPr>
        <w:spacing w:after="100"/>
      </w:pPr>
      <w:r>
        <w:rPr>
          <w:rFonts w:ascii="Calibri" w:cs="Calibri" w:eastAsia="Calibri" w:hAnsi="Calibri"/>
          <w:color w:val="4A5568"/>
          <w:sz w:val="22"/>
          <w:szCs w:val="22"/>
        </w:rPr>
        <w:t xml:space="preserve">- Identifies the matching PO</w:t>
      </w:r>
    </w:p>
    <w:p>
      <w:pPr>
        <w:spacing w:after="100"/>
      </w:pPr>
      <w:r>
        <w:rPr>
          <w:rFonts w:ascii="Calibri" w:cs="Calibri" w:eastAsia="Calibri" w:hAnsi="Calibri"/>
          <w:color w:val="4A5568"/>
          <w:sz w:val="22"/>
          <w:szCs w:val="22"/>
        </w:rPr>
        <w:t xml:space="preserve">- Checks the quantity against the ordered amount</w:t>
      </w:r>
    </w:p>
    <w:p>
      <w:pPr>
        <w:spacing w:after="100"/>
      </w:pPr>
      <w:r>
        <w:rPr>
          <w:rFonts w:ascii="Calibri" w:cs="Calibri" w:eastAsia="Calibri" w:hAnsi="Calibri"/>
          <w:color w:val="4A5568"/>
          <w:sz w:val="22"/>
          <w:szCs w:val="22"/>
        </w:rPr>
        <w:t xml:space="preserve">- Updates inventory</w:t>
      </w:r>
    </w:p>
    <w:p>
      <w:pPr>
        <w:spacing w:after="100"/>
      </w:pPr>
      <w:r>
        <w:rPr>
          <w:rFonts w:ascii="Calibri" w:cs="Calibri" w:eastAsia="Calibri" w:hAnsi="Calibri"/>
          <w:color w:val="4A5568"/>
          <w:sz w:val="22"/>
          <w:szCs w:val="22"/>
        </w:rPr>
        <w:t xml:space="preserve">- Fires all downstream triggers</w:t>
      </w:r>
    </w:p>
    <w:p>
      <w:pPr>
        <w:spacing w:after="100"/>
      </w:pPr>
      <w:r>
        <w:rPr>
          <w:rFonts w:ascii="Calibri" w:cs="Calibri" w:eastAsia="Calibri" w:hAnsi="Calibri"/>
          <w:color w:val="4A5568"/>
          <w:sz w:val="22"/>
          <w:szCs w:val="22"/>
        </w:rPr>
        <w:t xml:space="preserve">- Logs the event with who did it and when</w:t>
      </w:r>
    </w:p>
    <w:p>
      <w:pPr>
        <w:spacing w:after="100"/>
      </w:pPr>
      <w:r>
        <w:rPr>
          <w:rFonts w:ascii="Calibri" w:cs="Calibri" w:eastAsia="Calibri" w:hAnsi="Calibri"/>
          <w:color w:val="4A5568"/>
          <w:sz w:val="22"/>
          <w:szCs w:val="22"/>
        </w:rPr>
        <w:t xml:space="preserve">The warehouse manager's behavior did not change. He typed a message, just like he would on WhatsApp. But now the data went into the system instead of a chat thread that nobody reviews.</w:t>
      </w:r>
    </w:p>
    <w:p>
      <w:pPr>
        <w:spacing w:after="100" w:before="240"/>
      </w:pPr>
      <w:r>
        <w:rPr>
          <w:rFonts w:ascii="Calibri" w:cs="Calibri" w:eastAsia="Calibri" w:hAnsi="Calibri"/>
          <w:b/>
          <w:bCs/>
          <w:color w:val="1A1A1A"/>
          <w:sz w:val="26"/>
          <w:szCs w:val="26"/>
        </w:rPr>
        <w:t xml:space="preserve">Why this matters more than any feature</w:t>
      </w:r>
    </w:p>
    <w:p>
      <w:pPr>
        <w:spacing w:after="100"/>
      </w:pPr>
      <w:r>
        <w:rPr>
          <w:rFonts w:ascii="Calibri" w:cs="Calibri" w:eastAsia="Calibri" w:hAnsi="Calibri"/>
          <w:color w:val="4A5568"/>
          <w:sz w:val="22"/>
          <w:szCs w:val="22"/>
        </w:rPr>
        <w:t xml:space="preserve">Fogg's Behavior Model says behavior happens when motivation, ability, and a trigger converge. Your floor staff already have the motivation (they want to log what happened). The trigger already exists (something just happened that needs recording).</w:t>
      </w:r>
    </w:p>
    <w:p>
      <w:pPr>
        <w:spacing w:after="100"/>
      </w:pPr>
      <w:r>
        <w:rPr>
          <w:rFonts w:ascii="Calibri" w:cs="Calibri" w:eastAsia="Calibri" w:hAnsi="Calibri"/>
          <w:color w:val="4A5568"/>
          <w:sz w:val="22"/>
          <w:szCs w:val="22"/>
        </w:rPr>
        <w:t xml:space="preserve">The bottleneck is always ability. Can they do it easily?</w:t>
      </w:r>
    </w:p>
    <w:p>
      <w:pPr>
        <w:spacing w:after="100"/>
      </w:pPr>
      <w:r>
        <w:rPr>
          <w:rFonts w:ascii="Calibri" w:cs="Calibri" w:eastAsia="Calibri" w:hAnsi="Calibri"/>
          <w:color w:val="4A5568"/>
          <w:sz w:val="22"/>
          <w:szCs w:val="22"/>
        </w:rPr>
        <w:t xml:space="preserve">A complex ERP interface raises the ability barrier. More screens means more effort. More effort means the behavior does not happen. The data stays in WhatsApp.</w:t>
      </w:r>
    </w:p>
    <w:p>
      <w:pPr>
        <w:spacing w:after="100"/>
      </w:pPr>
      <w:r>
        <w:rPr>
          <w:rFonts w:ascii="Calibri" w:cs="Calibri" w:eastAsia="Calibri" w:hAnsi="Calibri"/>
          <w:color w:val="4A5568"/>
          <w:sz w:val="22"/>
          <w:szCs w:val="22"/>
        </w:rPr>
        <w:t xml:space="preserve">A conversational interface lowers the ability barrier to nearly zero. The user already knows how to type a message. They do it 50 times a day. No new skill required.</w:t>
      </w:r>
    </w:p>
    <w:p>
      <w:pPr>
        <w:spacing w:after="100"/>
      </w:pPr>
      <w:r>
        <w:rPr>
          <w:rFonts w:ascii="Calibri" w:cs="Calibri" w:eastAsia="Calibri" w:hAnsi="Calibri"/>
          <w:color w:val="4A5568"/>
          <w:sz w:val="22"/>
          <w:szCs w:val="22"/>
        </w:rPr>
        <w:t xml:space="preserve">This is not a UX improvement. It is a completely different theory of how ERP adoption works. You do not train people to use the system. You build the system to understand people.</w:t>
      </w:r>
    </w:p>
    <w:p>
      <w:pPr>
        <w:spacing w:after="100" w:before="240"/>
      </w:pPr>
      <w:r>
        <w:rPr>
          <w:rFonts w:ascii="Calibri" w:cs="Calibri" w:eastAsia="Calibri" w:hAnsi="Calibri"/>
          <w:b/>
          <w:bCs/>
          <w:color w:val="1A1A1A"/>
          <w:sz w:val="26"/>
          <w:szCs w:val="26"/>
        </w:rPr>
        <w:t xml:space="preserve">The implementation effect</w:t>
      </w:r>
    </w:p>
    <w:p>
      <w:pPr>
        <w:spacing w:after="100"/>
      </w:pPr>
      <w:r>
        <w:rPr>
          <w:rFonts w:ascii="Calibri" w:cs="Calibri" w:eastAsia="Calibri" w:hAnsi="Calibri"/>
          <w:color w:val="4A5568"/>
          <w:sz w:val="22"/>
          <w:szCs w:val="22"/>
        </w:rPr>
        <w:t xml:space="preserve">Every ERP implementation has a "training phase." Users attend sessions. They get manuals. They practice in sandbox environments. Then they go back to the floor and do things the old way because the training did not stick.</w:t>
      </w:r>
    </w:p>
    <w:p>
      <w:pPr>
        <w:spacing w:after="100"/>
      </w:pPr>
      <w:r>
        <w:rPr>
          <w:rFonts w:ascii="Calibri" w:cs="Calibri" w:eastAsia="Calibri" w:hAnsi="Calibri"/>
          <w:color w:val="4A5568"/>
          <w:sz w:val="22"/>
          <w:szCs w:val="22"/>
        </w:rPr>
        <w:t xml:space="preserve">SimpleGrid deployments do not have a traditional training phase. We put the system in front of the floor staff and say: "Type what happened, the way you would tell a colleague." The first time they do it and see the confirmation pop up, they understand. The learning curve is one interaction.</w:t>
      </w:r>
    </w:p>
    <w:p>
      <w:pPr>
        <w:spacing w:after="100"/>
      </w:pPr>
      <w:r>
        <w:rPr>
          <w:rFonts w:ascii="Calibri" w:cs="Calibri" w:eastAsia="Calibri" w:hAnsi="Calibri"/>
          <w:color w:val="4A5568"/>
          <w:sz w:val="22"/>
          <w:szCs w:val="22"/>
        </w:rPr>
        <w:t xml:space="preserve">We have seen warehouse managers who rejected previous ERPs for being too complex start using SimpleGrid on day one. Not because we built a simpler interface. Because we did not build an interface at all. We built a listener.</w:t>
      </w:r>
    </w:p>
    <w:p>
      <w:pPr>
        <w:spacing w:after="100" w:before="240"/>
      </w:pPr>
      <w:r>
        <w:rPr>
          <w:rFonts w:ascii="Calibri" w:cs="Calibri" w:eastAsia="Calibri" w:hAnsi="Calibri"/>
          <w:b/>
          <w:bCs/>
          <w:color w:val="1A1A1A"/>
          <w:sz w:val="26"/>
          <w:szCs w:val="26"/>
        </w:rPr>
        <w:t xml:space="preserve">The data quality cascade</w:t>
      </w:r>
    </w:p>
    <w:p>
      <w:pPr>
        <w:spacing w:after="100"/>
      </w:pPr>
      <w:r>
        <w:rPr>
          <w:rFonts w:ascii="Calibri" w:cs="Calibri" w:eastAsia="Calibri" w:hAnsi="Calibri"/>
          <w:color w:val="4A5568"/>
          <w:sz w:val="22"/>
          <w:szCs w:val="22"/>
        </w:rPr>
        <w:t xml:space="preserve">Here is the compounding effect that most people miss.</w:t>
      </w:r>
    </w:p>
    <w:p>
      <w:pPr>
        <w:spacing w:after="100"/>
      </w:pPr>
      <w:r>
        <w:rPr>
          <w:rFonts w:ascii="Calibri" w:cs="Calibri" w:eastAsia="Calibri" w:hAnsi="Calibri"/>
          <w:color w:val="4A5568"/>
          <w:sz w:val="22"/>
          <w:szCs w:val="22"/>
        </w:rPr>
        <w:t xml:space="preserve">When floor staff actually use the system, the data entry happens at the point of action. The warehouse manager logs the receipt while the truck is still at the dock. The QC inspector logs the rejection while the pieces are still on the inspection table. The timestamps are accurate. The quantities are accurate. The actors are accurate.</w:t>
      </w:r>
    </w:p>
    <w:p>
      <w:pPr>
        <w:spacing w:after="100"/>
      </w:pPr>
      <w:r>
        <w:rPr>
          <w:rFonts w:ascii="Calibri" w:cs="Calibri" w:eastAsia="Calibri" w:hAnsi="Calibri"/>
          <w:color w:val="4A5568"/>
          <w:sz w:val="22"/>
          <w:szCs w:val="22"/>
        </w:rPr>
        <w:t xml:space="preserve">When floor staff do not use the system and someone in the back office enters the data later, everything degrades. The timestamp is wrong (entered 4 hours after the event). The quantity might be wrong (entered from memory). The actor is wrong (the back office person entered it, not the person who did the work).</w:t>
      </w:r>
    </w:p>
    <w:p>
      <w:pPr>
        <w:spacing w:after="100"/>
      </w:pPr>
      <w:r>
        <w:rPr>
          <w:rFonts w:ascii="Calibri" w:cs="Calibri" w:eastAsia="Calibri" w:hAnsi="Calibri"/>
          <w:color w:val="4A5568"/>
          <w:sz w:val="22"/>
          <w:szCs w:val="22"/>
        </w:rPr>
        <w:t xml:space="preserve">This is why dashboards in most ERPs show numbers that nobody trusts. The data was not entered by the people who know the truth. It was reconstructed later by people who were not there.</w:t>
      </w:r>
    </w:p>
    <w:p>
      <w:pPr>
        <w:spacing w:after="100"/>
      </w:pPr>
      <w:r>
        <w:rPr>
          <w:rFonts w:ascii="Calibri" w:cs="Calibri" w:eastAsia="Calibri" w:hAnsi="Calibri"/>
          <w:color w:val="4A5568"/>
          <w:sz w:val="22"/>
          <w:szCs w:val="22"/>
        </w:rPr>
        <w:t xml:space="preserve">Conversational UX fixes this not by making data entry more accurate, but by making data entry happen when it should: at the moment the event occurs, by the person who witnessed it.</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does not train your team to use an ERP. It listens to what they already say. Same behavior. Better data. Real adoption. [Book a call -&gt;]</w:t>
      </w:r>
    </w:p>
    <w:p>
      <w:pPr>
        <w:pageBreakBefore/>
      </w:pPr>
    </w:p>
    <w:p>
      <w:pPr>
        <w:spacing w:after="120" w:before="200"/>
      </w:pPr>
      <w:r>
        <w:rPr>
          <w:rFonts w:ascii="Calibri" w:cs="Calibri" w:eastAsia="Calibri" w:hAnsi="Calibri"/>
          <w:b/>
          <w:bCs/>
          <w:color w:val="1A1A1A"/>
          <w:sz w:val="36"/>
          <w:szCs w:val="36"/>
        </w:rPr>
        <w:t xml:space="preserve">How to Calculate True Landed Cost Per SKU (And Why Most Manufacturers Cannot)</w:t>
      </w:r>
    </w:p>
    <w:p>
      <w:pPr>
        <w:spacing w:after="100"/>
      </w:pPr>
      <w:r>
        <w:rPr>
          <w:rFonts w:ascii="Calibri" w:cs="Calibri" w:eastAsia="Calibri" w:hAnsi="Calibri"/>
          <w:i/>
          <w:iCs/>
          <w:color w:val="9CA3AF"/>
          <w:sz w:val="18"/>
          <w:szCs w:val="18"/>
        </w:rPr>
        <w:t xml:space="preserve">Pillar: Operator Insights | SEO Target: landed cost per SKU, SKU profitability, manufacturing cost tracking, product costing ERP | Reading time: 6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Here is a question that should take 10 seconds to answer: "Is this product making us money?"</w:t>
      </w:r>
    </w:p>
    <w:p>
      <w:pPr>
        <w:spacing w:after="100"/>
      </w:pPr>
      <w:r>
        <w:rPr>
          <w:rFonts w:ascii="Calibri" w:cs="Calibri" w:eastAsia="Calibri" w:hAnsi="Calibri"/>
          <w:color w:val="4A5568"/>
          <w:sz w:val="22"/>
          <w:szCs w:val="22"/>
        </w:rPr>
        <w:t xml:space="preserve">For most manufacturers running 200 or more SKUs, the honest answer is "I think so." They know the company is profitable. They can see it in the bank account. But whether the 6-seater dining table is more profitable than the bookshelf? Whether the console table is quietly losing money once you factor in rejection rates and rework? That is a different question. And most operations cannot answer it.</w:t>
      </w:r>
    </w:p>
    <w:p>
      <w:pPr>
        <w:spacing w:after="100"/>
      </w:pPr>
      <w:r>
        <w:rPr>
          <w:rFonts w:ascii="Calibri" w:cs="Calibri" w:eastAsia="Calibri" w:hAnsi="Calibri"/>
          <w:color w:val="4A5568"/>
          <w:sz w:val="22"/>
          <w:szCs w:val="22"/>
        </w:rPr>
        <w:t xml:space="preserve">The reason is not laziness. The data exists. It is just scattered across too many places to connect.</w:t>
      </w:r>
    </w:p>
    <w:p>
      <w:pPr>
        <w:spacing w:after="100" w:before="240"/>
      </w:pPr>
      <w:r>
        <w:rPr>
          <w:rFonts w:ascii="Calibri" w:cs="Calibri" w:eastAsia="Calibri" w:hAnsi="Calibri"/>
          <w:b/>
          <w:bCs/>
          <w:color w:val="1A1A1A"/>
          <w:sz w:val="26"/>
          <w:szCs w:val="26"/>
        </w:rPr>
        <w:t xml:space="preserve">What goes into a true landed cost</w:t>
      </w:r>
    </w:p>
    <w:p>
      <w:pPr>
        <w:spacing w:after="100"/>
      </w:pPr>
      <w:r>
        <w:rPr>
          <w:rFonts w:ascii="Calibri" w:cs="Calibri" w:eastAsia="Calibri" w:hAnsi="Calibri"/>
          <w:color w:val="4A5568"/>
          <w:sz w:val="22"/>
          <w:szCs w:val="22"/>
        </w:rPr>
        <w:t xml:space="preserve">The landed cost of a SKU is not just material plus labor. It is every cost that touches that product from the moment raw material enters your warehouse to the moment the finished product ships to the buyer.</w:t>
      </w:r>
    </w:p>
    <w:p>
      <w:pPr>
        <w:spacing w:after="100"/>
      </w:pPr>
      <w:r>
        <w:rPr>
          <w:rFonts w:ascii="Calibri" w:cs="Calibri" w:eastAsia="Calibri" w:hAnsi="Calibri"/>
          <w:color w:val="4A5568"/>
          <w:sz w:val="22"/>
          <w:szCs w:val="22"/>
        </w:rPr>
        <w:t xml:space="preserve">For a furniture manufacturer with 20+ components per SKU, the full cost stack looks like this:</w:t>
      </w:r>
    </w:p>
    <w:p>
      <w:pPr>
        <w:spacing w:after="100"/>
      </w:pPr>
      <w:r>
        <w:rPr>
          <w:rFonts w:ascii="Calibri" w:cs="Calibri" w:eastAsia="Calibri" w:hAnsi="Calibri"/>
          <w:color w:val="4A5568"/>
          <w:sz w:val="22"/>
          <w:szCs w:val="22"/>
        </w:rPr>
        <w:t xml:space="preserve">Wood cost per component. The dining table has 22 components. Each component uses a different wood species at different dimensions. The table top uses 2.5 cubic feet of mango. The four legs use 1.8 cubic feet of sheesham each. The frame uses 1.2 cubic feet of teak. Each species has a different running rate, and that rate changes with every receipt.</w:t>
      </w:r>
    </w:p>
    <w:p>
      <w:pPr>
        <w:spacing w:after="100"/>
      </w:pPr>
      <w:r>
        <w:rPr>
          <w:rFonts w:ascii="Calibri" w:cs="Calibri" w:eastAsia="Calibri" w:hAnsi="Calibri"/>
          <w:color w:val="4A5568"/>
          <w:sz w:val="22"/>
          <w:szCs w:val="22"/>
        </w:rPr>
        <w:t xml:space="preserve">Contractor cost per production stage. Machining contractor gets $X per piece. Assembly contractor gets $Y. Sanding, finishing, hardware installation, packing: each stage has its own contractor at its own rate. And those rates sometimes vary by SKU complexity.</w:t>
      </w:r>
    </w:p>
    <w:p>
      <w:pPr>
        <w:spacing w:after="100"/>
      </w:pPr>
      <w:r>
        <w:rPr>
          <w:rFonts w:ascii="Calibri" w:cs="Calibri" w:eastAsia="Calibri" w:hAnsi="Calibri"/>
          <w:color w:val="4A5568"/>
          <w:sz w:val="22"/>
          <w:szCs w:val="22"/>
        </w:rPr>
        <w:t xml:space="preserve">Rejection cost. 600 pieces entered sanding. 580 came out. Those 20 pieces represent wood already consumed, machining already paid for, and assembly already completed. That cost does not disappear. It gets absorbed somewhere. Without SKU-level tracking, it gets absorbed invisibly.</w:t>
      </w:r>
    </w:p>
    <w:p>
      <w:pPr>
        <w:spacing w:after="100"/>
      </w:pPr>
      <w:r>
        <w:rPr>
          <w:rFonts w:ascii="Calibri" w:cs="Calibri" w:eastAsia="Calibri" w:hAnsi="Calibri"/>
          <w:color w:val="4A5568"/>
          <w:sz w:val="22"/>
          <w:szCs w:val="22"/>
        </w:rPr>
        <w:t xml:space="preserve">Rework cost. 15 pieces failed QC at finishing. They go back to the finishing contractor for rework. Sometimes the rework is free (contractor's fault). Sometimes it is not. Either way, the rework adds time and potentially cost to that SKU.</w:t>
      </w:r>
    </w:p>
    <w:p>
      <w:pPr>
        <w:spacing w:after="100"/>
      </w:pPr>
      <w:r>
        <w:rPr>
          <w:rFonts w:ascii="Calibri" w:cs="Calibri" w:eastAsia="Calibri" w:hAnsi="Calibri"/>
          <w:color w:val="4A5568"/>
          <w:sz w:val="22"/>
          <w:szCs w:val="22"/>
        </w:rPr>
        <w:t xml:space="preserve">Overhead allocation. Warehouse storage, equipment depreciation, quality team salaries, logistics for inter-facility movement. These are typically allocated per SKU based on production volume or floor time.</w:t>
      </w:r>
    </w:p>
    <w:p>
      <w:pPr>
        <w:spacing w:after="100" w:before="240"/>
      </w:pPr>
      <w:r>
        <w:rPr>
          <w:rFonts w:ascii="Calibri" w:cs="Calibri" w:eastAsia="Calibri" w:hAnsi="Calibri"/>
          <w:b/>
          <w:bCs/>
          <w:color w:val="1A1A1A"/>
          <w:sz w:val="26"/>
          <w:szCs w:val="26"/>
        </w:rPr>
        <w:t xml:space="preserve">Why most systems cannot do this</w:t>
      </w:r>
    </w:p>
    <w:p>
      <w:pPr>
        <w:spacing w:after="100"/>
      </w:pPr>
      <w:r>
        <w:rPr>
          <w:rFonts w:ascii="Calibri" w:cs="Calibri" w:eastAsia="Calibri" w:hAnsi="Calibri"/>
          <w:color w:val="4A5568"/>
          <w:sz w:val="22"/>
          <w:szCs w:val="22"/>
        </w:rPr>
        <w:t xml:space="preserve">The math is straightforward. The data collection is the problem.</w:t>
      </w:r>
    </w:p>
    <w:p>
      <w:pPr>
        <w:spacing w:after="100"/>
      </w:pPr>
      <w:r>
        <w:rPr>
          <w:rFonts w:ascii="Calibri" w:cs="Calibri" w:eastAsia="Calibri" w:hAnsi="Calibri"/>
          <w:color w:val="4A5568"/>
          <w:sz w:val="22"/>
          <w:szCs w:val="22"/>
        </w:rPr>
        <w:t xml:space="preserve">In a typical manufacturing operation, wood issuance is logged in the storekeeper's register. Contractor costs are reconciled monthly from handwritten logs. Rejection counts are noted in the QC inspector's notebook. Rework events might not be tracked at all. Overhead is spread across the P&amp;L.</w:t>
      </w:r>
    </w:p>
    <w:p>
      <w:pPr>
        <w:spacing w:after="100"/>
      </w:pPr>
      <w:r>
        <w:rPr>
          <w:rFonts w:ascii="Calibri" w:cs="Calibri" w:eastAsia="Calibri" w:hAnsi="Calibri"/>
          <w:color w:val="4A5568"/>
          <w:sz w:val="22"/>
          <w:szCs w:val="22"/>
        </w:rPr>
        <w:t xml:space="preserve">To calculate landed cost per SKU, someone would need to manually pull all of these numbers, match them to specific production runs, and aggregate them per SKU. For 200+ SKUs, that is a full-time job. So nobody does it.</w:t>
      </w:r>
    </w:p>
    <w:p>
      <w:pPr>
        <w:spacing w:after="100"/>
      </w:pPr>
      <w:r>
        <w:rPr>
          <w:rFonts w:ascii="Calibri" w:cs="Calibri" w:eastAsia="Calibri" w:hAnsi="Calibri"/>
          <w:color w:val="4A5568"/>
          <w:sz w:val="22"/>
          <w:szCs w:val="22"/>
        </w:rPr>
        <w:t xml:space="preserve">Even in operations running Epicor or Plex, the data often lives in separate modules that do not connect at the SKU level. The procurement module tracks material cost. The production module tracks labor hours. The quality module tracks rejections. But tying them all to one SKU, one production run, one specific job order? That requires custom reports that somebody has to build and maintain.</w:t>
      </w:r>
    </w:p>
    <w:p>
      <w:pPr>
        <w:spacing w:after="100" w:before="240"/>
      </w:pPr>
      <w:r>
        <w:rPr>
          <w:rFonts w:ascii="Calibri" w:cs="Calibri" w:eastAsia="Calibri" w:hAnsi="Calibri"/>
          <w:b/>
          <w:bCs/>
          <w:color w:val="1A1A1A"/>
          <w:sz w:val="26"/>
          <w:szCs w:val="26"/>
        </w:rPr>
        <w:t xml:space="preserve">How event-driven architecture solves this</w:t>
      </w:r>
    </w:p>
    <w:p>
      <w:pPr>
        <w:spacing w:after="100"/>
      </w:pPr>
      <w:r>
        <w:rPr>
          <w:rFonts w:ascii="Calibri" w:cs="Calibri" w:eastAsia="Calibri" w:hAnsi="Calibri"/>
          <w:color w:val="4A5568"/>
          <w:sz w:val="22"/>
          <w:szCs w:val="22"/>
        </w:rPr>
        <w:t xml:space="preserve">In SimpleGrid, every action is an event. Every event is tagged with the entities it belongs to.</w:t>
      </w:r>
    </w:p>
    <w:p>
      <w:pPr>
        <w:spacing w:after="100"/>
      </w:pPr>
      <w:r>
        <w:rPr>
          <w:rFonts w:ascii="Calibri" w:cs="Calibri" w:eastAsia="Calibri" w:hAnsi="Calibri"/>
          <w:color w:val="4A5568"/>
          <w:sz w:val="22"/>
          <w:szCs w:val="22"/>
        </w:rPr>
        <w:t xml:space="preserve">When the storekeeper issues 2.5 cubic feet of mango wood to the table top component of Job Order JO-1187, that event carries: the wood species, the quantity in cubic feet, the current running rate, the component it was issued to, the SKU it belongs to, and the Job Order it is part of.</w:t>
      </w:r>
    </w:p>
    <w:p>
      <w:pPr>
        <w:spacing w:after="100"/>
      </w:pPr>
      <w:r>
        <w:rPr>
          <w:rFonts w:ascii="Calibri" w:cs="Calibri" w:eastAsia="Calibri" w:hAnsi="Calibri"/>
          <w:color w:val="4A5568"/>
          <w:sz w:val="22"/>
          <w:szCs w:val="22"/>
        </w:rPr>
        <w:t xml:space="preserve">When the machining contractor completes 400 table tops and gets paid at $3.20 per piece, that event carries: the contractor, the rate, the quantity, the component, the SKU, the Job Order.</w:t>
      </w:r>
    </w:p>
    <w:p>
      <w:pPr>
        <w:spacing w:after="100"/>
      </w:pPr>
      <w:r>
        <w:rPr>
          <w:rFonts w:ascii="Calibri" w:cs="Calibri" w:eastAsia="Calibri" w:hAnsi="Calibri"/>
          <w:color w:val="4A5568"/>
          <w:sz w:val="22"/>
          <w:szCs w:val="22"/>
        </w:rPr>
        <w:t xml:space="preserve">When QC rejects 12 pieces at the finishing stage, that event carries: the rejection count, the stage, the root cause, the SKU, the accumulated cost of those 12 pieces up to that point.</w:t>
      </w:r>
    </w:p>
    <w:p>
      <w:pPr>
        <w:spacing w:after="100"/>
      </w:pPr>
      <w:r>
        <w:rPr>
          <w:rFonts w:ascii="Calibri" w:cs="Calibri" w:eastAsia="Calibri" w:hAnsi="Calibri"/>
          <w:color w:val="4A5568"/>
          <w:sz w:val="22"/>
          <w:szCs w:val="22"/>
        </w:rPr>
        <w:t xml:space="preserve">Each event adds to the cost stack. By the time the finished product ships, the system knows exactly what it cost to produce, broken down by:</w:t>
      </w:r>
    </w:p>
    <w:p>
      <w:pPr>
        <w:spacing w:after="100"/>
      </w:pPr>
      <w:r>
        <w:rPr>
          <w:rFonts w:ascii="Calibri" w:cs="Calibri" w:eastAsia="Calibri" w:hAnsi="Calibri"/>
          <w:color w:val="4A5568"/>
          <w:sz w:val="22"/>
          <w:szCs w:val="22"/>
        </w:rPr>
        <w:t xml:space="preserve">- Wood cost (per component, per species)</w:t>
      </w:r>
    </w:p>
    <w:p>
      <w:pPr>
        <w:spacing w:after="100"/>
      </w:pPr>
      <w:r>
        <w:rPr>
          <w:rFonts w:ascii="Calibri" w:cs="Calibri" w:eastAsia="Calibri" w:hAnsi="Calibri"/>
          <w:color w:val="4A5568"/>
          <w:sz w:val="22"/>
          <w:szCs w:val="22"/>
        </w:rPr>
        <w:t xml:space="preserve">- Contractor cost (per stage)</w:t>
      </w:r>
    </w:p>
    <w:p>
      <w:pPr>
        <w:spacing w:after="100"/>
      </w:pPr>
      <w:r>
        <w:rPr>
          <w:rFonts w:ascii="Calibri" w:cs="Calibri" w:eastAsia="Calibri" w:hAnsi="Calibri"/>
          <w:color w:val="4A5568"/>
          <w:sz w:val="22"/>
          <w:szCs w:val="22"/>
        </w:rPr>
        <w:t xml:space="preserve">- Rejection cost (accumulated wasted input cost)</w:t>
      </w:r>
    </w:p>
    <w:p>
      <w:pPr>
        <w:spacing w:after="100"/>
      </w:pPr>
      <w:r>
        <w:rPr>
          <w:rFonts w:ascii="Calibri" w:cs="Calibri" w:eastAsia="Calibri" w:hAnsi="Calibri"/>
          <w:color w:val="4A5568"/>
          <w:sz w:val="22"/>
          <w:szCs w:val="22"/>
        </w:rPr>
        <w:t xml:space="preserve">- Rework cost (if applicable)</w:t>
      </w:r>
    </w:p>
    <w:p>
      <w:pPr>
        <w:spacing w:after="100"/>
      </w:pPr>
      <w:r>
        <w:rPr>
          <w:rFonts w:ascii="Calibri" w:cs="Calibri" w:eastAsia="Calibri" w:hAnsi="Calibri"/>
          <w:color w:val="4A5568"/>
          <w:sz w:val="22"/>
          <w:szCs w:val="22"/>
        </w:rPr>
        <w:t xml:space="preserve">Compare that to the buyer's price. SKU-level margin. For every product, on every order, in real time.</w:t>
      </w:r>
    </w:p>
    <w:p>
      <w:pPr>
        <w:spacing w:after="100" w:before="240"/>
      </w:pPr>
      <w:r>
        <w:rPr>
          <w:rFonts w:ascii="Calibri" w:cs="Calibri" w:eastAsia="Calibri" w:hAnsi="Calibri"/>
          <w:b/>
          <w:bCs/>
          <w:color w:val="1A1A1A"/>
          <w:sz w:val="26"/>
          <w:szCs w:val="26"/>
        </w:rPr>
        <w:t xml:space="preserve">What this changes</w:t>
      </w:r>
    </w:p>
    <w:p>
      <w:pPr>
        <w:spacing w:after="100"/>
      </w:pPr>
      <w:r>
        <w:rPr>
          <w:rFonts w:ascii="Calibri" w:cs="Calibri" w:eastAsia="Calibri" w:hAnsi="Calibri"/>
          <w:color w:val="4A5568"/>
          <w:sz w:val="22"/>
          <w:szCs w:val="22"/>
        </w:rPr>
        <w:t xml:space="preserve">Before: the founder knew the company was profitable. He could see it in the P&amp;L. But he was producing 550 SKUs and had no way to know which ones contributed to that profit and which ones eroded it.</w:t>
      </w:r>
    </w:p>
    <w:p>
      <w:pPr>
        <w:spacing w:after="100"/>
      </w:pPr>
      <w:r>
        <w:rPr>
          <w:rFonts w:ascii="Calibri" w:cs="Calibri" w:eastAsia="Calibri" w:hAnsi="Calibri"/>
          <w:color w:val="4A5568"/>
          <w:sz w:val="22"/>
          <w:szCs w:val="22"/>
        </w:rPr>
        <w:t xml:space="preserve">After: for the first time, he could sort his product catalog by margin. The top 50 SKUs by volume were not the top 50 by profitability. Some high-volume SKUs had thin margins because of high rejection rates at specific production stages. Some low-volume SKUs were highly profitable because they used cheaper wood species with simpler component structures.</w:t>
      </w:r>
    </w:p>
    <w:p>
      <w:pPr>
        <w:spacing w:after="100"/>
      </w:pPr>
      <w:r>
        <w:rPr>
          <w:rFonts w:ascii="Calibri" w:cs="Calibri" w:eastAsia="Calibri" w:hAnsi="Calibri"/>
          <w:color w:val="4A5568"/>
          <w:sz w:val="22"/>
          <w:szCs w:val="22"/>
        </w:rPr>
        <w:t xml:space="preserve">That is not a dashboard upgrade. That is a different way of running the business.</w:t>
      </w:r>
    </w:p>
    <w:p>
      <w:pPr>
        <w:spacing w:after="100" w:before="240"/>
      </w:pPr>
      <w:r>
        <w:rPr>
          <w:rFonts w:ascii="Calibri" w:cs="Calibri" w:eastAsia="Calibri" w:hAnsi="Calibri"/>
          <w:b/>
          <w:bCs/>
          <w:color w:val="1A1A1A"/>
          <w:sz w:val="26"/>
          <w:szCs w:val="26"/>
        </w:rPr>
        <w:t xml:space="preserve">The practical takeaway</w:t>
      </w:r>
    </w:p>
    <w:p>
      <w:pPr>
        <w:spacing w:after="100"/>
      </w:pPr>
      <w:r>
        <w:rPr>
          <w:rFonts w:ascii="Calibri" w:cs="Calibri" w:eastAsia="Calibri" w:hAnsi="Calibri"/>
          <w:color w:val="4A5568"/>
          <w:sz w:val="22"/>
          <w:szCs w:val="22"/>
        </w:rPr>
        <w:t xml:space="preserve">If you cannot answer "what does this SKU actually cost to produce?" within 30 seconds, you are making pricing, production planning, and customer negotiation decisions based on estimates. You might be right most of the time. But the 10% of the time you are wrong, you are losing money without knowing it.</w:t>
      </w:r>
    </w:p>
    <w:p>
      <w:pPr>
        <w:spacing w:after="100"/>
      </w:pPr>
      <w:r>
        <w:rPr>
          <w:rFonts w:ascii="Calibri" w:cs="Calibri" w:eastAsia="Calibri" w:hAnsi="Calibri"/>
          <w:color w:val="4A5568"/>
          <w:sz w:val="22"/>
          <w:szCs w:val="22"/>
        </w:rPr>
        <w:t xml:space="preserve">The solution is not better accounting. It is better data capture. When every cost-generating event is tagged with the SKU it belongs to, profitability is not a calculation someone has to build. It is a natural consequence of how the system records work.</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attaches every cost to the SKU it belongs to. Wood, labor, rejection, rework. Real margins. Real decisions. [Book a call -&gt;]</w:t>
      </w:r>
    </w:p>
    <w:p>
      <w:pPr>
        <w:pageBreakBefore/>
      </w:pPr>
    </w:p>
    <w:p>
      <w:pPr>
        <w:spacing w:after="120" w:before="200"/>
      </w:pPr>
      <w:r>
        <w:rPr>
          <w:rFonts w:ascii="Calibri" w:cs="Calibri" w:eastAsia="Calibri" w:hAnsi="Calibri"/>
          <w:b/>
          <w:bCs/>
          <w:color w:val="1A1A1A"/>
          <w:sz w:val="36"/>
          <w:szCs w:val="36"/>
        </w:rPr>
        <w:t xml:space="preserve">Inside SimpleGrid: Every Factory Floor Is Different. That Is the Whole Point.</w:t>
      </w:r>
    </w:p>
    <w:p>
      <w:pPr>
        <w:spacing w:after="100"/>
      </w:pPr>
      <w:r>
        <w:rPr>
          <w:rFonts w:ascii="Calibri" w:cs="Calibri" w:eastAsia="Calibri" w:hAnsi="Calibri"/>
          <w:i/>
          <w:iCs/>
          <w:color w:val="9CA3AF"/>
          <w:sz w:val="18"/>
          <w:szCs w:val="18"/>
        </w:rPr>
        <w:t xml:space="preserve">Pillar: Culture | SEO Target: ERP company culture, manufacturing tech startup | Reading time: 5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Most ERP companies start with software and look for customers who fit. We started with factories and built software that fits them.</w:t>
      </w:r>
    </w:p>
    <w:p>
      <w:pPr>
        <w:spacing w:after="100"/>
      </w:pPr>
      <w:r>
        <w:rPr>
          <w:rFonts w:ascii="Calibri" w:cs="Calibri" w:eastAsia="Calibri" w:hAnsi="Calibri"/>
          <w:color w:val="4A5568"/>
          <w:sz w:val="22"/>
          <w:szCs w:val="22"/>
        </w:rPr>
        <w:t xml:space="preserve">That is not a tagline. It is how every decision at SimpleGrid gets made.</w:t>
      </w:r>
    </w:p>
    <w:p>
      <w:pPr>
        <w:spacing w:after="100" w:before="240"/>
      </w:pPr>
      <w:r>
        <w:rPr>
          <w:rFonts w:ascii="Calibri" w:cs="Calibri" w:eastAsia="Calibri" w:hAnsi="Calibri"/>
          <w:b/>
          <w:bCs/>
          <w:color w:val="1A1A1A"/>
          <w:sz w:val="26"/>
          <w:szCs w:val="26"/>
        </w:rPr>
        <w:t xml:space="preserve">The lens</w:t>
      </w:r>
    </w:p>
    <w:p>
      <w:pPr>
        <w:spacing w:after="100"/>
      </w:pPr>
      <w:r>
        <w:rPr>
          <w:rFonts w:ascii="Calibri" w:cs="Calibri" w:eastAsia="Calibri" w:hAnsi="Calibri"/>
          <w:color w:val="4A5568"/>
          <w:sz w:val="22"/>
          <w:szCs w:val="22"/>
        </w:rPr>
        <w:t xml:space="preserve">Every conversation at SimpleGrid runs through one filter: "Would this work on the floor?"</w:t>
      </w:r>
    </w:p>
    <w:p>
      <w:pPr>
        <w:spacing w:after="100"/>
      </w:pPr>
      <w:r>
        <w:rPr>
          <w:rFonts w:ascii="Calibri" w:cs="Calibri" w:eastAsia="Calibri" w:hAnsi="Calibri"/>
          <w:color w:val="4A5568"/>
          <w:sz w:val="22"/>
          <w:szCs w:val="22"/>
        </w:rPr>
        <w:t xml:space="preserve">Not "is this technically elegant." Not "does this match the product roadmap." Not "will this scale to 10,000 clients." The question is always: will the warehouse manager in a 400-person furniture factory actually use this? Will the job worker coordinator managing 20 locations across Bangalore actually trust this? Will the founder running three business streams actually see what they need to see?</w:t>
      </w:r>
    </w:p>
    <w:p>
      <w:pPr>
        <w:spacing w:after="100"/>
      </w:pPr>
      <w:r>
        <w:rPr>
          <w:rFonts w:ascii="Calibri" w:cs="Calibri" w:eastAsia="Calibri" w:hAnsi="Calibri"/>
          <w:color w:val="4A5568"/>
          <w:sz w:val="22"/>
          <w:szCs w:val="22"/>
        </w:rPr>
        <w:t xml:space="preserve">If the answer is no, we do not build it. No matter how good it looks in a demo.</w:t>
      </w:r>
    </w:p>
    <w:p>
      <w:pPr>
        <w:spacing w:after="100" w:before="240"/>
      </w:pPr>
      <w:r>
        <w:rPr>
          <w:rFonts w:ascii="Calibri" w:cs="Calibri" w:eastAsia="Calibri" w:hAnsi="Calibri"/>
          <w:b/>
          <w:bCs/>
          <w:color w:val="1A1A1A"/>
          <w:sz w:val="26"/>
          <w:szCs w:val="26"/>
        </w:rPr>
        <w:t xml:space="preserve">Why every factory is different</w:t>
      </w:r>
    </w:p>
    <w:p>
      <w:pPr>
        <w:spacing w:after="100"/>
      </w:pPr>
      <w:r>
        <w:rPr>
          <w:rFonts w:ascii="Calibri" w:cs="Calibri" w:eastAsia="Calibri" w:hAnsi="Calibri"/>
          <w:color w:val="4A5568"/>
          <w:sz w:val="22"/>
          <w:szCs w:val="22"/>
        </w:rPr>
        <w:t xml:space="preserve">We have deployed for a furniture exporter where 550 SKUs each have 20+ components, each component requiring different wood species cut to different dimensions. The storekeeper issues material at the component level in cubic feet. The tracking shifts to SKU level at assembly. Contractors are paid per piece per stage, and settlements require reconciling issued quantities minus rejected quantities across multiple jobs.</w:t>
      </w:r>
    </w:p>
    <w:p>
      <w:pPr>
        <w:spacing w:after="100"/>
      </w:pPr>
      <w:r>
        <w:rPr>
          <w:rFonts w:ascii="Calibri" w:cs="Calibri" w:eastAsia="Calibri" w:hAnsi="Calibri"/>
          <w:color w:val="4A5568"/>
          <w:sz w:val="22"/>
          <w:szCs w:val="22"/>
        </w:rPr>
        <w:t xml:space="preserve">We have deployed for an apparel operation where production is 100% job work across 20+ facilities, fabric and trims are issued per work order, ephemeral SKUs are generated per order and archived on completion, and three separate business streams share the same job worker network while keeping brand data structurally isolated.</w:t>
      </w:r>
    </w:p>
    <w:p>
      <w:pPr>
        <w:spacing w:after="100"/>
      </w:pPr>
      <w:r>
        <w:rPr>
          <w:rFonts w:ascii="Calibri" w:cs="Calibri" w:eastAsia="Calibri" w:hAnsi="Calibri"/>
          <w:color w:val="4A5568"/>
          <w:sz w:val="22"/>
          <w:szCs w:val="22"/>
        </w:rPr>
        <w:t xml:space="preserve">Same platform. Completely different schemas. Completely different rules. Completely different user workflows.</w:t>
      </w:r>
    </w:p>
    <w:p>
      <w:pPr>
        <w:spacing w:after="100"/>
      </w:pPr>
      <w:r>
        <w:rPr>
          <w:rFonts w:ascii="Calibri" w:cs="Calibri" w:eastAsia="Calibri" w:hAnsi="Calibri"/>
          <w:color w:val="4A5568"/>
          <w:sz w:val="22"/>
          <w:szCs w:val="22"/>
        </w:rPr>
        <w:t xml:space="preserve">If we had built a "furniture module" after the first deployment and tried to force the apparel client into it, we would have failed. Just like every other ERP vendor fails when they try to standardize what is inherently non-standard.</w:t>
      </w:r>
    </w:p>
    <w:p>
      <w:pPr>
        <w:spacing w:after="100" w:before="240"/>
      </w:pPr>
      <w:r>
        <w:rPr>
          <w:rFonts w:ascii="Calibri" w:cs="Calibri" w:eastAsia="Calibri" w:hAnsi="Calibri"/>
          <w:b/>
          <w:bCs/>
          <w:color w:val="1A1A1A"/>
          <w:sz w:val="26"/>
          <w:szCs w:val="26"/>
        </w:rPr>
        <w:t xml:space="preserve">How we think about deployment</w:t>
      </w:r>
    </w:p>
    <w:p>
      <w:pPr>
        <w:spacing w:after="100"/>
      </w:pPr>
      <w:r>
        <w:rPr>
          <w:rFonts w:ascii="Calibri" w:cs="Calibri" w:eastAsia="Calibri" w:hAnsi="Calibri"/>
          <w:color w:val="4A5568"/>
          <w:sz w:val="22"/>
          <w:szCs w:val="22"/>
        </w:rPr>
        <w:t xml:space="preserve">We do not treat deployment as a configuration exercise. We treat it as a domain modeling exercise.</w:t>
      </w:r>
    </w:p>
    <w:p>
      <w:pPr>
        <w:spacing w:after="100"/>
      </w:pPr>
      <w:r>
        <w:rPr>
          <w:rFonts w:ascii="Calibri" w:cs="Calibri" w:eastAsia="Calibri" w:hAnsi="Calibri"/>
          <w:color w:val="4A5568"/>
          <w:sz w:val="22"/>
          <w:szCs w:val="22"/>
        </w:rPr>
        <w:t xml:space="preserve">Day one is a conversation, not a questionnaire. We sit with the founder or the operations head and ask them to describe how their business actually works. Not how it should work. Not how the textbook says it should work. How it actually works, including the exceptions, the workarounds, the rules that only the planner knows about.</w:t>
      </w:r>
    </w:p>
    <w:p>
      <w:pPr>
        <w:spacing w:after="100"/>
      </w:pPr>
      <w:r>
        <w:rPr>
          <w:rFonts w:ascii="Calibri" w:cs="Calibri" w:eastAsia="Calibri" w:hAnsi="Calibri"/>
          <w:color w:val="4A5568"/>
          <w:sz w:val="22"/>
          <w:szCs w:val="22"/>
        </w:rPr>
        <w:t xml:space="preserve">We write things down in their language. If they call it a "cutting ticket," we call it a cutting ticket. If they call it a "style," we call it a style. We do not rename things to fit our data model. Our data model adopts their language.</w:t>
      </w:r>
    </w:p>
    <w:p>
      <w:pPr>
        <w:spacing w:after="100"/>
      </w:pPr>
      <w:r>
        <w:rPr>
          <w:rFonts w:ascii="Calibri" w:cs="Calibri" w:eastAsia="Calibri" w:hAnsi="Calibri"/>
          <w:color w:val="4A5568"/>
          <w:sz w:val="22"/>
          <w:szCs w:val="22"/>
        </w:rPr>
        <w:t xml:space="preserve">Then AI writes a configuration that describes their operation. Not code. A description. The platform reads it and generates the forms, workflows, validations, dashboards, and rules.</w:t>
      </w:r>
    </w:p>
    <w:p>
      <w:pPr>
        <w:spacing w:after="100"/>
      </w:pPr>
      <w:r>
        <w:rPr>
          <w:rFonts w:ascii="Calibri" w:cs="Calibri" w:eastAsia="Calibri" w:hAnsi="Calibri"/>
          <w:color w:val="4A5568"/>
          <w:sz w:val="22"/>
          <w:szCs w:val="22"/>
        </w:rPr>
        <w:t xml:space="preserve">The founder sees a working demo in 24 hours. They tell us what is wrong. We fix it. They see it again. We iterate until it matches how the business actually runs.</w:t>
      </w:r>
    </w:p>
    <w:p>
      <w:pPr>
        <w:spacing w:after="100" w:before="240"/>
      </w:pPr>
      <w:r>
        <w:rPr>
          <w:rFonts w:ascii="Calibri" w:cs="Calibri" w:eastAsia="Calibri" w:hAnsi="Calibri"/>
          <w:b/>
          <w:bCs/>
          <w:color w:val="1A1A1A"/>
          <w:sz w:val="26"/>
          <w:szCs w:val="26"/>
        </w:rPr>
        <w:t xml:space="preserve">The team</w:t>
      </w:r>
    </w:p>
    <w:p>
      <w:pPr>
        <w:spacing w:after="100"/>
      </w:pPr>
      <w:r>
        <w:rPr>
          <w:rFonts w:ascii="Calibri" w:cs="Calibri" w:eastAsia="Calibri" w:hAnsi="Calibri"/>
          <w:color w:val="4A5568"/>
          <w:sz w:val="22"/>
          <w:szCs w:val="22"/>
        </w:rPr>
        <w:t xml:space="preserve">The founding team has a manufacturing background that is not common in software companies.</w:t>
      </w:r>
    </w:p>
    <w:p>
      <w:pPr>
        <w:spacing w:after="100"/>
      </w:pPr>
      <w:r>
        <w:rPr>
          <w:rFonts w:ascii="Calibri" w:cs="Calibri" w:eastAsia="Calibri" w:hAnsi="Calibri"/>
          <w:color w:val="4A5568"/>
          <w:sz w:val="22"/>
          <w:szCs w:val="22"/>
        </w:rPr>
        <w:t xml:space="preserve">The founder built and operated a $30M manufacturing business. Managed multiple factories, hundreds of employees, international buyers. Survived two ERP failures and ended up running operations on Google Sheets. SimpleGrid exists because he was the customer first.</w:t>
      </w:r>
    </w:p>
    <w:p>
      <w:pPr>
        <w:spacing w:after="100"/>
      </w:pPr>
      <w:r>
        <w:rPr>
          <w:rFonts w:ascii="Calibri" w:cs="Calibri" w:eastAsia="Calibri" w:hAnsi="Calibri"/>
          <w:color w:val="4A5568"/>
          <w:sz w:val="22"/>
          <w:szCs w:val="22"/>
        </w:rPr>
        <w:t xml:space="preserve">One of the engineers worked in manufacturing at a glass company as a shift engineer from the shop floor up before moving into software. He has stood in a warehouse at 6 AM and knows what it feels like to use a system that was not built for you.</w:t>
      </w:r>
    </w:p>
    <w:p>
      <w:pPr>
        <w:spacing w:after="100"/>
      </w:pPr>
      <w:r>
        <w:rPr>
          <w:rFonts w:ascii="Calibri" w:cs="Calibri" w:eastAsia="Calibri" w:hAnsi="Calibri"/>
          <w:color w:val="4A5568"/>
          <w:sz w:val="22"/>
          <w:szCs w:val="22"/>
        </w:rPr>
        <w:t xml:space="preserve">This matters because the decisions we make are informed by operational experience, not just technical capability. When we decide that the chatbot should accept "Got 300 planks from Shree Timber" as a valid input, that decision comes from knowing that a storekeeper has dusty hands, a ringing phone, and 12 more receipts to log before lunch.</w:t>
      </w:r>
    </w:p>
    <w:p>
      <w:pPr>
        <w:spacing w:after="100" w:before="240"/>
      </w:pPr>
      <w:r>
        <w:rPr>
          <w:rFonts w:ascii="Calibri" w:cs="Calibri" w:eastAsia="Calibri" w:hAnsi="Calibri"/>
          <w:b/>
          <w:bCs/>
          <w:color w:val="1A1A1A"/>
          <w:sz w:val="26"/>
          <w:szCs w:val="26"/>
        </w:rPr>
        <w:t xml:space="preserve">What we do not do</w:t>
      </w:r>
    </w:p>
    <w:p>
      <w:pPr>
        <w:spacing w:after="100"/>
      </w:pPr>
      <w:r>
        <w:rPr>
          <w:rFonts w:ascii="Calibri" w:cs="Calibri" w:eastAsia="Calibri" w:hAnsi="Calibri"/>
          <w:color w:val="4A5568"/>
          <w:sz w:val="22"/>
          <w:szCs w:val="22"/>
        </w:rPr>
        <w:t xml:space="preserve">We do not build features based on competitor parity. If Epicor has a feature and we do not, we ask: "Does this feature solve a problem our ICP actually has?" If yes, we build our version of it. If no, we skip it.</w:t>
      </w:r>
    </w:p>
    <w:p>
      <w:pPr>
        <w:spacing w:after="100"/>
      </w:pPr>
      <w:r>
        <w:rPr>
          <w:rFonts w:ascii="Calibri" w:cs="Calibri" w:eastAsia="Calibri" w:hAnsi="Calibri"/>
          <w:color w:val="4A5568"/>
          <w:sz w:val="22"/>
          <w:szCs w:val="22"/>
        </w:rPr>
        <w:t xml:space="preserve">We do not add complexity to the interface to satisfy edge cases. If a feature serves 2% of users and complicates the experience for the other 98%, we find a different solution. Usually through configuration, not UI.</w:t>
      </w:r>
    </w:p>
    <w:p>
      <w:pPr>
        <w:spacing w:after="100"/>
      </w:pPr>
      <w:r>
        <w:rPr>
          <w:rFonts w:ascii="Calibri" w:cs="Calibri" w:eastAsia="Calibri" w:hAnsi="Calibri"/>
          <w:color w:val="4A5568"/>
          <w:sz w:val="22"/>
          <w:szCs w:val="22"/>
        </w:rPr>
        <w:t xml:space="preserve">We do not ship and disappear. The founder leads every deployment personally. When you call SimpleGrid, you get the person who designed the system, who modeled your domain, who understands your operation by name. That is not scalable forever. But right now, it is the reason our deployments work.</w:t>
      </w:r>
    </w:p>
    <w:p>
      <w:pPr>
        <w:spacing w:after="100" w:before="240"/>
      </w:pPr>
      <w:r>
        <w:rPr>
          <w:rFonts w:ascii="Calibri" w:cs="Calibri" w:eastAsia="Calibri" w:hAnsi="Calibri"/>
          <w:b/>
          <w:bCs/>
          <w:color w:val="1A1A1A"/>
          <w:sz w:val="26"/>
          <w:szCs w:val="26"/>
        </w:rPr>
        <w:t xml:space="preserve">The bet</w:t>
      </w:r>
    </w:p>
    <w:p>
      <w:pPr>
        <w:spacing w:after="100"/>
      </w:pPr>
      <w:r>
        <w:rPr>
          <w:rFonts w:ascii="Calibri" w:cs="Calibri" w:eastAsia="Calibri" w:hAnsi="Calibri"/>
          <w:color w:val="4A5568"/>
          <w:sz w:val="22"/>
          <w:szCs w:val="22"/>
        </w:rPr>
        <w:t xml:space="preserve">SimpleGrid is a bet that the mid-market manufacturing ERP problem is not a feature problem. It is a model problem.</w:t>
      </w:r>
    </w:p>
    <w:p>
      <w:pPr>
        <w:spacing w:after="100"/>
      </w:pPr>
      <w:r>
        <w:rPr>
          <w:rFonts w:ascii="Calibri" w:cs="Calibri" w:eastAsia="Calibri" w:hAnsi="Calibri"/>
          <w:color w:val="4A5568"/>
          <w:sz w:val="22"/>
          <w:szCs w:val="22"/>
        </w:rPr>
        <w:t xml:space="preserve">Every factory is different. The ERP industry treats that as a bug. We treat it as the foundational design requirement.</w:t>
      </w:r>
    </w:p>
    <w:p>
      <w:pPr>
        <w:spacing w:after="100"/>
      </w:pPr>
      <w:r>
        <w:rPr>
          <w:rFonts w:ascii="Calibri" w:cs="Calibri" w:eastAsia="Calibri" w:hAnsi="Calibri"/>
          <w:color w:val="4A5568"/>
          <w:sz w:val="22"/>
          <w:szCs w:val="22"/>
        </w:rPr>
        <w:t xml:space="preserve">If you can model any factory, you can serve every factory. Not by building modules for each one. By building an engine that reads models.</w:t>
      </w:r>
    </w:p>
    <w:p>
      <w:pPr>
        <w:spacing w:after="100"/>
      </w:pPr>
      <w:r>
        <w:rPr>
          <w:rFonts w:ascii="Calibri" w:cs="Calibri" w:eastAsia="Calibri" w:hAnsi="Calibri"/>
          <w:color w:val="4A5568"/>
          <w:sz w:val="22"/>
          <w:szCs w:val="22"/>
        </w:rPr>
        <w:t xml:space="preserve">That is the bet. And so far, the factories are proving us right.</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built by operators, for operators. Every factory is different. That is the whole point. [Book a call -&gt;]</w:t>
      </w:r>
    </w:p>
    <w:p>
      <w:pPr>
        <w:pageBreakBefore/>
      </w:pPr>
    </w:p>
    <w:p>
      <w:pPr>
        <w:spacing w:after="120" w:before="200"/>
      </w:pPr>
      <w:r>
        <w:rPr>
          <w:rFonts w:ascii="Calibri" w:cs="Calibri" w:eastAsia="Calibri" w:hAnsi="Calibri"/>
          <w:b/>
          <w:bCs/>
          <w:color w:val="1A1A1A"/>
          <w:sz w:val="36"/>
          <w:szCs w:val="36"/>
        </w:rPr>
        <w:t xml:space="preserve">Why Mid-Market Manufacturers Are the Most Underserved Businesses in Enterprise Software</w:t>
      </w:r>
    </w:p>
    <w:p>
      <w:pPr>
        <w:spacing w:after="100"/>
      </w:pPr>
      <w:r>
        <w:rPr>
          <w:rFonts w:ascii="Calibri" w:cs="Calibri" w:eastAsia="Calibri" w:hAnsi="Calibri"/>
          <w:i/>
          <w:iCs/>
          <w:color w:val="9CA3AF"/>
          <w:sz w:val="18"/>
          <w:szCs w:val="18"/>
        </w:rPr>
        <w:t xml:space="preserve">Pillar: Industry Critique | SEO Target: mid-market ERP gap, ERP for mid-market manufacturers, underserved manufacturers | Reading time: 5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If you run a manufacturing business with 50 to 1,500 employees, you are in the worst possible position when it comes to enterprise software.</w:t>
      </w:r>
    </w:p>
    <w:p>
      <w:pPr>
        <w:spacing w:after="100"/>
      </w:pPr>
      <w:r>
        <w:rPr>
          <w:rFonts w:ascii="Calibri" w:cs="Calibri" w:eastAsia="Calibri" w:hAnsi="Calibri"/>
          <w:color w:val="4A5568"/>
          <w:sz w:val="22"/>
          <w:szCs w:val="22"/>
        </w:rPr>
        <w:t xml:space="preserve">Too big for spreadsheets. Too small for SAP. Too complex for off-the-shelf SaaS tools. Too lean to hire an IT department that customizes something in-house.</w:t>
      </w:r>
    </w:p>
    <w:p>
      <w:pPr>
        <w:spacing w:after="100"/>
      </w:pPr>
      <w:r>
        <w:rPr>
          <w:rFonts w:ascii="Calibri" w:cs="Calibri" w:eastAsia="Calibri" w:hAnsi="Calibri"/>
          <w:color w:val="4A5568"/>
          <w:sz w:val="22"/>
          <w:szCs w:val="22"/>
        </w:rPr>
        <w:t xml:space="preserve">You are the mid-market manufacturer. And the entire ERP industry has decided you are not worth solving for.</w:t>
      </w:r>
    </w:p>
    <w:p>
      <w:pPr>
        <w:spacing w:after="100" w:before="240"/>
      </w:pPr>
      <w:r>
        <w:rPr>
          <w:rFonts w:ascii="Calibri" w:cs="Calibri" w:eastAsia="Calibri" w:hAnsi="Calibri"/>
          <w:b/>
          <w:bCs/>
          <w:color w:val="1A1A1A"/>
          <w:sz w:val="26"/>
          <w:szCs w:val="26"/>
        </w:rPr>
        <w:t xml:space="preserve">The gap</w:t>
      </w:r>
    </w:p>
    <w:p>
      <w:pPr>
        <w:spacing w:after="100"/>
      </w:pPr>
      <w:r>
        <w:rPr>
          <w:rFonts w:ascii="Calibri" w:cs="Calibri" w:eastAsia="Calibri" w:hAnsi="Calibri"/>
          <w:color w:val="4A5568"/>
          <w:sz w:val="22"/>
          <w:szCs w:val="22"/>
        </w:rPr>
        <w:t xml:space="preserve">On one end: SAP, Oracle, Infor. Built for the Fortune 500. 18-month deployments. $500K minimum. Consulting armies. Change orders that cost more than the original implementation. These systems work if you have 10,000 employees and a dedicated IT team. You do not.</w:t>
      </w:r>
    </w:p>
    <w:p>
      <w:pPr>
        <w:spacing w:after="100"/>
      </w:pPr>
      <w:r>
        <w:rPr>
          <w:rFonts w:ascii="Calibri" w:cs="Calibri" w:eastAsia="Calibri" w:hAnsi="Calibri"/>
          <w:color w:val="4A5568"/>
          <w:sz w:val="22"/>
          <w:szCs w:val="22"/>
        </w:rPr>
        <w:t xml:space="preserve">On the other end: QuickBooks, Xero, Wave. Built for small businesses. They handle invoicing and basic accounting. They do not track production stages, material movements, contractor settlements, or quality checks. You outgrew them two years ago.</w:t>
      </w:r>
    </w:p>
    <w:p>
      <w:pPr>
        <w:spacing w:after="100"/>
      </w:pPr>
      <w:r>
        <w:rPr>
          <w:rFonts w:ascii="Calibri" w:cs="Calibri" w:eastAsia="Calibri" w:hAnsi="Calibri"/>
          <w:color w:val="4A5568"/>
          <w:sz w:val="22"/>
          <w:szCs w:val="22"/>
        </w:rPr>
        <w:t xml:space="preserve">In between: Epicor, Plex, IQMS (now CEVA), Fishbowl. These are the "mid-market" ERPs. They market to you. But their deployment model is a miniature version of the enterprise model: 9 to 12 months, $150K to $300K, consultants, customization, change orders. The only difference between them and SAP is the price tag. The pain is the same.</w:t>
      </w:r>
    </w:p>
    <w:p>
      <w:pPr>
        <w:spacing w:after="100" w:before="240"/>
      </w:pPr>
      <w:r>
        <w:rPr>
          <w:rFonts w:ascii="Calibri" w:cs="Calibri" w:eastAsia="Calibri" w:hAnsi="Calibri"/>
          <w:b/>
          <w:bCs/>
          <w:color w:val="1A1A1A"/>
          <w:sz w:val="26"/>
          <w:szCs w:val="26"/>
        </w:rPr>
        <w:t xml:space="preserve">Why nobody has solved this</w:t>
      </w:r>
    </w:p>
    <w:p>
      <w:pPr>
        <w:spacing w:after="100"/>
      </w:pPr>
      <w:r>
        <w:rPr>
          <w:rFonts w:ascii="Calibri" w:cs="Calibri" w:eastAsia="Calibri" w:hAnsi="Calibri"/>
          <w:color w:val="4A5568"/>
          <w:sz w:val="22"/>
          <w:szCs w:val="22"/>
        </w:rPr>
        <w:t xml:space="preserve">Three reasons.</w:t>
      </w:r>
    </w:p>
    <w:p>
      <w:pPr>
        <w:spacing w:after="100"/>
      </w:pPr>
      <w:r>
        <w:rPr>
          <w:rFonts w:ascii="Calibri" w:cs="Calibri" w:eastAsia="Calibri" w:hAnsi="Calibri"/>
          <w:color w:val="4A5568"/>
          <w:sz w:val="22"/>
          <w:szCs w:val="22"/>
        </w:rPr>
        <w:t xml:space="preserve">The economics do not add up for traditional vendors. An enterprise ERP vendor makes $500K to $2M per deal from a Fortune 500 client. A mid-market deal is $150K to $300K. Same deployment effort (roughly). Much less money. Guess which client gets the A-team?</w:t>
      </w:r>
    </w:p>
    <w:p>
      <w:pPr>
        <w:spacing w:after="100"/>
      </w:pPr>
      <w:r>
        <w:rPr>
          <w:rFonts w:ascii="Calibri" w:cs="Calibri" w:eastAsia="Calibri" w:hAnsi="Calibri"/>
          <w:color w:val="4A5568"/>
          <w:sz w:val="22"/>
          <w:szCs w:val="22"/>
        </w:rPr>
        <w:t xml:space="preserve">Mid-market businesses are diverse. A furniture manufacturer, an apparel contract manufacturer, a pharma distributor, and a metal stamping shop all have 200 employees. Their operations have almost nothing in common. A module-based ERP has to build separate templates or modules for each. That is expensive. So vendors build for the most common patterns and tell everyone else to "customize."</w:t>
      </w:r>
    </w:p>
    <w:p>
      <w:pPr>
        <w:spacing w:after="100"/>
      </w:pPr>
      <w:r>
        <w:rPr>
          <w:rFonts w:ascii="Calibri" w:cs="Calibri" w:eastAsia="Calibri" w:hAnsi="Calibri"/>
          <w:color w:val="4A5568"/>
          <w:sz w:val="22"/>
          <w:szCs w:val="22"/>
        </w:rPr>
        <w:t xml:space="preserve">The IT buyer does not exist. In a Fortune 500 company, the CIO drives ERP selection. They evaluate vendors, run RFPs, manage implementation partners. In a mid-market manufacturer, the founder or a single operations head makes the decision. They do not speak software. They speak operations. Most ERP sales processes are designed for IT buyers, not operators.</w:t>
      </w:r>
    </w:p>
    <w:p>
      <w:pPr>
        <w:spacing w:after="100" w:before="240"/>
      </w:pPr>
      <w:r>
        <w:rPr>
          <w:rFonts w:ascii="Calibri" w:cs="Calibri" w:eastAsia="Calibri" w:hAnsi="Calibri"/>
          <w:b/>
          <w:bCs/>
          <w:color w:val="1A1A1A"/>
          <w:sz w:val="26"/>
          <w:szCs w:val="26"/>
        </w:rPr>
        <w:t xml:space="preserve">What the mid-market actually needs</w:t>
      </w:r>
    </w:p>
    <w:p>
      <w:pPr>
        <w:spacing w:after="100"/>
      </w:pPr>
      <w:r>
        <w:rPr>
          <w:rFonts w:ascii="Calibri" w:cs="Calibri" w:eastAsia="Calibri" w:hAnsi="Calibri"/>
          <w:color w:val="4A5568"/>
          <w:sz w:val="22"/>
          <w:szCs w:val="22"/>
        </w:rPr>
        <w:t xml:space="preserve">Talk to 50 manufacturers with 50 to 1,500 employees and you hear the same five things:</w:t>
      </w:r>
    </w:p>
    <w:p>
      <w:pPr>
        <w:spacing w:after="100"/>
      </w:pPr>
      <w:r>
        <w:rPr>
          <w:rFonts w:ascii="Calibri" w:cs="Calibri" w:eastAsia="Calibri" w:hAnsi="Calibri"/>
          <w:color w:val="4A5568"/>
          <w:sz w:val="22"/>
          <w:szCs w:val="22"/>
        </w:rPr>
        <w:t xml:space="preserve">"It has to deploy fast." They cannot afford an 18-month implementation. Their business changes quarterly. By the time the system ships, the requirements have changed.</w:t>
      </w:r>
    </w:p>
    <w:p>
      <w:pPr>
        <w:spacing w:after="100"/>
      </w:pPr>
      <w:r>
        <w:rPr>
          <w:rFonts w:ascii="Calibri" w:cs="Calibri" w:eastAsia="Calibri" w:hAnsi="Calibri"/>
          <w:color w:val="4A5568"/>
          <w:sz w:val="22"/>
          <w:szCs w:val="22"/>
        </w:rPr>
        <w:t xml:space="preserve">"It has to match how we work." They have spent years optimizing their process. They are not going to change it for software. The software has to adapt to them, not the other way around.</w:t>
      </w:r>
    </w:p>
    <w:p>
      <w:pPr>
        <w:spacing w:after="100"/>
      </w:pPr>
      <w:r>
        <w:rPr>
          <w:rFonts w:ascii="Calibri" w:cs="Calibri" w:eastAsia="Calibri" w:hAnsi="Calibri"/>
          <w:color w:val="4A5568"/>
          <w:sz w:val="22"/>
          <w:szCs w:val="22"/>
        </w:rPr>
        <w:t xml:space="preserve">"My team has to use it." The floor staff, the warehouse crew, the supervisors. These are the people who enter data. If they cannot use it, the system is dead. Complex menus and multi-step forms are deal-breakers.</w:t>
      </w:r>
    </w:p>
    <w:p>
      <w:pPr>
        <w:spacing w:after="100"/>
      </w:pPr>
      <w:r>
        <w:rPr>
          <w:rFonts w:ascii="Calibri" w:cs="Calibri" w:eastAsia="Calibri" w:hAnsi="Calibri"/>
          <w:color w:val="4A5568"/>
          <w:sz w:val="22"/>
          <w:szCs w:val="22"/>
        </w:rPr>
        <w:t xml:space="preserve">"I need to see it before I pay for it." They have been burned before. They have paid $150K for a system that did not work. They are not signing another check on faith.</w:t>
      </w:r>
    </w:p>
    <w:p>
      <w:pPr>
        <w:spacing w:after="100"/>
      </w:pPr>
      <w:r>
        <w:rPr>
          <w:rFonts w:ascii="Calibri" w:cs="Calibri" w:eastAsia="Calibri" w:hAnsi="Calibri"/>
          <w:color w:val="4A5568"/>
          <w:sz w:val="22"/>
          <w:szCs w:val="22"/>
        </w:rPr>
        <w:t xml:space="preserve">"Don't charge me every time I need a change." Business rules change. Approval thresholds change. New product lines get added. If every change requires a consultant and a change order, the total cost of ownership becomes unpredictable.</w:t>
      </w:r>
    </w:p>
    <w:p>
      <w:pPr>
        <w:spacing w:after="100" w:before="240"/>
      </w:pPr>
      <w:r>
        <w:rPr>
          <w:rFonts w:ascii="Calibri" w:cs="Calibri" w:eastAsia="Calibri" w:hAnsi="Calibri"/>
          <w:b/>
          <w:bCs/>
          <w:color w:val="1A1A1A"/>
          <w:sz w:val="26"/>
          <w:szCs w:val="26"/>
        </w:rPr>
        <w:t xml:space="preserve">What a real mid-market solution looks like</w:t>
      </w:r>
    </w:p>
    <w:p>
      <w:pPr>
        <w:spacing w:after="100"/>
      </w:pPr>
      <w:r>
        <w:rPr>
          <w:rFonts w:ascii="Calibri" w:cs="Calibri" w:eastAsia="Calibri" w:hAnsi="Calibri"/>
          <w:color w:val="4A5568"/>
          <w:sz w:val="22"/>
          <w:szCs w:val="22"/>
        </w:rPr>
        <w:t xml:space="preserve">Deploy in days, not months. Let the business see it working before paying anything. Build the system around their process, not around predefined modules. Make it usable by floor staff who have never touched an ERP. Make changes instant, not projects.</w:t>
      </w:r>
    </w:p>
    <w:p>
      <w:pPr>
        <w:spacing w:after="100"/>
      </w:pPr>
      <w:r>
        <w:rPr>
          <w:rFonts w:ascii="Calibri" w:cs="Calibri" w:eastAsia="Calibri" w:hAnsi="Calibri"/>
          <w:color w:val="4A5568"/>
          <w:sz w:val="22"/>
          <w:szCs w:val="22"/>
        </w:rPr>
        <w:t xml:space="preserve">This is not a wish list. This is what SimpleGrid does.</w:t>
      </w:r>
    </w:p>
    <w:p>
      <w:pPr>
        <w:spacing w:after="100"/>
      </w:pPr>
      <w:r>
        <w:rPr>
          <w:rFonts w:ascii="Calibri" w:cs="Calibri" w:eastAsia="Calibri" w:hAnsi="Calibri"/>
          <w:color w:val="4A5568"/>
          <w:sz w:val="22"/>
          <w:szCs w:val="22"/>
        </w:rPr>
        <w:t xml:space="preserve">We deploy in days. We build at our cost. You pay only if it works. The system adapts to your operation through configuration, not customization. Floor staff use a conversational AI interface that works like WhatsApp. Business rule changes take minutes, not weeks.</w:t>
      </w:r>
    </w:p>
    <w:p>
      <w:pPr>
        <w:spacing w:after="100"/>
      </w:pPr>
      <w:r>
        <w:rPr>
          <w:rFonts w:ascii="Calibri" w:cs="Calibri" w:eastAsia="Calibri" w:hAnsi="Calibri"/>
          <w:color w:val="4A5568"/>
          <w:sz w:val="22"/>
          <w:szCs w:val="22"/>
        </w:rPr>
        <w:t xml:space="preserve">The mid-market ERP gap exists because nobody has built a system that works the way mid-market manufacturers actually operate. We did.</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is built for mid-market manufacturers. Deploy in days. $0 to start. No modules. No consultants. No IT team required. [Book a call -&gt;]</w:t>
      </w:r>
    </w:p>
    <w:p>
      <w:pPr>
        <w:pageBreakBefore/>
      </w:pPr>
    </w:p>
    <w:p>
      <w:pPr>
        <w:spacing w:after="120" w:before="200"/>
      </w:pPr>
      <w:r>
        <w:rPr>
          <w:rFonts w:ascii="Calibri" w:cs="Calibri" w:eastAsia="Calibri" w:hAnsi="Calibri"/>
          <w:b/>
          <w:bCs/>
          <w:color w:val="1A1A1A"/>
          <w:sz w:val="36"/>
          <w:szCs w:val="36"/>
        </w:rPr>
        <w:t xml:space="preserve">The Real Cost of Running Your Factory on Spreadsheets</w:t>
      </w:r>
    </w:p>
    <w:p>
      <w:pPr>
        <w:spacing w:after="100"/>
      </w:pPr>
      <w:r>
        <w:rPr>
          <w:rFonts w:ascii="Calibri" w:cs="Calibri" w:eastAsia="Calibri" w:hAnsi="Calibri"/>
          <w:i/>
          <w:iCs/>
          <w:color w:val="9CA3AF"/>
          <w:sz w:val="18"/>
          <w:szCs w:val="18"/>
        </w:rPr>
        <w:t xml:space="preserve">Pillar: Operator Insights | SEO Target: spreadsheet to ERP, Excel operations management, replacing spreadsheets with ERP | Reading time: 5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Nobody plans to run a $10M manufacturing operation on spreadsheets. It just happens. You start with one sheet for orders. Then one for inventory. Then one for production. Then one for vendor payments. Before you know it, you have 15 interconnected files that only one person fully understands, and that person is your planner.</w:t>
      </w:r>
    </w:p>
    <w:p>
      <w:pPr>
        <w:spacing w:after="100"/>
      </w:pPr>
      <w:r>
        <w:rPr>
          <w:rFonts w:ascii="Calibri" w:cs="Calibri" w:eastAsia="Calibri" w:hAnsi="Calibri"/>
          <w:color w:val="4A5568"/>
          <w:sz w:val="22"/>
          <w:szCs w:val="22"/>
        </w:rPr>
        <w:t xml:space="preserve">Spreadsheets are the most powerful ad-hoc tool ever built. They are also the most expensive way to run a factory at scale. Not because of the software cost. Because of what they cost you in time, accuracy, and decisions you cannot make.</w:t>
      </w:r>
    </w:p>
    <w:p>
      <w:pPr>
        <w:spacing w:after="100" w:before="240"/>
      </w:pPr>
      <w:r>
        <w:rPr>
          <w:rFonts w:ascii="Calibri" w:cs="Calibri" w:eastAsia="Calibri" w:hAnsi="Calibri"/>
          <w:b/>
          <w:bCs/>
          <w:color w:val="1A1A1A"/>
          <w:sz w:val="26"/>
          <w:szCs w:val="26"/>
        </w:rPr>
        <w:t xml:space="preserve">The hidden costs</w:t>
      </w:r>
    </w:p>
    <w:p>
      <w:pPr>
        <w:spacing w:after="100"/>
      </w:pPr>
      <w:r>
        <w:rPr>
          <w:rFonts w:ascii="Calibri" w:cs="Calibri" w:eastAsia="Calibri" w:hAnsi="Calibri"/>
          <w:color w:val="4A5568"/>
          <w:sz w:val="22"/>
          <w:szCs w:val="22"/>
        </w:rPr>
        <w:t xml:space="preserve">The planner bottleneck. Your most critical operational role has become "the person who understands the spreadsheet." When the planner is on leave, decisions slow down. When two people update the same file, rows conflict. When the planner quits, institutional knowledge walks out the door.</w:t>
      </w:r>
    </w:p>
    <w:p>
      <w:pPr>
        <w:spacing w:after="100"/>
      </w:pPr>
      <w:r>
        <w:rPr>
          <w:rFonts w:ascii="Calibri" w:cs="Calibri" w:eastAsia="Calibri" w:hAnsi="Calibri"/>
          <w:color w:val="4A5568"/>
          <w:sz w:val="22"/>
          <w:szCs w:val="22"/>
        </w:rPr>
        <w:t xml:space="preserve">In one manufacturing operation we deployed for, the planner's Excel-based planning system had over 40 tabs with conditional formatting rules that nobody else could interpret. The planner spent 2 hours every morning updating it before any actual planning work began. That is 500 hours per year of a senior person's time, just maintaining the system.</w:t>
      </w:r>
    </w:p>
    <w:p>
      <w:pPr>
        <w:spacing w:after="100"/>
      </w:pPr>
      <w:r>
        <w:rPr>
          <w:rFonts w:ascii="Calibri" w:cs="Calibri" w:eastAsia="Calibri" w:hAnsi="Calibri"/>
          <w:color w:val="4A5568"/>
          <w:sz w:val="22"/>
          <w:szCs w:val="22"/>
        </w:rPr>
        <w:t xml:space="preserve">Late data, wrong decisions. Your storekeeper receives 300 units at 9 AM. He writes it in a register. Someone in the back office enters it into the spreadsheet at 2 PM. By then, the planner has already made decisions based on stale inventory data. The production schedule was set at 10 AM using numbers from yesterday. Five phone calls could have corrected this. Nobody made them because everyone assumed the spreadsheet was current.</w:t>
      </w:r>
    </w:p>
    <w:p>
      <w:pPr>
        <w:spacing w:after="100"/>
      </w:pPr>
      <w:r>
        <w:rPr>
          <w:rFonts w:ascii="Calibri" w:cs="Calibri" w:eastAsia="Calibri" w:hAnsi="Calibri"/>
          <w:color w:val="4A5568"/>
          <w:sz w:val="22"/>
          <w:szCs w:val="22"/>
        </w:rPr>
        <w:t xml:space="preserve">Reconciliation as a full-time job. Every month, someone sits down and reconciles: what the stores says it received against what the vendor says it delivered. What production says it produced against what QC says it inspected. What dispatch says it shipped against what the buyer says it received.</w:t>
      </w:r>
    </w:p>
    <w:p>
      <w:pPr>
        <w:spacing w:after="100"/>
      </w:pPr>
      <w:r>
        <w:rPr>
          <w:rFonts w:ascii="Calibri" w:cs="Calibri" w:eastAsia="Calibri" w:hAnsi="Calibri"/>
          <w:color w:val="4A5568"/>
          <w:sz w:val="22"/>
          <w:szCs w:val="22"/>
        </w:rPr>
        <w:t xml:space="preserve">Each reconciliation exists because two people recorded the same event in two different spreadsheets at two different times. The numbers never match perfectly. Resolving the discrepancies takes days.</w:t>
      </w:r>
    </w:p>
    <w:p>
      <w:pPr>
        <w:spacing w:after="100"/>
      </w:pPr>
      <w:r>
        <w:rPr>
          <w:rFonts w:ascii="Calibri" w:cs="Calibri" w:eastAsia="Calibri" w:hAnsi="Calibri"/>
          <w:color w:val="4A5568"/>
          <w:sz w:val="22"/>
          <w:szCs w:val="22"/>
        </w:rPr>
        <w:t xml:space="preserve">The $200,000 gap nobody caught. In one furniture manufacturing operation, 600 pieces entering a production stage and 580 coming out was considered normal. "Breakage" and "wastage." Nobody could quantify it precisely because stage-level tracking did not exist. Over 4 years, those gaps added up to nearly $200,000 in unaccounted material and finished goods. Not theft. Just no system to catch the variance when it happened.</w:t>
      </w:r>
    </w:p>
    <w:p>
      <w:pPr>
        <w:spacing w:after="100"/>
      </w:pPr>
      <w:r>
        <w:rPr>
          <w:rFonts w:ascii="Calibri" w:cs="Calibri" w:eastAsia="Calibri" w:hAnsi="Calibri"/>
          <w:color w:val="4A5568"/>
          <w:sz w:val="22"/>
          <w:szCs w:val="22"/>
        </w:rPr>
        <w:t xml:space="preserve">Decisions you cannot make. The most expensive cost is the one you never see: decisions you cannot make because the data does not exist in a usable form.</w:t>
      </w:r>
    </w:p>
    <w:p>
      <w:pPr>
        <w:spacing w:after="100"/>
      </w:pPr>
      <w:r>
        <w:rPr>
          <w:rFonts w:ascii="Calibri" w:cs="Calibri" w:eastAsia="Calibri" w:hAnsi="Calibri"/>
          <w:color w:val="4A5568"/>
          <w:sz w:val="22"/>
          <w:szCs w:val="22"/>
        </w:rPr>
        <w:t xml:space="preserve">Which SKUs are profitable and which are quietly losing money? Which vendor has the highest rejection rate? Which production stage is the bottleneck? Which contractor is consistently late? Which customer orders cost more to produce than they pay?</w:t>
      </w:r>
    </w:p>
    <w:p>
      <w:pPr>
        <w:spacing w:after="100"/>
      </w:pPr>
      <w:r>
        <w:rPr>
          <w:rFonts w:ascii="Calibri" w:cs="Calibri" w:eastAsia="Calibri" w:hAnsi="Calibri"/>
          <w:color w:val="4A5568"/>
          <w:sz w:val="22"/>
          <w:szCs w:val="22"/>
        </w:rPr>
        <w:t xml:space="preserve">The data to answer these questions exists, scattered across dozens of spreadsheets. Assembling it takes a full-time analyst. So nobody does it. And the factory keeps producing everything at the same priority, hoping the profitable items cover for the ones that are not.</w:t>
      </w:r>
    </w:p>
    <w:p>
      <w:pPr>
        <w:spacing w:after="100" w:before="240"/>
      </w:pPr>
      <w:r>
        <w:rPr>
          <w:rFonts w:ascii="Calibri" w:cs="Calibri" w:eastAsia="Calibri" w:hAnsi="Calibri"/>
          <w:b/>
          <w:bCs/>
          <w:color w:val="1A1A1A"/>
          <w:sz w:val="26"/>
          <w:szCs w:val="26"/>
        </w:rPr>
        <w:t xml:space="preserve">Why spreadsheets persist</w:t>
      </w:r>
    </w:p>
    <w:p>
      <w:pPr>
        <w:spacing w:after="100"/>
      </w:pPr>
      <w:r>
        <w:rPr>
          <w:rFonts w:ascii="Calibri" w:cs="Calibri" w:eastAsia="Calibri" w:hAnsi="Calibri"/>
          <w:color w:val="4A5568"/>
          <w:sz w:val="22"/>
          <w:szCs w:val="22"/>
        </w:rPr>
        <w:t xml:space="preserve">The honest answer: because every ERP they have tried was worse.</w:t>
      </w:r>
    </w:p>
    <w:p>
      <w:pPr>
        <w:spacing w:after="100"/>
      </w:pPr>
      <w:r>
        <w:rPr>
          <w:rFonts w:ascii="Calibri" w:cs="Calibri" w:eastAsia="Calibri" w:hAnsi="Calibri"/>
          <w:color w:val="4A5568"/>
          <w:sz w:val="22"/>
          <w:szCs w:val="22"/>
        </w:rPr>
        <w:t xml:space="preserve">An ERP that takes 12 months to deploy, costs $300K, and requires the floor staff to navigate complex menus is not an upgrade from a spreadsheet. It is a trade: one set of problems for another. At least with the spreadsheet, you can change things instantly.</w:t>
      </w:r>
    </w:p>
    <w:p>
      <w:pPr>
        <w:spacing w:after="100"/>
      </w:pPr>
      <w:r>
        <w:rPr>
          <w:rFonts w:ascii="Calibri" w:cs="Calibri" w:eastAsia="Calibri" w:hAnsi="Calibri"/>
          <w:color w:val="4A5568"/>
          <w:sz w:val="22"/>
          <w:szCs w:val="22"/>
        </w:rPr>
        <w:t xml:space="preserve">Spreadsheets win on flexibility and speed of change. They lose on consistency, auditability, multi-user collaboration, and real-time visibility. The question is not "spreadsheets or ERP." The question is: "Can an ERP match the flexibility of a spreadsheet while adding the consistency, rules, and visibility that spreadsheets cannot provide?"</w:t>
      </w:r>
    </w:p>
    <w:p>
      <w:pPr>
        <w:spacing w:after="100"/>
      </w:pPr>
      <w:r>
        <w:rPr>
          <w:rFonts w:ascii="Calibri" w:cs="Calibri" w:eastAsia="Calibri" w:hAnsi="Calibri"/>
          <w:color w:val="4A5568"/>
          <w:sz w:val="22"/>
          <w:szCs w:val="22"/>
        </w:rPr>
        <w:t xml:space="preserve">If the answer is yes, and the deployment takes days instead of months, and the cost is zero until you are sure it works, the spreadsheet era can end.</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deploys in days. Changes rules in minutes. Captures data the way your team already works. The flexibility of a spreadsheet, with the structure of a real system. [Book a call -&gt;]</w:t>
      </w:r>
    </w:p>
    <w:p>
      <w:pPr>
        <w:pageBreakBefore/>
      </w:pPr>
    </w:p>
    <w:p>
      <w:pPr>
        <w:spacing w:after="120" w:before="200"/>
      </w:pPr>
      <w:r>
        <w:rPr>
          <w:rFonts w:ascii="Calibri" w:cs="Calibri" w:eastAsia="Calibri" w:hAnsi="Calibri"/>
          <w:b/>
          <w:bCs/>
          <w:color w:val="1A1A1A"/>
          <w:sz w:val="36"/>
          <w:szCs w:val="36"/>
        </w:rPr>
        <w:t xml:space="preserve">Why Your ERP Vendor Charges You for Every Change (And How to Stop Paying)</w:t>
      </w:r>
    </w:p>
    <w:p>
      <w:pPr>
        <w:spacing w:after="100"/>
      </w:pPr>
      <w:r>
        <w:rPr>
          <w:rFonts w:ascii="Calibri" w:cs="Calibri" w:eastAsia="Calibri" w:hAnsi="Calibri"/>
          <w:i/>
          <w:iCs/>
          <w:color w:val="9CA3AF"/>
          <w:sz w:val="18"/>
          <w:szCs w:val="18"/>
        </w:rPr>
        <w:t xml:space="preserve">Pillar: Industry Critique | SEO Target: ERP change order cost, ERP customization cost, ERP vendor lock-in | Reading time: 5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You signed the contract. You paid for the implementation. You went live. Then your business changed, the way every business changes, and you called the vendor.</w:t>
      </w:r>
    </w:p>
    <w:p>
      <w:pPr>
        <w:spacing w:after="100"/>
      </w:pPr>
      <w:r>
        <w:rPr>
          <w:rFonts w:ascii="Calibri" w:cs="Calibri" w:eastAsia="Calibri" w:hAnsi="Calibri"/>
          <w:color w:val="4A5568"/>
          <w:sz w:val="22"/>
          <w:szCs w:val="22"/>
        </w:rPr>
        <w:t xml:space="preserve">"We need a new approval rule."</w:t>
      </w:r>
    </w:p>
    <w:p>
      <w:pPr>
        <w:spacing w:after="100"/>
      </w:pPr>
      <w:r>
        <w:rPr>
          <w:rFonts w:ascii="Calibri" w:cs="Calibri" w:eastAsia="Calibri" w:hAnsi="Calibri"/>
          <w:color w:val="4A5568"/>
          <w:sz w:val="22"/>
          <w:szCs w:val="22"/>
        </w:rPr>
        <w:t xml:space="preserve">"We will scope a change order. Estimated cost: $12,000. Timeline: 4 weeks."</w:t>
      </w:r>
    </w:p>
    <w:p>
      <w:pPr>
        <w:spacing w:after="100"/>
      </w:pPr>
      <w:r>
        <w:rPr>
          <w:rFonts w:ascii="Calibri" w:cs="Calibri" w:eastAsia="Calibri" w:hAnsi="Calibri"/>
          <w:color w:val="4A5568"/>
          <w:sz w:val="22"/>
          <w:szCs w:val="22"/>
        </w:rPr>
        <w:t xml:space="preserve">That is not a bug. That is the business model.</w:t>
      </w:r>
    </w:p>
    <w:p>
      <w:pPr>
        <w:spacing w:after="100" w:before="240"/>
      </w:pPr>
      <w:r>
        <w:rPr>
          <w:rFonts w:ascii="Calibri" w:cs="Calibri" w:eastAsia="Calibri" w:hAnsi="Calibri"/>
          <w:b/>
          <w:bCs/>
          <w:color w:val="1A1A1A"/>
          <w:sz w:val="26"/>
          <w:szCs w:val="26"/>
        </w:rPr>
        <w:t xml:space="preserve">How the change order machine works</w:t>
      </w:r>
    </w:p>
    <w:p>
      <w:pPr>
        <w:spacing w:after="100"/>
      </w:pPr>
      <w:r>
        <w:rPr>
          <w:rFonts w:ascii="Calibri" w:cs="Calibri" w:eastAsia="Calibri" w:hAnsi="Calibri"/>
          <w:color w:val="4A5568"/>
          <w:sz w:val="22"/>
          <w:szCs w:val="22"/>
        </w:rPr>
        <w:t xml:space="preserve">Every traditional ERP is built as application code. The procurement workflow is code. The approval logic is code. The production stage definitions are code. The dispatch rules are code.</w:t>
      </w:r>
    </w:p>
    <w:p>
      <w:pPr>
        <w:spacing w:after="100"/>
      </w:pPr>
      <w:r>
        <w:rPr>
          <w:rFonts w:ascii="Calibri" w:cs="Calibri" w:eastAsia="Calibri" w:hAnsi="Calibri"/>
          <w:color w:val="4A5568"/>
          <w:sz w:val="22"/>
          <w:szCs w:val="22"/>
        </w:rPr>
        <w:t xml:space="preserve">When you need a change, someone has to modify the code. That means a developer. Developers cost money. They need to understand the codebase, write the change, test it, deploy it. Even simple changes take days because of the overhead of not breaking something else.</w:t>
      </w:r>
    </w:p>
    <w:p>
      <w:pPr>
        <w:spacing w:after="100"/>
      </w:pPr>
      <w:r>
        <w:rPr>
          <w:rFonts w:ascii="Calibri" w:cs="Calibri" w:eastAsia="Calibri" w:hAnsi="Calibri"/>
          <w:color w:val="4A5568"/>
          <w:sz w:val="22"/>
          <w:szCs w:val="22"/>
        </w:rPr>
        <w:t xml:space="preserve">The vendor is not being greedy (well, not just being greedy). The architecture genuinely requires developer time for every change. The business model follows the architecture: you pay per change because changes require engineering work.</w:t>
      </w:r>
    </w:p>
    <w:p>
      <w:pPr>
        <w:spacing w:after="100"/>
      </w:pPr>
      <w:r>
        <w:rPr>
          <w:rFonts w:ascii="Calibri" w:cs="Calibri" w:eastAsia="Calibri" w:hAnsi="Calibri"/>
          <w:color w:val="4A5568"/>
          <w:sz w:val="22"/>
          <w:szCs w:val="22"/>
        </w:rPr>
        <w:t xml:space="preserve">Over time, this creates a dependency loop:</w:t>
      </w:r>
    </w:p>
    <w:p>
      <w:pPr>
        <w:spacing w:after="100"/>
      </w:pPr>
      <w:r>
        <w:rPr>
          <w:rFonts w:ascii="Calibri" w:cs="Calibri" w:eastAsia="Calibri" w:hAnsi="Calibri"/>
          <w:color w:val="4A5568"/>
          <w:sz w:val="22"/>
          <w:szCs w:val="22"/>
        </w:rPr>
        <w:t xml:space="preserve">1. You need the vendor because only they understand the codebase.</w:t>
      </w:r>
    </w:p>
    <w:p>
      <w:pPr>
        <w:spacing w:after="100"/>
      </w:pPr>
      <w:r>
        <w:rPr>
          <w:rFonts w:ascii="Calibri" w:cs="Calibri" w:eastAsia="Calibri" w:hAnsi="Calibri"/>
          <w:color w:val="4A5568"/>
          <w:sz w:val="22"/>
          <w:szCs w:val="22"/>
        </w:rPr>
        <w:t xml:space="preserve">2. They charge per change because changes are engineering work.</w:t>
      </w:r>
    </w:p>
    <w:p>
      <w:pPr>
        <w:spacing w:after="100"/>
      </w:pPr>
      <w:r>
        <w:rPr>
          <w:rFonts w:ascii="Calibri" w:cs="Calibri" w:eastAsia="Calibri" w:hAnsi="Calibri"/>
          <w:color w:val="4A5568"/>
          <w:sz w:val="22"/>
          <w:szCs w:val="22"/>
        </w:rPr>
        <w:t xml:space="preserve">3. You accumulate changes. Each one adds complexity.</w:t>
      </w:r>
    </w:p>
    <w:p>
      <w:pPr>
        <w:spacing w:after="100"/>
      </w:pPr>
      <w:r>
        <w:rPr>
          <w:rFonts w:ascii="Calibri" w:cs="Calibri" w:eastAsia="Calibri" w:hAnsi="Calibri"/>
          <w:color w:val="4A5568"/>
          <w:sz w:val="22"/>
          <w:szCs w:val="22"/>
        </w:rPr>
        <w:t xml:space="preserve">4. The codebase becomes more fragile. Changes take longer.</w:t>
      </w:r>
    </w:p>
    <w:p>
      <w:pPr>
        <w:spacing w:after="100"/>
      </w:pPr>
      <w:r>
        <w:rPr>
          <w:rFonts w:ascii="Calibri" w:cs="Calibri" w:eastAsia="Calibri" w:hAnsi="Calibri"/>
          <w:color w:val="4A5568"/>
          <w:sz w:val="22"/>
          <w:szCs w:val="22"/>
        </w:rPr>
        <w:t xml:space="preserve">5. Costs go up. Timelines stretch.</w:t>
      </w:r>
    </w:p>
    <w:p>
      <w:pPr>
        <w:spacing w:after="100"/>
      </w:pPr>
      <w:r>
        <w:rPr>
          <w:rFonts w:ascii="Calibri" w:cs="Calibri" w:eastAsia="Calibri" w:hAnsi="Calibri"/>
          <w:color w:val="4A5568"/>
          <w:sz w:val="22"/>
          <w:szCs w:val="22"/>
        </w:rPr>
        <w:t xml:space="preserve">6. Switching costs are too high to leave.</w:t>
      </w:r>
    </w:p>
    <w:p>
      <w:pPr>
        <w:spacing w:after="100"/>
      </w:pPr>
      <w:r>
        <w:rPr>
          <w:rFonts w:ascii="Calibri" w:cs="Calibri" w:eastAsia="Calibri" w:hAnsi="Calibri"/>
          <w:color w:val="4A5568"/>
          <w:sz w:val="22"/>
          <w:szCs w:val="22"/>
        </w:rPr>
        <w:t xml:space="preserve">This is vendor lock-in. Not through a contract clause. Through architecture.</w:t>
      </w:r>
    </w:p>
    <w:p>
      <w:pPr>
        <w:spacing w:after="100" w:before="240"/>
      </w:pPr>
      <w:r>
        <w:rPr>
          <w:rFonts w:ascii="Calibri" w:cs="Calibri" w:eastAsia="Calibri" w:hAnsi="Calibri"/>
          <w:b/>
          <w:bCs/>
          <w:color w:val="1A1A1A"/>
          <w:sz w:val="26"/>
          <w:szCs w:val="26"/>
        </w:rPr>
        <w:t xml:space="preserve">The annual math</w:t>
      </w:r>
    </w:p>
    <w:p>
      <w:pPr>
        <w:spacing w:after="100"/>
      </w:pPr>
      <w:r>
        <w:rPr>
          <w:rFonts w:ascii="Calibri" w:cs="Calibri" w:eastAsia="Calibri" w:hAnsi="Calibri"/>
          <w:color w:val="4A5568"/>
          <w:sz w:val="22"/>
          <w:szCs w:val="22"/>
        </w:rPr>
        <w:t xml:space="preserve">A mid-market manufacturer on Epicor or Plex typically requests 8 to 15 changes per year. New approval rules, new reports, new workflows, new user roles, new integrations.</w:t>
      </w:r>
    </w:p>
    <w:p>
      <w:pPr>
        <w:spacing w:after="100"/>
      </w:pPr>
      <w:r>
        <w:rPr>
          <w:rFonts w:ascii="Calibri" w:cs="Calibri" w:eastAsia="Calibri" w:hAnsi="Calibri"/>
          <w:color w:val="4A5568"/>
          <w:sz w:val="22"/>
          <w:szCs w:val="22"/>
        </w:rPr>
        <w:t xml:space="preserve">At $8,000 to $20,000 per change order, that is $64,000 to $300,000 per year in post-deployment customization. On top of the $25,000 to $40,000 annual maintenance fee. On top of the $150,000 to $300,000 you already paid for the initial deployment.</w:t>
      </w:r>
    </w:p>
    <w:p>
      <w:pPr>
        <w:spacing w:after="100"/>
      </w:pPr>
      <w:r>
        <w:rPr>
          <w:rFonts w:ascii="Calibri" w:cs="Calibri" w:eastAsia="Calibri" w:hAnsi="Calibri"/>
          <w:color w:val="4A5568"/>
          <w:sz w:val="22"/>
          <w:szCs w:val="22"/>
        </w:rPr>
        <w:t xml:space="preserve">Five-year total cost of ownership for a mid-market ERP: $500,000 to $1,200,000. And you still do not have everything you need.</w:t>
      </w:r>
    </w:p>
    <w:p>
      <w:pPr>
        <w:spacing w:after="100" w:before="240"/>
      </w:pPr>
      <w:r>
        <w:rPr>
          <w:rFonts w:ascii="Calibri" w:cs="Calibri" w:eastAsia="Calibri" w:hAnsi="Calibri"/>
          <w:b/>
          <w:bCs/>
          <w:color w:val="1A1A1A"/>
          <w:sz w:val="26"/>
          <w:szCs w:val="26"/>
        </w:rPr>
        <w:t xml:space="preserve">Why it does not have to work this way</w:t>
      </w:r>
    </w:p>
    <w:p>
      <w:pPr>
        <w:spacing w:after="100"/>
      </w:pPr>
      <w:r>
        <w:rPr>
          <w:rFonts w:ascii="Calibri" w:cs="Calibri" w:eastAsia="Calibri" w:hAnsi="Calibri"/>
          <w:color w:val="4A5568"/>
          <w:sz w:val="22"/>
          <w:szCs w:val="22"/>
        </w:rPr>
        <w:t xml:space="preserve">The change order model exists because business rules are stored in code. If you move business rules out of code and into configuration, the change order disappears.</w:t>
      </w:r>
    </w:p>
    <w:p>
      <w:pPr>
        <w:spacing w:after="100"/>
      </w:pPr>
      <w:r>
        <w:rPr>
          <w:rFonts w:ascii="Calibri" w:cs="Calibri" w:eastAsia="Calibri" w:hAnsi="Calibri"/>
          <w:color w:val="4A5568"/>
          <w:sz w:val="22"/>
          <w:szCs w:val="22"/>
        </w:rPr>
        <w:t xml:space="preserve">In SimpleGrid, business rules live in tables. Not application code. Tables.</w:t>
      </w:r>
    </w:p>
    <w:p>
      <w:pPr>
        <w:spacing w:after="100"/>
      </w:pPr>
      <w:r>
        <w:rPr>
          <w:rFonts w:ascii="Calibri" w:cs="Calibri" w:eastAsia="Calibri" w:hAnsi="Calibri"/>
          <w:color w:val="4A5568"/>
          <w:sz w:val="22"/>
          <w:szCs w:val="22"/>
        </w:rPr>
        <w:t xml:space="preserve">Need a new approval rule? Add a row. Need to change a threshold? Update a cell. Need a new permission? Add a row. Need a new automatic trigger? Add a row.</w:t>
      </w:r>
    </w:p>
    <w:p>
      <w:pPr>
        <w:spacing w:after="100"/>
      </w:pPr>
      <w:r>
        <w:rPr>
          <w:rFonts w:ascii="Calibri" w:cs="Calibri" w:eastAsia="Calibri" w:hAnsi="Calibri"/>
          <w:color w:val="4A5568"/>
          <w:sz w:val="22"/>
          <w:szCs w:val="22"/>
        </w:rPr>
        <w:t xml:space="preserve">The configuration engine reads these tables and enforces them in real time. No developer involvement. No deployment. No downtime. No change order.</w:t>
      </w:r>
    </w:p>
    <w:p>
      <w:pPr>
        <w:spacing w:after="100"/>
      </w:pPr>
      <w:r>
        <w:rPr>
          <w:rFonts w:ascii="Calibri" w:cs="Calibri" w:eastAsia="Calibri" w:hAnsi="Calibri"/>
          <w:color w:val="4A5568"/>
          <w:sz w:val="22"/>
          <w:szCs w:val="22"/>
        </w:rPr>
        <w:t xml:space="preserve">Here is a real comparison:</w:t>
      </w:r>
    </w:p>
    <w:p>
      <w:pPr>
        <w:spacing w:after="100" w:before="240"/>
      </w:pPr>
      <w:r>
        <w:rPr>
          <w:rFonts w:ascii="Calibri" w:cs="Calibri" w:eastAsia="Calibri" w:hAnsi="Calibri"/>
          <w:b/>
          <w:bCs/>
          <w:color w:val="1A1A1A"/>
          <w:sz w:val="26"/>
          <w:szCs w:val="26"/>
        </w:rPr>
        <w:t xml:space="preserve">The question to ask your current vendor</w:t>
      </w:r>
    </w:p>
    <w:p>
      <w:pPr>
        <w:spacing w:after="100"/>
      </w:pPr>
      <w:r>
        <w:rPr>
          <w:rFonts w:ascii="Calibri" w:cs="Calibri" w:eastAsia="Calibri" w:hAnsi="Calibri"/>
          <w:color w:val="4A5568"/>
          <w:sz w:val="22"/>
          <w:szCs w:val="22"/>
        </w:rPr>
        <w:t xml:space="preserve">"Show me every business rule the system currently enforces, in one place."</w:t>
      </w:r>
    </w:p>
    <w:p>
      <w:pPr>
        <w:spacing w:after="100"/>
      </w:pPr>
      <w:r>
        <w:rPr>
          <w:rFonts w:ascii="Calibri" w:cs="Calibri" w:eastAsia="Calibri" w:hAnsi="Calibri"/>
          <w:color w:val="4A5568"/>
          <w:sz w:val="22"/>
          <w:szCs w:val="22"/>
        </w:rPr>
        <w:t xml:space="preserve">If the answer requires a developer, a code review, or a consultant, your rules are in the wrong place. And you will pay every time they need to change.</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stores every rule in a table. Zero change orders. Zero developer dependency. Zero annual surprise. [Book a call -&gt;]</w:t>
      </w:r>
    </w:p>
    <w:p>
      <w:pPr>
        <w:pageBreakBefore/>
      </w:pPr>
    </w:p>
    <w:p>
      <w:pPr>
        <w:spacing w:after="120" w:before="200"/>
      </w:pPr>
      <w:r>
        <w:rPr>
          <w:rFonts w:ascii="Calibri" w:cs="Calibri" w:eastAsia="Calibri" w:hAnsi="Calibri"/>
          <w:b/>
          <w:bCs/>
          <w:color w:val="1A1A1A"/>
          <w:sz w:val="36"/>
          <w:szCs w:val="36"/>
        </w:rPr>
        <w:t xml:space="preserve">How AI Changed ERP Deployment (Not Features, Deployment)</w:t>
      </w:r>
    </w:p>
    <w:p>
      <w:pPr>
        <w:spacing w:after="100"/>
      </w:pPr>
      <w:r>
        <w:rPr>
          <w:rFonts w:ascii="Calibri" w:cs="Calibri" w:eastAsia="Calibri" w:hAnsi="Calibri"/>
          <w:i/>
          <w:iCs/>
          <w:color w:val="9CA3AF"/>
          <w:sz w:val="18"/>
          <w:szCs w:val="18"/>
        </w:rPr>
        <w:t xml:space="preserve">Pillar: Industry Critique / Product | SEO Target: AI ERP deployment, fast ERP implementation, AI-native ERP | Reading time: 5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Every ERP vendor is adding AI features. Chatbots on top of their existing systems. "Smart" recommendations. Automated report generation. These are features bolted onto architectures designed 20 years ago.</w:t>
      </w:r>
    </w:p>
    <w:p>
      <w:pPr>
        <w:spacing w:after="100"/>
      </w:pPr>
      <w:r>
        <w:rPr>
          <w:rFonts w:ascii="Calibri" w:cs="Calibri" w:eastAsia="Calibri" w:hAnsi="Calibri"/>
          <w:color w:val="4A5568"/>
          <w:sz w:val="22"/>
          <w:szCs w:val="22"/>
        </w:rPr>
        <w:t xml:space="preserve">That is not what AI changes about ERP.</w:t>
      </w:r>
    </w:p>
    <w:p>
      <w:pPr>
        <w:spacing w:after="100"/>
      </w:pPr>
      <w:r>
        <w:rPr>
          <w:rFonts w:ascii="Calibri" w:cs="Calibri" w:eastAsia="Calibri" w:hAnsi="Calibri"/>
          <w:color w:val="4A5568"/>
          <w:sz w:val="22"/>
          <w:szCs w:val="22"/>
        </w:rPr>
        <w:t xml:space="preserve">What AI actually changes is deployment. The process of going from "we need an ERP" to "we have a live ERP." That is the hard part. That is where 12 to 18 months gets spent. That is where $500K goes. And AI compresses it to days.</w:t>
      </w:r>
    </w:p>
    <w:p>
      <w:pPr>
        <w:spacing w:after="100" w:before="240"/>
      </w:pPr>
      <w:r>
        <w:rPr>
          <w:rFonts w:ascii="Calibri" w:cs="Calibri" w:eastAsia="Calibri" w:hAnsi="Calibri"/>
          <w:b/>
          <w:bCs/>
          <w:color w:val="1A1A1A"/>
          <w:sz w:val="26"/>
          <w:szCs w:val="26"/>
        </w:rPr>
        <w:t xml:space="preserve">Where the time goes in traditional deployment</w:t>
      </w:r>
    </w:p>
    <w:p>
      <w:pPr>
        <w:spacing w:after="100"/>
      </w:pPr>
      <w:r>
        <w:rPr>
          <w:rFonts w:ascii="Calibri" w:cs="Calibri" w:eastAsia="Calibri" w:hAnsi="Calibri"/>
          <w:color w:val="4A5568"/>
          <w:sz w:val="22"/>
          <w:szCs w:val="22"/>
        </w:rPr>
        <w:t xml:space="preserve">A traditional ERP deployment has 6 phases:</w:t>
      </w:r>
    </w:p>
    <w:p>
      <w:pPr>
        <w:spacing w:after="100"/>
      </w:pPr>
      <w:r>
        <w:rPr>
          <w:rFonts w:ascii="Calibri" w:cs="Calibri" w:eastAsia="Calibri" w:hAnsi="Calibri"/>
          <w:color w:val="4A5568"/>
          <w:sz w:val="22"/>
          <w:szCs w:val="22"/>
        </w:rPr>
        <w:t xml:space="preserve">1. Requirements gathering: 4 to 6 weeks. Consultants interview stakeholders. Hundreds of pages of requirements documents.</w:t>
      </w:r>
    </w:p>
    <w:p>
      <w:pPr>
        <w:spacing w:after="100"/>
      </w:pPr>
      <w:r>
        <w:rPr>
          <w:rFonts w:ascii="Calibri" w:cs="Calibri" w:eastAsia="Calibri" w:hAnsi="Calibri"/>
          <w:color w:val="4A5568"/>
          <w:sz w:val="22"/>
          <w:szCs w:val="22"/>
        </w:rPr>
        <w:t xml:space="preserve">2. System design: 4 to 8 weeks. The implementation team maps requirements to modules and custom workflows.</w:t>
      </w:r>
    </w:p>
    <w:p>
      <w:pPr>
        <w:spacing w:after="100"/>
      </w:pPr>
      <w:r>
        <w:rPr>
          <w:rFonts w:ascii="Calibri" w:cs="Calibri" w:eastAsia="Calibri" w:hAnsi="Calibri"/>
          <w:color w:val="4A5568"/>
          <w:sz w:val="22"/>
          <w:szCs w:val="22"/>
        </w:rPr>
        <w:t xml:space="preserve">3. Configuration and customization: 8 to 16 weeks. Developers build the custom parts.</w:t>
      </w:r>
    </w:p>
    <w:p>
      <w:pPr>
        <w:spacing w:after="100"/>
      </w:pPr>
      <w:r>
        <w:rPr>
          <w:rFonts w:ascii="Calibri" w:cs="Calibri" w:eastAsia="Calibri" w:hAnsi="Calibri"/>
          <w:color w:val="4A5568"/>
          <w:sz w:val="22"/>
          <w:szCs w:val="22"/>
        </w:rPr>
        <w:t xml:space="preserve">4. Data migration: 4 to 6 weeks. Moving historical data from spreadsheets and legacy systems.</w:t>
      </w:r>
    </w:p>
    <w:p>
      <w:pPr>
        <w:spacing w:after="100"/>
      </w:pPr>
      <w:r>
        <w:rPr>
          <w:rFonts w:ascii="Calibri" w:cs="Calibri" w:eastAsia="Calibri" w:hAnsi="Calibri"/>
          <w:color w:val="4A5568"/>
          <w:sz w:val="22"/>
          <w:szCs w:val="22"/>
        </w:rPr>
        <w:t xml:space="preserve">5. Testing and training: 4 to 8 weeks. User acceptance testing. Training sessions.</w:t>
      </w:r>
    </w:p>
    <w:p>
      <w:pPr>
        <w:spacing w:after="100"/>
      </w:pPr>
      <w:r>
        <w:rPr>
          <w:rFonts w:ascii="Calibri" w:cs="Calibri" w:eastAsia="Calibri" w:hAnsi="Calibri"/>
          <w:color w:val="4A5568"/>
          <w:sz w:val="22"/>
          <w:szCs w:val="22"/>
        </w:rPr>
        <w:t xml:space="preserve">6. Go-live and stabilization: 4 to 8 weeks. Bug fixes. Adjustments.</w:t>
      </w:r>
    </w:p>
    <w:p>
      <w:pPr>
        <w:spacing w:after="100"/>
      </w:pPr>
      <w:r>
        <w:rPr>
          <w:rFonts w:ascii="Calibri" w:cs="Calibri" w:eastAsia="Calibri" w:hAnsi="Calibri"/>
          <w:color w:val="4A5568"/>
          <w:sz w:val="22"/>
          <w:szCs w:val="22"/>
        </w:rPr>
        <w:t xml:space="preserve">Total: 28 to 52 weeks. Each phase involves human labor, back-and-forth communication, and iterative refinement. The bottleneck is always the translation step: turning what the business does into what the software can do.</w:t>
      </w:r>
    </w:p>
    <w:p>
      <w:pPr>
        <w:spacing w:after="100" w:before="240"/>
      </w:pPr>
      <w:r>
        <w:rPr>
          <w:rFonts w:ascii="Calibri" w:cs="Calibri" w:eastAsia="Calibri" w:hAnsi="Calibri"/>
          <w:b/>
          <w:bCs/>
          <w:color w:val="1A1A1A"/>
          <w:sz w:val="26"/>
          <w:szCs w:val="26"/>
        </w:rPr>
        <w:t xml:space="preserve">What AI compresses</w:t>
      </w:r>
    </w:p>
    <w:p>
      <w:pPr>
        <w:spacing w:after="100"/>
      </w:pPr>
      <w:r>
        <w:rPr>
          <w:rFonts w:ascii="Calibri" w:cs="Calibri" w:eastAsia="Calibri" w:hAnsi="Calibri"/>
          <w:color w:val="4A5568"/>
          <w:sz w:val="22"/>
          <w:szCs w:val="22"/>
        </w:rPr>
        <w:t xml:space="preserve">AI does not eliminate any of these phases. It compresses the translation step in each one.</w:t>
      </w:r>
    </w:p>
    <w:p>
      <w:pPr>
        <w:spacing w:after="100"/>
      </w:pPr>
      <w:r>
        <w:rPr>
          <w:rFonts w:ascii="Calibri" w:cs="Calibri" w:eastAsia="Calibri" w:hAnsi="Calibri"/>
          <w:color w:val="4A5568"/>
          <w:sz w:val="22"/>
          <w:szCs w:val="22"/>
        </w:rPr>
        <w:t xml:space="preserve">Requirements gathering. Instead of 6 weeks of interviews producing 200-page documents, a 2 to 3 hour conversation with the founder produces a structured domain model. AI assists in converting the conversation into a formal description of the business: what things exist, what states they live in, what rules apply.</w:t>
      </w:r>
    </w:p>
    <w:p>
      <w:pPr>
        <w:spacing w:after="100"/>
      </w:pPr>
      <w:r>
        <w:rPr>
          <w:rFonts w:ascii="Calibri" w:cs="Calibri" w:eastAsia="Calibri" w:hAnsi="Calibri"/>
          <w:color w:val="4A5568"/>
          <w:sz w:val="22"/>
          <w:szCs w:val="22"/>
        </w:rPr>
        <w:t xml:space="preserve">System design. Instead of consultants mapping requirements to modules over 8 weeks, AI generates a configuration from the domain model. The configuration IS the system design. No translation step. No gap between "what the business needs" and "what the system will do."</w:t>
      </w:r>
    </w:p>
    <w:p>
      <w:pPr>
        <w:spacing w:after="100"/>
      </w:pPr>
      <w:r>
        <w:rPr>
          <w:rFonts w:ascii="Calibri" w:cs="Calibri" w:eastAsia="Calibri" w:hAnsi="Calibri"/>
          <w:color w:val="4A5568"/>
          <w:sz w:val="22"/>
          <w:szCs w:val="22"/>
        </w:rPr>
        <w:t xml:space="preserve">Configuration. Instead of developers writing custom code for 16 weeks, the platform reads the configuration and generates the application. This is the core architectural shift. The configuration is the complete specification of the client's system. The platform interprets it. No custom code per client.</w:t>
      </w:r>
    </w:p>
    <w:p>
      <w:pPr>
        <w:spacing w:after="100"/>
      </w:pPr>
      <w:r>
        <w:rPr>
          <w:rFonts w:ascii="Calibri" w:cs="Calibri" w:eastAsia="Calibri" w:hAnsi="Calibri"/>
          <w:color w:val="4A5568"/>
          <w:sz w:val="22"/>
          <w:szCs w:val="22"/>
        </w:rPr>
        <w:t xml:space="preserve">Data migration. Instead of 6 weeks of manual mapping and cleaning, AI parses messy input files: Excel sheets with inconsistent layouts, PDFs with varying formats, CSV exports from legacy systems. It extracts structured data, maps it to the new system's types, and loads it. Manual validation still happens, but the heavy lifting is automated.</w:t>
      </w:r>
    </w:p>
    <w:p>
      <w:pPr>
        <w:spacing w:after="100"/>
      </w:pPr>
      <w:r>
        <w:rPr>
          <w:rFonts w:ascii="Calibri" w:cs="Calibri" w:eastAsia="Calibri" w:hAnsi="Calibri"/>
          <w:color w:val="4A5568"/>
          <w:sz w:val="22"/>
          <w:szCs w:val="22"/>
        </w:rPr>
        <w:t xml:space="preserve">Testing. The domain model itself is testable. If the configuration says "received_qty cannot exceed ordered_qty," that rule can be validated before go-live by simulating events against the configuration. The test suite is generated from the rules, not written by hand.</w:t>
      </w:r>
    </w:p>
    <w:p>
      <w:pPr>
        <w:spacing w:after="100" w:before="240"/>
      </w:pPr>
      <w:r>
        <w:rPr>
          <w:rFonts w:ascii="Calibri" w:cs="Calibri" w:eastAsia="Calibri" w:hAnsi="Calibri"/>
          <w:b/>
          <w:bCs/>
          <w:color w:val="1A1A1A"/>
          <w:sz w:val="26"/>
          <w:szCs w:val="26"/>
        </w:rPr>
        <w:t xml:space="preserve">The result</w:t>
      </w:r>
    </w:p>
    <w:p>
      <w:pPr>
        <w:spacing w:after="100"/>
      </w:pPr>
      <w:r>
        <w:rPr>
          <w:rFonts w:ascii="Calibri" w:cs="Calibri" w:eastAsia="Calibri" w:hAnsi="Calibri"/>
          <w:color w:val="4A5568"/>
          <w:sz w:val="22"/>
          <w:szCs w:val="22"/>
        </w:rPr>
        <w:t xml:space="preserve">What used to take 28 to 52 weeks takes days. Not because corners were cut. Because the translation layer, the step where human understanding gets converted into software behavior, is now handled by AI.</w:t>
      </w:r>
    </w:p>
    <w:p>
      <w:pPr>
        <w:spacing w:after="100"/>
      </w:pPr>
      <w:r>
        <w:rPr>
          <w:rFonts w:ascii="Calibri" w:cs="Calibri" w:eastAsia="Calibri" w:hAnsi="Calibri"/>
          <w:color w:val="4A5568"/>
          <w:sz w:val="22"/>
          <w:szCs w:val="22"/>
        </w:rPr>
        <w:t xml:space="preserve">The founder describes the business. AI writes the configuration. The platform generates the application. The founder reviews. Changes are made. The system goes live.</w:t>
      </w:r>
    </w:p>
    <w:p>
      <w:pPr>
        <w:spacing w:after="100"/>
      </w:pPr>
      <w:r>
        <w:rPr>
          <w:rFonts w:ascii="Calibri" w:cs="Calibri" w:eastAsia="Calibri" w:hAnsi="Calibri"/>
          <w:color w:val="4A5568"/>
          <w:sz w:val="22"/>
          <w:szCs w:val="22"/>
        </w:rPr>
        <w:t xml:space="preserve">Working demo in 24 hours. Production-ready in 2 weeks.</w:t>
      </w:r>
    </w:p>
    <w:p>
      <w:pPr>
        <w:spacing w:after="100" w:before="240"/>
      </w:pPr>
      <w:r>
        <w:rPr>
          <w:rFonts w:ascii="Calibri" w:cs="Calibri" w:eastAsia="Calibri" w:hAnsi="Calibri"/>
          <w:b/>
          <w:bCs/>
          <w:color w:val="1A1A1A"/>
          <w:sz w:val="26"/>
          <w:szCs w:val="26"/>
        </w:rPr>
        <w:t xml:space="preserve">Why this is not incremental</w:t>
      </w:r>
    </w:p>
    <w:p>
      <w:pPr>
        <w:spacing w:after="100"/>
      </w:pPr>
      <w:r>
        <w:rPr>
          <w:rFonts w:ascii="Calibri" w:cs="Calibri" w:eastAsia="Calibri" w:hAnsi="Calibri"/>
          <w:color w:val="4A5568"/>
          <w:sz w:val="22"/>
          <w:szCs w:val="22"/>
        </w:rPr>
        <w:t xml:space="preserve">This is not "AI makes ERP 20% faster." It is a different deployment model entirely.</w:t>
      </w:r>
    </w:p>
    <w:p>
      <w:pPr>
        <w:spacing w:after="100"/>
      </w:pPr>
      <w:r>
        <w:rPr>
          <w:rFonts w:ascii="Calibri" w:cs="Calibri" w:eastAsia="Calibri" w:hAnsi="Calibri"/>
          <w:color w:val="4A5568"/>
          <w:sz w:val="22"/>
          <w:szCs w:val="22"/>
        </w:rPr>
        <w:t xml:space="preserve">In the old model, deployment is a project. It has a start date, a team, a budget, and a go-live date 12 months away. It is managed by a project manager. It has weekly status meetings. It has a risk register.</w:t>
      </w:r>
    </w:p>
    <w:p>
      <w:pPr>
        <w:spacing w:after="100"/>
      </w:pPr>
      <w:r>
        <w:rPr>
          <w:rFonts w:ascii="Calibri" w:cs="Calibri" w:eastAsia="Calibri" w:hAnsi="Calibri"/>
          <w:color w:val="4A5568"/>
          <w:sz w:val="22"/>
          <w:szCs w:val="22"/>
        </w:rPr>
        <w:t xml:space="preserve">In the new model, deployment is a conversation. The founder talks. The system listens. The result is visible in 24 hours. Feedback is immediate. Iteration is continuous. Go-live happens when the founder says "this is right."</w:t>
      </w:r>
    </w:p>
    <w:p>
      <w:pPr>
        <w:spacing w:after="100"/>
      </w:pPr>
      <w:r>
        <w:rPr>
          <w:rFonts w:ascii="Calibri" w:cs="Calibri" w:eastAsia="Calibri" w:hAnsi="Calibri"/>
          <w:color w:val="4A5568"/>
          <w:sz w:val="22"/>
          <w:szCs w:val="22"/>
        </w:rPr>
        <w:t xml:space="preserve">The project model has a 50 to 75% failure rate because the feedback loop is too long. By the time you see the system, 12 months have passed and the business has changed. The conversation model has near-zero failure rate because the feedback loop is 24 hours. If it is wrong, you see it immediately and fix it.</w:t>
      </w:r>
    </w:p>
    <w:p>
      <w:pPr>
        <w:spacing w:after="100" w:before="240"/>
      </w:pPr>
      <w:r>
        <w:rPr>
          <w:rFonts w:ascii="Calibri" w:cs="Calibri" w:eastAsia="Calibri" w:hAnsi="Calibri"/>
          <w:b/>
          <w:bCs/>
          <w:color w:val="1A1A1A"/>
          <w:sz w:val="26"/>
          <w:szCs w:val="26"/>
        </w:rPr>
        <w:t xml:space="preserve">What AI does NOT change</w:t>
      </w:r>
    </w:p>
    <w:p>
      <w:pPr>
        <w:spacing w:after="100"/>
      </w:pPr>
      <w:r>
        <w:rPr>
          <w:rFonts w:ascii="Calibri" w:cs="Calibri" w:eastAsia="Calibri" w:hAnsi="Calibri"/>
          <w:color w:val="4A5568"/>
          <w:sz w:val="22"/>
          <w:szCs w:val="22"/>
        </w:rPr>
        <w:t xml:space="preserve">AI does not make bad architecture good. If the underlying system is module-based, AI can speed up the configuration of those modules, but you still have the same constraints: rigid workflows, expensive customization, cross-module consistency problems.</w:t>
      </w:r>
    </w:p>
    <w:p>
      <w:pPr>
        <w:spacing w:after="100"/>
      </w:pPr>
      <w:r>
        <w:rPr>
          <w:rFonts w:ascii="Calibri" w:cs="Calibri" w:eastAsia="Calibri" w:hAnsi="Calibri"/>
          <w:color w:val="4A5568"/>
          <w:sz w:val="22"/>
          <w:szCs w:val="22"/>
        </w:rPr>
        <w:t xml:space="preserve">AI changes ERP deployment only when paired with an architecture that was designed for it: configuration-driven, event-sourced, schema-based. The AI writes the configuration. The engine reads it. The events record what happens. The rules enforce themselves.</w:t>
      </w:r>
    </w:p>
    <w:p>
      <w:pPr>
        <w:spacing w:after="100"/>
      </w:pPr>
      <w:r>
        <w:rPr>
          <w:rFonts w:ascii="Calibri" w:cs="Calibri" w:eastAsia="Calibri" w:hAnsi="Calibri"/>
          <w:color w:val="4A5568"/>
          <w:sz w:val="22"/>
          <w:szCs w:val="22"/>
        </w:rPr>
        <w:t xml:space="preserve">The architecture is the foundation. AI is the accelerant.</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is AI-native: AI writes the configuration, the platform generates the system, and deployment takes days. Not AI bolted onto 20-year-old software. [Book a call -&gt;]</w:t>
      </w:r>
    </w:p>
    <w:p>
      <w:pPr>
        <w:pageBreakBefore/>
      </w:pPr>
    </w:p>
    <w:p>
      <w:pPr>
        <w:spacing w:after="120" w:before="200"/>
      </w:pPr>
      <w:r>
        <w:rPr>
          <w:rFonts w:ascii="Calibri" w:cs="Calibri" w:eastAsia="Calibri" w:hAnsi="Calibri"/>
          <w:b/>
          <w:bCs/>
          <w:color w:val="1A1A1A"/>
          <w:sz w:val="36"/>
          <w:szCs w:val="36"/>
        </w:rPr>
        <w:t xml:space="preserve">What Happens When Your ERP Cannot Keep Up With Your Business</w:t>
      </w:r>
    </w:p>
    <w:p>
      <w:pPr>
        <w:spacing w:after="100"/>
      </w:pPr>
      <w:r>
        <w:rPr>
          <w:rFonts w:ascii="Calibri" w:cs="Calibri" w:eastAsia="Calibri" w:hAnsi="Calibri"/>
          <w:i/>
          <w:iCs/>
          <w:color w:val="9CA3AF"/>
          <w:sz w:val="18"/>
          <w:szCs w:val="18"/>
        </w:rPr>
        <w:t xml:space="preserve">Pillar: Operator Insights | SEO Target: ERP scalability, ERP business growth, outgrowing ERP | Reading time: 5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Your business changes. Your ERP does not. That sentence describes the experience of nearly every mid-market manufacturer who has ever implemented an enterprise system.</w:t>
      </w:r>
    </w:p>
    <w:p>
      <w:pPr>
        <w:spacing w:after="100"/>
      </w:pPr>
      <w:r>
        <w:rPr>
          <w:rFonts w:ascii="Calibri" w:cs="Calibri" w:eastAsia="Calibri" w:hAnsi="Calibri"/>
          <w:color w:val="4A5568"/>
          <w:sz w:val="22"/>
          <w:szCs w:val="22"/>
        </w:rPr>
        <w:t xml:space="preserve">The ERP was scoped in January. Requirements froze in March. The system went live in December. By then, you had added 2 new product lines, restructured your vendor network, changed your approval hierarchy, and opened a second warehouse. The system that went live was built for a business that no longer exists.</w:t>
      </w:r>
    </w:p>
    <w:p>
      <w:pPr>
        <w:spacing w:after="100"/>
      </w:pPr>
      <w:r>
        <w:rPr>
          <w:rFonts w:ascii="Calibri" w:cs="Calibri" w:eastAsia="Calibri" w:hAnsi="Calibri"/>
          <w:color w:val="4A5568"/>
          <w:sz w:val="22"/>
          <w:szCs w:val="22"/>
        </w:rPr>
        <w:t xml:space="preserve">Here is how that plays out, and what it costs.</w:t>
      </w:r>
    </w:p>
    <w:p>
      <w:pPr>
        <w:spacing w:after="100" w:before="240"/>
      </w:pPr>
      <w:r>
        <w:rPr>
          <w:rFonts w:ascii="Calibri" w:cs="Calibri" w:eastAsia="Calibri" w:hAnsi="Calibri"/>
          <w:b/>
          <w:bCs/>
          <w:color w:val="1A1A1A"/>
          <w:sz w:val="26"/>
          <w:szCs w:val="26"/>
        </w:rPr>
        <w:t xml:space="preserve">Stage 1: The workarounds begin</w:t>
      </w:r>
    </w:p>
    <w:p>
      <w:pPr>
        <w:spacing w:after="100"/>
      </w:pPr>
      <w:r>
        <w:rPr>
          <w:rFonts w:ascii="Calibri" w:cs="Calibri" w:eastAsia="Calibri" w:hAnsi="Calibri"/>
          <w:color w:val="4A5568"/>
          <w:sz w:val="22"/>
          <w:szCs w:val="22"/>
        </w:rPr>
        <w:t xml:space="preserve">The first sign is small. A new rule needs to be added. "We need founder approval for POs to any vendor we have not used before." The system does not support vendor-specific approval logic. The workaround: the planner manually checks the vendor history and routes the PO by email for approval when needed.</w:t>
      </w:r>
    </w:p>
    <w:p>
      <w:pPr>
        <w:spacing w:after="100"/>
      </w:pPr>
      <w:r>
        <w:rPr>
          <w:rFonts w:ascii="Calibri" w:cs="Calibri" w:eastAsia="Calibri" w:hAnsi="Calibri"/>
          <w:color w:val="4A5568"/>
          <w:sz w:val="22"/>
          <w:szCs w:val="22"/>
        </w:rPr>
        <w:t xml:space="preserve">Nobody thinks of this as a system failure. It is "just how we do it."</w:t>
      </w:r>
    </w:p>
    <w:p>
      <w:pPr>
        <w:spacing w:after="100"/>
      </w:pPr>
      <w:r>
        <w:rPr>
          <w:rFonts w:ascii="Calibri" w:cs="Calibri" w:eastAsia="Calibri" w:hAnsi="Calibri"/>
          <w:color w:val="4A5568"/>
          <w:sz w:val="22"/>
          <w:szCs w:val="22"/>
        </w:rPr>
        <w:t xml:space="preserve">Within 6 months, the operation has 5 to 10 workarounds. Each one is a process that happens outside the ERP because the ERP cannot accommodate it. Each one is a manual step that someone has to remember. Each one is a point of failure that nobody catches until something goes wrong.</w:t>
      </w:r>
    </w:p>
    <w:p>
      <w:pPr>
        <w:spacing w:after="100" w:before="240"/>
      </w:pPr>
      <w:r>
        <w:rPr>
          <w:rFonts w:ascii="Calibri" w:cs="Calibri" w:eastAsia="Calibri" w:hAnsi="Calibri"/>
          <w:b/>
          <w:bCs/>
          <w:color w:val="1A1A1A"/>
          <w:sz w:val="26"/>
          <w:szCs w:val="26"/>
        </w:rPr>
        <w:t xml:space="preserve">Stage 2: The spreadsheets come back</w:t>
      </w:r>
    </w:p>
    <w:p>
      <w:pPr>
        <w:spacing w:after="100"/>
      </w:pPr>
      <w:r>
        <w:rPr>
          <w:rFonts w:ascii="Calibri" w:cs="Calibri" w:eastAsia="Calibri" w:hAnsi="Calibri"/>
          <w:color w:val="4A5568"/>
          <w:sz w:val="22"/>
          <w:szCs w:val="22"/>
        </w:rPr>
        <w:t xml:space="preserve">The workarounds create data gaps. The ERP does not capture the vendor-specific approval. So someone tracks it in a spreadsheet. The ERP does not support the new warehouse's unique inventory logic. So someone maintains a separate inventory sheet for that location.</w:t>
      </w:r>
    </w:p>
    <w:p>
      <w:pPr>
        <w:spacing w:after="100"/>
      </w:pPr>
      <w:r>
        <w:rPr>
          <w:rFonts w:ascii="Calibri" w:cs="Calibri" w:eastAsia="Calibri" w:hAnsi="Calibri"/>
          <w:color w:val="4A5568"/>
          <w:sz w:val="22"/>
          <w:szCs w:val="22"/>
        </w:rPr>
        <w:t xml:space="preserve">Six months after go-live, the same spreadsheets you eliminated during implementation have crept back. Not because the ERP failed. Because the business changed and the ERP did not.</w:t>
      </w:r>
    </w:p>
    <w:p>
      <w:pPr>
        <w:spacing w:after="100"/>
      </w:pPr>
      <w:r>
        <w:rPr>
          <w:rFonts w:ascii="Calibri" w:cs="Calibri" w:eastAsia="Calibri" w:hAnsi="Calibri"/>
          <w:color w:val="4A5568"/>
          <w:sz w:val="22"/>
          <w:szCs w:val="22"/>
        </w:rPr>
        <w:t xml:space="preserve">You are now running two systems: the ERP (which handles 70% of the operation) and the spreadsheets (which handle the 30% the ERP cannot). The founder's dashboard is based on the ERP data. But 30% of the truth is somewhere else.</w:t>
      </w:r>
    </w:p>
    <w:p>
      <w:pPr>
        <w:spacing w:after="100" w:before="240"/>
      </w:pPr>
      <w:r>
        <w:rPr>
          <w:rFonts w:ascii="Calibri" w:cs="Calibri" w:eastAsia="Calibri" w:hAnsi="Calibri"/>
          <w:b/>
          <w:bCs/>
          <w:color w:val="1A1A1A"/>
          <w:sz w:val="26"/>
          <w:szCs w:val="26"/>
        </w:rPr>
        <w:t xml:space="preserve">Stage 3: The change orders</w:t>
      </w:r>
    </w:p>
    <w:p>
      <w:pPr>
        <w:spacing w:after="100"/>
      </w:pPr>
      <w:r>
        <w:rPr>
          <w:rFonts w:ascii="Calibri" w:cs="Calibri" w:eastAsia="Calibri" w:hAnsi="Calibri"/>
          <w:color w:val="4A5568"/>
          <w:sz w:val="22"/>
          <w:szCs w:val="22"/>
        </w:rPr>
        <w:t xml:space="preserve">You call the vendor. "We need these 5 changes." They scope it. $65,000. 12 weeks.</w:t>
      </w:r>
    </w:p>
    <w:p>
      <w:pPr>
        <w:spacing w:after="100"/>
      </w:pPr>
      <w:r>
        <w:rPr>
          <w:rFonts w:ascii="Calibri" w:cs="Calibri" w:eastAsia="Calibri" w:hAnsi="Calibri"/>
          <w:color w:val="4A5568"/>
          <w:sz w:val="22"/>
          <w:szCs w:val="22"/>
        </w:rPr>
        <w:t xml:space="preserve">You approve 3 of the 5 (the other 2 are too expensive for now). The changes take 16 weeks instead of 12 because the customization from Phase 1 conflicts with the new changes. The vendor fixes the conflict. Another 3 weeks.</w:t>
      </w:r>
    </w:p>
    <w:p>
      <w:pPr>
        <w:spacing w:after="100"/>
      </w:pPr>
      <w:r>
        <w:rPr>
          <w:rFonts w:ascii="Calibri" w:cs="Calibri" w:eastAsia="Calibri" w:hAnsi="Calibri"/>
          <w:color w:val="4A5568"/>
          <w:sz w:val="22"/>
          <w:szCs w:val="22"/>
        </w:rPr>
        <w:t xml:space="preserve">Your annual change order budget is now the size of a full-time employee's salary. And you still have 2 unresolved changes and 10 workarounds.</w:t>
      </w:r>
    </w:p>
    <w:p>
      <w:pPr>
        <w:spacing w:after="100" w:before="240"/>
      </w:pPr>
      <w:r>
        <w:rPr>
          <w:rFonts w:ascii="Calibri" w:cs="Calibri" w:eastAsia="Calibri" w:hAnsi="Calibri"/>
          <w:b/>
          <w:bCs/>
          <w:color w:val="1A1A1A"/>
          <w:sz w:val="26"/>
          <w:szCs w:val="26"/>
        </w:rPr>
        <w:t xml:space="preserve">Stage 4: The trust erosion</w:t>
      </w:r>
    </w:p>
    <w:p>
      <w:pPr>
        <w:spacing w:after="100"/>
      </w:pPr>
      <w:r>
        <w:rPr>
          <w:rFonts w:ascii="Calibri" w:cs="Calibri" w:eastAsia="Calibri" w:hAnsi="Calibri"/>
          <w:color w:val="4A5568"/>
          <w:sz w:val="22"/>
          <w:szCs w:val="22"/>
        </w:rPr>
        <w:t xml:space="preserve">The founder opens the dashboard. The numbers do not match what he hears on the floor. The production count shows 4,200 units completed. The dispatch team says they have only 3,800 ready to ship. The gap is the 400 units that were logged as "complete" in the ERP but are actually in rework, which is tracked on a spreadsheet.</w:t>
      </w:r>
    </w:p>
    <w:p>
      <w:pPr>
        <w:spacing w:after="100"/>
      </w:pPr>
      <w:r>
        <w:rPr>
          <w:rFonts w:ascii="Calibri" w:cs="Calibri" w:eastAsia="Calibri" w:hAnsi="Calibri"/>
          <w:color w:val="4A5568"/>
          <w:sz w:val="22"/>
          <w:szCs w:val="22"/>
        </w:rPr>
        <w:t xml:space="preserve">The founder stops trusting the dashboard. He goes back to calling the floor for updates. Three phone calls, 20 minutes. For a $15M operation, that is the founder's time being spent on data retrieval instead of decision-making.</w:t>
      </w:r>
    </w:p>
    <w:p>
      <w:pPr>
        <w:spacing w:after="100" w:before="240"/>
      </w:pPr>
      <w:r>
        <w:rPr>
          <w:rFonts w:ascii="Calibri" w:cs="Calibri" w:eastAsia="Calibri" w:hAnsi="Calibri"/>
          <w:b/>
          <w:bCs/>
          <w:color w:val="1A1A1A"/>
          <w:sz w:val="26"/>
          <w:szCs w:val="26"/>
        </w:rPr>
        <w:t xml:space="preserve">Stage 5: The replacement conversation</w:t>
      </w:r>
    </w:p>
    <w:p>
      <w:pPr>
        <w:spacing w:after="100"/>
      </w:pPr>
      <w:r>
        <w:rPr>
          <w:rFonts w:ascii="Calibri" w:cs="Calibri" w:eastAsia="Calibri" w:hAnsi="Calibri"/>
          <w:color w:val="4A5568"/>
          <w:sz w:val="22"/>
          <w:szCs w:val="22"/>
        </w:rPr>
        <w:t xml:space="preserve">Two years in. $300K spent. The ERP handles 60% of the operation. Spreadsheets handle 25%. WhatsApp handles 15%. The dashboard is "directionally correct" but not trustworthy for decisions.</w:t>
      </w:r>
    </w:p>
    <w:p>
      <w:pPr>
        <w:spacing w:after="100"/>
      </w:pPr>
      <w:r>
        <w:rPr>
          <w:rFonts w:ascii="Calibri" w:cs="Calibri" w:eastAsia="Calibri" w:hAnsi="Calibri"/>
          <w:color w:val="4A5568"/>
          <w:sz w:val="22"/>
          <w:szCs w:val="22"/>
        </w:rPr>
        <w:t xml:space="preserve">Someone says: "Should we look at replacing the ERP?"</w:t>
      </w:r>
    </w:p>
    <w:p>
      <w:pPr>
        <w:spacing w:after="100"/>
      </w:pPr>
      <w:r>
        <w:rPr>
          <w:rFonts w:ascii="Calibri" w:cs="Calibri" w:eastAsia="Calibri" w:hAnsi="Calibri"/>
          <w:color w:val="4A5568"/>
          <w:sz w:val="22"/>
          <w:szCs w:val="22"/>
        </w:rPr>
        <w:t xml:space="preserve">And the answer is usually: "With what? It took 18 months to implement this one. Going through that again would be worse."</w:t>
      </w:r>
    </w:p>
    <w:p>
      <w:pPr>
        <w:spacing w:after="100"/>
      </w:pPr>
      <w:r>
        <w:rPr>
          <w:rFonts w:ascii="Calibri" w:cs="Calibri" w:eastAsia="Calibri" w:hAnsi="Calibri"/>
          <w:color w:val="4A5568"/>
          <w:sz w:val="22"/>
          <w:szCs w:val="22"/>
        </w:rPr>
        <w:t xml:space="preserve">That is vendor lock-in. Not through a contract. Through the sheer weight of time and money already spent. The sunk cost keeps you in a system that no longer fits.</w:t>
      </w:r>
    </w:p>
    <w:p>
      <w:pPr>
        <w:spacing w:after="100" w:before="240"/>
      </w:pPr>
      <w:r>
        <w:rPr>
          <w:rFonts w:ascii="Calibri" w:cs="Calibri" w:eastAsia="Calibri" w:hAnsi="Calibri"/>
          <w:b/>
          <w:bCs/>
          <w:color w:val="1A1A1A"/>
          <w:sz w:val="26"/>
          <w:szCs w:val="26"/>
        </w:rPr>
        <w:t xml:space="preserve">What the alternative looks like</w:t>
      </w:r>
    </w:p>
    <w:p>
      <w:pPr>
        <w:spacing w:after="100"/>
      </w:pPr>
      <w:r>
        <w:rPr>
          <w:rFonts w:ascii="Calibri" w:cs="Calibri" w:eastAsia="Calibri" w:hAnsi="Calibri"/>
          <w:color w:val="4A5568"/>
          <w:sz w:val="22"/>
          <w:szCs w:val="22"/>
        </w:rPr>
        <w:t xml:space="preserve">An ERP that changes when the business changes. Not in weeks. Not through change orders. In minutes, through configuration.</w:t>
      </w:r>
    </w:p>
    <w:p>
      <w:pPr>
        <w:spacing w:after="100"/>
      </w:pPr>
      <w:r>
        <w:rPr>
          <w:rFonts w:ascii="Calibri" w:cs="Calibri" w:eastAsia="Calibri" w:hAnsi="Calibri"/>
          <w:color w:val="4A5568"/>
          <w:sz w:val="22"/>
          <w:szCs w:val="22"/>
        </w:rPr>
        <w:t xml:space="preserve">New approval rule? Add a row. New production stage? Add it to the flow. New warehouse with different receiving logic? Add a location-specific configuration. New product line with different component structures? Add a new set of rules.</w:t>
      </w:r>
    </w:p>
    <w:p>
      <w:pPr>
        <w:spacing w:after="100"/>
      </w:pPr>
      <w:r>
        <w:rPr>
          <w:rFonts w:ascii="Calibri" w:cs="Calibri" w:eastAsia="Calibri" w:hAnsi="Calibri"/>
          <w:color w:val="4A5568"/>
          <w:sz w:val="22"/>
          <w:szCs w:val="22"/>
        </w:rPr>
        <w:t xml:space="preserve">The ERP is not a fixed system that the business adapts to. It is a living configuration that adapts to the business. When the business changes (and it will, because businesses always change), the system changes with it. Same day. Same cost: zero.</w:t>
      </w:r>
    </w:p>
    <w:p>
      <w:pPr>
        <w:spacing w:after="100"/>
      </w:pPr>
      <w:r>
        <w:rPr>
          <w:rFonts w:ascii="Calibri" w:cs="Calibri" w:eastAsia="Calibri" w:hAnsi="Calibri"/>
          <w:color w:val="4A5568"/>
          <w:sz w:val="22"/>
          <w:szCs w:val="22"/>
        </w:rPr>
        <w:t xml:space="preserve">That is the difference between an ERP that works in year one and an ERP that still works in year five.</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adapts when your business does. Rules change in minutes. No change orders. No consultants. No workarounds. No spreadsheets creeping back. [Book a call -&gt;]</w:t>
      </w:r>
    </w:p>
    <w:p>
      <w:pPr>
        <w:pageBreakBefore/>
      </w:pPr>
    </w:p>
    <w:p>
      <w:pPr>
        <w:spacing w:after="120" w:before="200"/>
      </w:pPr>
      <w:r>
        <w:rPr>
          <w:rFonts w:ascii="Calibri" w:cs="Calibri" w:eastAsia="Calibri" w:hAnsi="Calibri"/>
          <w:b/>
          <w:bCs/>
          <w:color w:val="1A1A1A"/>
          <w:sz w:val="36"/>
          <w:szCs w:val="36"/>
        </w:rPr>
        <w:t xml:space="preserve">Why Your Warehouse Manager Should Be Your ERP's First User</w:t>
      </w:r>
    </w:p>
    <w:p>
      <w:pPr>
        <w:spacing w:after="100"/>
      </w:pPr>
      <w:r>
        <w:rPr>
          <w:rFonts w:ascii="Calibri" w:cs="Calibri" w:eastAsia="Calibri" w:hAnsi="Calibri"/>
          <w:i/>
          <w:iCs/>
          <w:color w:val="9CA3AF"/>
          <w:sz w:val="18"/>
          <w:szCs w:val="18"/>
        </w:rPr>
        <w:t xml:space="preserve">Pillar: Operator Insights | SEO Target: ERP floor adoption, warehouse management ERP, ERP for warehouse staff | Reading time: 4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Every ERP demo starts with the executive dashboard. The founder sees charts, graphs, KPIs. It looks great. The founder signs.</w:t>
      </w:r>
    </w:p>
    <w:p>
      <w:pPr>
        <w:spacing w:after="100"/>
      </w:pPr>
      <w:r>
        <w:rPr>
          <w:rFonts w:ascii="Calibri" w:cs="Calibri" w:eastAsia="Calibri" w:hAnsi="Calibri"/>
          <w:color w:val="4A5568"/>
          <w:sz w:val="22"/>
          <w:szCs w:val="22"/>
        </w:rPr>
        <w:t xml:space="preserve">Then the system reaches the warehouse. And it dies.</w:t>
      </w:r>
    </w:p>
    <w:p>
      <w:pPr>
        <w:spacing w:after="100" w:before="240"/>
      </w:pPr>
      <w:r>
        <w:rPr>
          <w:rFonts w:ascii="Calibri" w:cs="Calibri" w:eastAsia="Calibri" w:hAnsi="Calibri"/>
          <w:b/>
          <w:bCs/>
          <w:color w:val="1A1A1A"/>
          <w:sz w:val="26"/>
          <w:szCs w:val="26"/>
        </w:rPr>
        <w:t xml:space="preserve">The adoption chain</w:t>
      </w:r>
    </w:p>
    <w:p>
      <w:pPr>
        <w:spacing w:after="100"/>
      </w:pPr>
      <w:r>
        <w:rPr>
          <w:rFonts w:ascii="Calibri" w:cs="Calibri" w:eastAsia="Calibri" w:hAnsi="Calibri"/>
          <w:color w:val="4A5568"/>
          <w:sz w:val="22"/>
          <w:szCs w:val="22"/>
        </w:rPr>
        <w:t xml:space="preserve">An ERP's value flows upward: floor data becomes supervisory reports becomes executive dashboards. But data entry flows downward: the executive buys the system, IT implements it, and the warehouse manager is told to use it.</w:t>
      </w:r>
    </w:p>
    <w:p>
      <w:pPr>
        <w:spacing w:after="100"/>
      </w:pPr>
      <w:r>
        <w:rPr>
          <w:rFonts w:ascii="Calibri" w:cs="Calibri" w:eastAsia="Calibri" w:hAnsi="Calibri"/>
          <w:color w:val="4A5568"/>
          <w:sz w:val="22"/>
          <w:szCs w:val="22"/>
        </w:rPr>
        <w:t xml:space="preserve">The warehouse manager did not choose this system. Was not consulted. Was handed a login and a training manual. And now needs to navigate Procurement &gt; Purchase Orders &gt; Select PO &gt; Click Receive &gt; Enter Quantity &gt; Select Unit &gt; Confirm &gt; Print GRN for every single material receipt. 12 times a day.</w:t>
      </w:r>
    </w:p>
    <w:p>
      <w:pPr>
        <w:spacing w:after="100"/>
      </w:pPr>
      <w:r>
        <w:rPr>
          <w:rFonts w:ascii="Calibri" w:cs="Calibri" w:eastAsia="Calibri" w:hAnsi="Calibri"/>
          <w:color w:val="4A5568"/>
          <w:sz w:val="22"/>
          <w:szCs w:val="22"/>
        </w:rPr>
        <w:t xml:space="preserve">The warehouse manager stands in a dusty warehouse with a ringing phone, a truck at the dock, and 20 minutes before the next delivery arrives. He is not going to learn a multi-step form interface. He is going to write it in his notebook and let someone else enter it later.</w:t>
      </w:r>
    </w:p>
    <w:p>
      <w:pPr>
        <w:spacing w:after="100"/>
      </w:pPr>
      <w:r>
        <w:rPr>
          <w:rFonts w:ascii="Calibri" w:cs="Calibri" w:eastAsia="Calibri" w:hAnsi="Calibri"/>
          <w:color w:val="4A5568"/>
          <w:sz w:val="22"/>
          <w:szCs w:val="22"/>
        </w:rPr>
        <w:t xml:space="preserve">When that happens, the executive dashboard shows numbers that are 4 hours stale. The founder notices. Stops trusting the dashboard. The ERP dies quietly.</w:t>
      </w:r>
    </w:p>
    <w:p>
      <w:pPr>
        <w:spacing w:after="100" w:before="240"/>
      </w:pPr>
      <w:r>
        <w:rPr>
          <w:rFonts w:ascii="Calibri" w:cs="Calibri" w:eastAsia="Calibri" w:hAnsi="Calibri"/>
          <w:b/>
          <w:bCs/>
          <w:color w:val="1A1A1A"/>
          <w:sz w:val="26"/>
          <w:szCs w:val="26"/>
        </w:rPr>
        <w:t xml:space="preserve">Build for the floor first</w:t>
      </w:r>
    </w:p>
    <w:p>
      <w:pPr>
        <w:spacing w:after="100"/>
      </w:pPr>
      <w:r>
        <w:rPr>
          <w:rFonts w:ascii="Calibri" w:cs="Calibri" w:eastAsia="Calibri" w:hAnsi="Calibri"/>
          <w:color w:val="4A5568"/>
          <w:sz w:val="22"/>
          <w:szCs w:val="22"/>
        </w:rPr>
        <w:t xml:space="preserve">The fix is not better training. It is not simpler menus. It is designing the system for the warehouse manager FIRST, and letting the executive dashboard emerge from the data the warehouse manager enters.</w:t>
      </w:r>
    </w:p>
    <w:p>
      <w:pPr>
        <w:spacing w:after="100"/>
      </w:pPr>
      <w:r>
        <w:rPr>
          <w:rFonts w:ascii="Calibri" w:cs="Calibri" w:eastAsia="Calibri" w:hAnsi="Calibri"/>
          <w:color w:val="4A5568"/>
          <w:sz w:val="22"/>
          <w:szCs w:val="22"/>
        </w:rPr>
        <w:t xml:space="preserve">What the warehouse manager actually needs: type what happened, the way you would send a text message, and move on.</w:t>
      </w:r>
    </w:p>
    <w:p>
      <w:pPr>
        <w:spacing w:after="100"/>
      </w:pPr>
      <w:r>
        <w:rPr>
          <w:rFonts w:ascii="Calibri" w:cs="Calibri" w:eastAsia="Calibri" w:hAnsi="Calibri"/>
          <w:color w:val="4A5568"/>
          <w:sz w:val="22"/>
          <w:szCs w:val="22"/>
        </w:rPr>
        <w:t xml:space="preserve">"Got 200 sheets of steel from Midwest Supply."</w:t>
      </w:r>
    </w:p>
    <w:p>
      <w:pPr>
        <w:spacing w:after="100"/>
      </w:pPr>
      <w:r>
        <w:rPr>
          <w:rFonts w:ascii="Calibri" w:cs="Calibri" w:eastAsia="Calibri" w:hAnsi="Calibri"/>
          <w:color w:val="4A5568"/>
          <w:sz w:val="22"/>
          <w:szCs w:val="22"/>
        </w:rPr>
        <w:t xml:space="preserve">"Issued 50 units of hardware kit to Job 47."</w:t>
      </w:r>
    </w:p>
    <w:p>
      <w:pPr>
        <w:spacing w:after="100"/>
      </w:pPr>
      <w:r>
        <w:rPr>
          <w:rFonts w:ascii="Calibri" w:cs="Calibri" w:eastAsia="Calibri" w:hAnsi="Calibri"/>
          <w:color w:val="4A5568"/>
          <w:sz w:val="22"/>
          <w:szCs w:val="22"/>
        </w:rPr>
        <w:t xml:space="preserve">"300 pieces back from finishing, 12 rejected."</w:t>
      </w:r>
    </w:p>
    <w:p>
      <w:pPr>
        <w:spacing w:after="100"/>
      </w:pPr>
      <w:r>
        <w:rPr>
          <w:rFonts w:ascii="Calibri" w:cs="Calibri" w:eastAsia="Calibri" w:hAnsi="Calibri"/>
          <w:color w:val="4A5568"/>
          <w:sz w:val="22"/>
          <w:szCs w:val="22"/>
        </w:rPr>
        <w:t xml:space="preserve">Each input takes 10 seconds. No navigation. No dropdowns. No clicking through screens. The system identifies the matching records, validates the quantities, updates inventory, fires triggers, and confirms.</w:t>
      </w:r>
    </w:p>
    <w:p>
      <w:pPr>
        <w:spacing w:after="100"/>
      </w:pPr>
      <w:r>
        <w:rPr>
          <w:rFonts w:ascii="Calibri" w:cs="Calibri" w:eastAsia="Calibri" w:hAnsi="Calibri"/>
          <w:color w:val="4A5568"/>
          <w:sz w:val="22"/>
          <w:szCs w:val="22"/>
        </w:rPr>
        <w:t xml:space="preserve">The warehouse manager's behavior does not change. He is still sending a message about what happened. The difference is that the message now goes into the system instead of a WhatsApp thread.</w:t>
      </w:r>
    </w:p>
    <w:p>
      <w:pPr>
        <w:spacing w:after="100" w:before="240"/>
      </w:pPr>
      <w:r>
        <w:rPr>
          <w:rFonts w:ascii="Calibri" w:cs="Calibri" w:eastAsia="Calibri" w:hAnsi="Calibri"/>
          <w:b/>
          <w:bCs/>
          <w:color w:val="1A1A1A"/>
          <w:sz w:val="26"/>
          <w:szCs w:val="26"/>
        </w:rPr>
        <w:t xml:space="preserve">The cascade</w:t>
      </w:r>
    </w:p>
    <w:p>
      <w:pPr>
        <w:spacing w:after="100"/>
      </w:pPr>
      <w:r>
        <w:rPr>
          <w:rFonts w:ascii="Calibri" w:cs="Calibri" w:eastAsia="Calibri" w:hAnsi="Calibri"/>
          <w:color w:val="4A5568"/>
          <w:sz w:val="22"/>
          <w:szCs w:val="22"/>
        </w:rPr>
        <w:t xml:space="preserve">When the warehouse manager enters data at the point of action, everything downstream improves.</w:t>
      </w:r>
    </w:p>
    <w:p>
      <w:pPr>
        <w:spacing w:after="100"/>
      </w:pPr>
      <w:r>
        <w:rPr>
          <w:rFonts w:ascii="Calibri" w:cs="Calibri" w:eastAsia="Calibri" w:hAnsi="Calibri"/>
          <w:color w:val="4A5568"/>
          <w:sz w:val="22"/>
          <w:szCs w:val="22"/>
        </w:rPr>
        <w:t xml:space="preserve">The inventory numbers are real-time. The planner makes decisions based on current stock, not yesterday's stock. The production schedule reflects actual material availability. The founder's dashboard shows numbers that are minutes old, not hours old.</w:t>
      </w:r>
    </w:p>
    <w:p>
      <w:pPr>
        <w:spacing w:after="100"/>
      </w:pPr>
      <w:r>
        <w:rPr>
          <w:rFonts w:ascii="Calibri" w:cs="Calibri" w:eastAsia="Calibri" w:hAnsi="Calibri"/>
          <w:color w:val="4A5568"/>
          <w:sz w:val="22"/>
          <w:szCs w:val="22"/>
        </w:rPr>
        <w:t xml:space="preserve">One person using the system correctly at the point of action is worth more than an entire back-office team entering data retroactively. Because the warehouse manager was there when it happened. The back-office team was not.</w:t>
      </w:r>
    </w:p>
    <w:p>
      <w:pPr>
        <w:spacing w:after="100" w:before="240"/>
      </w:pPr>
      <w:r>
        <w:rPr>
          <w:rFonts w:ascii="Calibri" w:cs="Calibri" w:eastAsia="Calibri" w:hAnsi="Calibri"/>
          <w:b/>
          <w:bCs/>
          <w:color w:val="1A1A1A"/>
          <w:sz w:val="26"/>
          <w:szCs w:val="26"/>
        </w:rPr>
        <w:t xml:space="preserve">The design principle</w:t>
      </w:r>
    </w:p>
    <w:p>
      <w:pPr>
        <w:spacing w:after="100"/>
      </w:pPr>
      <w:r>
        <w:rPr>
          <w:rFonts w:ascii="Calibri" w:cs="Calibri" w:eastAsia="Calibri" w:hAnsi="Calibri"/>
          <w:color w:val="4A5568"/>
          <w:sz w:val="22"/>
          <w:szCs w:val="22"/>
        </w:rPr>
        <w:t xml:space="preserve">Before you buy an ERP, ask the vendor to show you the warehouse manager's interface. Not the executive dashboard. Not the planner's view. The screen that your warehouse manager, your QC inspector, and your floor supervisor will use. Every day. On their phone. Standing up.</w:t>
      </w:r>
    </w:p>
    <w:p>
      <w:pPr>
        <w:spacing w:after="100"/>
      </w:pPr>
      <w:r>
        <w:rPr>
          <w:rFonts w:ascii="Calibri" w:cs="Calibri" w:eastAsia="Calibri" w:hAnsi="Calibri"/>
          <w:color w:val="4A5568"/>
          <w:sz w:val="22"/>
          <w:szCs w:val="22"/>
        </w:rPr>
        <w:t xml:space="preserve">If the interface requires more than 15 seconds per entry, your adoption rate will be low, your data quality will be poor, and your dashboards will be fiction.</w:t>
      </w:r>
    </w:p>
    <w:p>
      <w:pPr>
        <w:spacing w:after="100"/>
      </w:pPr>
      <w:r>
        <w:rPr>
          <w:rFonts w:ascii="Calibri" w:cs="Calibri" w:eastAsia="Calibri" w:hAnsi="Calibri"/>
          <w:color w:val="4A5568"/>
          <w:sz w:val="22"/>
          <w:szCs w:val="22"/>
        </w:rPr>
        <w:t xml:space="preserve">Build for the floor. The C-suite takes care of itself.</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is designed for the warehouse manager first. Type what happened. Get a confirmation. 10 seconds per entry. The rest builds itself. [Book a call -&gt;]</w:t>
      </w:r>
    </w:p>
    <w:p>
      <w:pPr>
        <w:pageBreakBefore/>
      </w:pPr>
    </w:p>
    <w:p>
      <w:pPr>
        <w:spacing w:after="120" w:before="200"/>
      </w:pPr>
      <w:r>
        <w:rPr>
          <w:rFonts w:ascii="Calibri" w:cs="Calibri" w:eastAsia="Calibri" w:hAnsi="Calibri"/>
          <w:b/>
          <w:bCs/>
          <w:color w:val="1A1A1A"/>
          <w:sz w:val="36"/>
          <w:szCs w:val="36"/>
        </w:rPr>
        <w:t xml:space="preserve">The Myth of ERP "Best Practices" (Your Operation Is Not Generic)</w:t>
      </w:r>
    </w:p>
    <w:p>
      <w:pPr>
        <w:spacing w:after="100"/>
      </w:pPr>
      <w:r>
        <w:rPr>
          <w:rFonts w:ascii="Calibri" w:cs="Calibri" w:eastAsia="Calibri" w:hAnsi="Calibri"/>
          <w:i/>
          <w:iCs/>
          <w:color w:val="9CA3AF"/>
          <w:sz w:val="18"/>
          <w:szCs w:val="18"/>
        </w:rPr>
        <w:t xml:space="preserve">Pillar: Industry Critique | SEO Target: ERP best practices myth, custom ERP vs standard, ERP one size fits all | Reading time: 5 min</w:t>
      </w:r>
    </w:p>
    <w:p>
      <w:pPr>
        <w:pBdr>
          <w:bottom w:val="single" w:color="E5E8ED" w:sz="2" w:space="1"/>
        </w:pBdr>
        <w:spacing w:after="200" w:before="200"/>
      </w:pPr>
    </w:p>
    <w:p>
      <w:pPr>
        <w:spacing w:after="100"/>
      </w:pPr>
      <w:r>
        <w:rPr>
          <w:rFonts w:ascii="Calibri" w:cs="Calibri" w:eastAsia="Calibri" w:hAnsi="Calibri"/>
          <w:color w:val="4A5568"/>
          <w:sz w:val="22"/>
          <w:szCs w:val="22"/>
        </w:rPr>
        <w:t xml:space="preserve">Every ERP sales pitch includes the same phrase: "Our system is built on industry best practices."</w:t>
      </w:r>
    </w:p>
    <w:p>
      <w:pPr>
        <w:spacing w:after="100"/>
      </w:pPr>
      <w:r>
        <w:rPr>
          <w:rFonts w:ascii="Calibri" w:cs="Calibri" w:eastAsia="Calibri" w:hAnsi="Calibri"/>
          <w:color w:val="4A5568"/>
          <w:sz w:val="22"/>
          <w:szCs w:val="22"/>
        </w:rPr>
        <w:t xml:space="preserve">Translated: "We talked to 50 manufacturers, averaged their processes, and built a system for the average. Your business is not the average. But we will charge you to make it fit."</w:t>
      </w:r>
    </w:p>
    <w:p>
      <w:pPr>
        <w:spacing w:after="100" w:before="240"/>
      </w:pPr>
      <w:r>
        <w:rPr>
          <w:rFonts w:ascii="Calibri" w:cs="Calibri" w:eastAsia="Calibri" w:hAnsi="Calibri"/>
          <w:b/>
          <w:bCs/>
          <w:color w:val="1A1A1A"/>
          <w:sz w:val="26"/>
          <w:szCs w:val="26"/>
        </w:rPr>
        <w:t xml:space="preserve">What "best practices" actually means</w:t>
      </w:r>
    </w:p>
    <w:p>
      <w:pPr>
        <w:spacing w:after="100"/>
      </w:pPr>
      <w:r>
        <w:rPr>
          <w:rFonts w:ascii="Calibri" w:cs="Calibri" w:eastAsia="Calibri" w:hAnsi="Calibri"/>
          <w:color w:val="4A5568"/>
          <w:sz w:val="22"/>
          <w:szCs w:val="22"/>
        </w:rPr>
        <w:t xml:space="preserve">In ERP terms, "best practices" means predefined workflows. The procurement "best practice" is: create requisition, convert to PO, send to vendor, receive goods, three-way match (PO, receipt, invoice), pay.</w:t>
      </w:r>
    </w:p>
    <w:p>
      <w:pPr>
        <w:spacing w:after="100"/>
      </w:pPr>
      <w:r>
        <w:rPr>
          <w:rFonts w:ascii="Calibri" w:cs="Calibri" w:eastAsia="Calibri" w:hAnsi="Calibri"/>
          <w:color w:val="4A5568"/>
          <w:sz w:val="22"/>
          <w:szCs w:val="22"/>
        </w:rPr>
        <w:t xml:space="preserve">That is a fine default. But here is what happens when your procurement does not work that way:</w:t>
      </w:r>
    </w:p>
    <w:p>
      <w:pPr>
        <w:spacing w:after="100"/>
      </w:pPr>
      <w:r>
        <w:rPr>
          <w:rFonts w:ascii="Calibri" w:cs="Calibri" w:eastAsia="Calibri" w:hAnsi="Calibri"/>
          <w:color w:val="4A5568"/>
          <w:sz w:val="22"/>
          <w:szCs w:val="22"/>
        </w:rPr>
        <w:t xml:space="preserve">Your furniture manufacturer consolidates purchase orders per wood species across multiple jobs. That is not in the "best practice." Customization.</w:t>
      </w:r>
    </w:p>
    <w:p>
      <w:pPr>
        <w:spacing w:after="100"/>
      </w:pPr>
      <w:r>
        <w:rPr>
          <w:rFonts w:ascii="Calibri" w:cs="Calibri" w:eastAsia="Calibri" w:hAnsi="Calibri"/>
          <w:color w:val="4A5568"/>
          <w:sz w:val="22"/>
          <w:szCs w:val="22"/>
        </w:rPr>
        <w:t xml:space="preserve">Your apparel operation buys from brand-nominated suppliers where the brand specifies the vendor, not you. That is not in the "best practice." Customization.</w:t>
      </w:r>
    </w:p>
    <w:p>
      <w:pPr>
        <w:spacing w:after="100"/>
      </w:pPr>
      <w:r>
        <w:rPr>
          <w:rFonts w:ascii="Calibri" w:cs="Calibri" w:eastAsia="Calibri" w:hAnsi="Calibri"/>
          <w:color w:val="4A5568"/>
          <w:sz w:val="22"/>
          <w:szCs w:val="22"/>
        </w:rPr>
        <w:t xml:space="preserve">Your distributor accepts partial offers from suppliers, declines the rest, and re-ranks the offer pool by recency. That is not in the "best practice." Customization.</w:t>
      </w:r>
    </w:p>
    <w:p>
      <w:pPr>
        <w:spacing w:after="100"/>
      </w:pPr>
      <w:r>
        <w:rPr>
          <w:rFonts w:ascii="Calibri" w:cs="Calibri" w:eastAsia="Calibri" w:hAnsi="Calibri"/>
          <w:color w:val="4A5568"/>
          <w:sz w:val="22"/>
          <w:szCs w:val="22"/>
        </w:rPr>
        <w:t xml:space="preserve">Each customization is a departure from the default. Each departure costs money and time. And after 10 departures, you are no longer running the "best practice" system. You are running a patchwork of customizations on top of a default that never fit you.</w:t>
      </w:r>
    </w:p>
    <w:p>
      <w:pPr>
        <w:spacing w:after="100" w:before="240"/>
      </w:pPr>
      <w:r>
        <w:rPr>
          <w:rFonts w:ascii="Calibri" w:cs="Calibri" w:eastAsia="Calibri" w:hAnsi="Calibri"/>
          <w:b/>
          <w:bCs/>
          <w:color w:val="1A1A1A"/>
          <w:sz w:val="26"/>
          <w:szCs w:val="26"/>
        </w:rPr>
        <w:t xml:space="preserve">The problem with averaging</w:t>
      </w:r>
    </w:p>
    <w:p>
      <w:pPr>
        <w:spacing w:after="100"/>
      </w:pPr>
      <w:r>
        <w:rPr>
          <w:rFonts w:ascii="Calibri" w:cs="Calibri" w:eastAsia="Calibri" w:hAnsi="Calibri"/>
          <w:color w:val="4A5568"/>
          <w:sz w:val="22"/>
          <w:szCs w:val="22"/>
        </w:rPr>
        <w:t xml:space="preserve">"Best practices" are averages. They describe how a generic business of a certain type operates. But no business is generic.</w:t>
      </w:r>
    </w:p>
    <w:p>
      <w:pPr>
        <w:spacing w:after="100"/>
      </w:pPr>
      <w:r>
        <w:rPr>
          <w:rFonts w:ascii="Calibri" w:cs="Calibri" w:eastAsia="Calibri" w:hAnsi="Calibri"/>
          <w:color w:val="4A5568"/>
          <w:sz w:val="22"/>
          <w:szCs w:val="22"/>
        </w:rPr>
        <w:t xml:space="preserve">A furniture manufacturer with 600 employees, 20+ components per SKU, component-level wood tracking in cubic feet, and assembly-level SKU tracking has a fundamentally different domain than a metal stamping shop with 200 employees, 50 dies, and unit-level batch tracking.</w:t>
      </w:r>
    </w:p>
    <w:p>
      <w:pPr>
        <w:spacing w:after="100"/>
      </w:pPr>
      <w:r>
        <w:rPr>
          <w:rFonts w:ascii="Calibri" w:cs="Calibri" w:eastAsia="Calibri" w:hAnsi="Calibri"/>
          <w:color w:val="4A5568"/>
          <w:sz w:val="22"/>
          <w:szCs w:val="22"/>
        </w:rPr>
        <w:t xml:space="preserve">Both are "mid-market discrete manufacturers." Both would be sold the same ERP modules. Both would spend $100K+ making those modules match their actual operation.</w:t>
      </w:r>
    </w:p>
    <w:p>
      <w:pPr>
        <w:spacing w:after="100"/>
      </w:pPr>
      <w:r>
        <w:rPr>
          <w:rFonts w:ascii="Calibri" w:cs="Calibri" w:eastAsia="Calibri" w:hAnsi="Calibri"/>
          <w:color w:val="4A5568"/>
          <w:sz w:val="22"/>
          <w:szCs w:val="22"/>
        </w:rPr>
        <w:t xml:space="preserve">The average does not help either of them. The average helps the vendor, because it reduces development cost. Build once, sell to everyone, charge for customization. That is the business model.</w:t>
      </w:r>
    </w:p>
    <w:p>
      <w:pPr>
        <w:spacing w:after="100" w:before="240"/>
      </w:pPr>
      <w:r>
        <w:rPr>
          <w:rFonts w:ascii="Calibri" w:cs="Calibri" w:eastAsia="Calibri" w:hAnsi="Calibri"/>
          <w:b/>
          <w:bCs/>
          <w:color w:val="1A1A1A"/>
          <w:sz w:val="26"/>
          <w:szCs w:val="26"/>
        </w:rPr>
        <w:t xml:space="preserve">What your business actually needs</w:t>
      </w:r>
    </w:p>
    <w:p>
      <w:pPr>
        <w:spacing w:after="100"/>
      </w:pPr>
      <w:r>
        <w:rPr>
          <w:rFonts w:ascii="Calibri" w:cs="Calibri" w:eastAsia="Calibri" w:hAnsi="Calibri"/>
          <w:color w:val="4A5568"/>
          <w:sz w:val="22"/>
          <w:szCs w:val="22"/>
        </w:rPr>
        <w:t xml:space="preserve">Not best practices. YOUR practices.</w:t>
      </w:r>
    </w:p>
    <w:p>
      <w:pPr>
        <w:spacing w:after="100"/>
      </w:pPr>
      <w:r>
        <w:rPr>
          <w:rFonts w:ascii="Calibri" w:cs="Calibri" w:eastAsia="Calibri" w:hAnsi="Calibri"/>
          <w:color w:val="4A5568"/>
          <w:sz w:val="22"/>
          <w:szCs w:val="22"/>
        </w:rPr>
        <w:t xml:space="preserve">Your approval chain. Your receiving logic. Your production stages. Your QC gates. Your contractor settlement formula. Your vendor consolidation rules. Your size system. Your dispatch constraints.</w:t>
      </w:r>
    </w:p>
    <w:p>
      <w:pPr>
        <w:spacing w:after="100"/>
      </w:pPr>
      <w:r>
        <w:rPr>
          <w:rFonts w:ascii="Calibri" w:cs="Calibri" w:eastAsia="Calibri" w:hAnsi="Calibri"/>
          <w:color w:val="4A5568"/>
          <w:sz w:val="22"/>
          <w:szCs w:val="22"/>
        </w:rPr>
        <w:t xml:space="preserve">These are not "customizations." They are the business. The ERP's job is to model them, not to override them with a generic default.</w:t>
      </w:r>
    </w:p>
    <w:p>
      <w:pPr>
        <w:spacing w:after="100"/>
      </w:pPr>
      <w:r>
        <w:rPr>
          <w:rFonts w:ascii="Calibri" w:cs="Calibri" w:eastAsia="Calibri" w:hAnsi="Calibri"/>
          <w:color w:val="4A5568"/>
          <w:sz w:val="22"/>
          <w:szCs w:val="22"/>
        </w:rPr>
        <w:t xml:space="preserve">When an ERP vendor says "that is not how our system works," what they are really saying is: "we built for the average, and you are not the average."</w:t>
      </w:r>
    </w:p>
    <w:p>
      <w:pPr>
        <w:spacing w:after="100"/>
      </w:pPr>
      <w:r>
        <w:rPr>
          <w:rFonts w:ascii="Calibri" w:cs="Calibri" w:eastAsia="Calibri" w:hAnsi="Calibri"/>
          <w:color w:val="4A5568"/>
          <w:sz w:val="22"/>
          <w:szCs w:val="22"/>
        </w:rPr>
        <w:t xml:space="preserve">96% of manufacturers need customization. That is not 96% of manufacturers being difficult. That is 96% of manufacturers having businesses that do not match the vendor's template.</w:t>
      </w:r>
    </w:p>
    <w:p>
      <w:pPr>
        <w:spacing w:after="100" w:before="240"/>
      </w:pPr>
      <w:r>
        <w:rPr>
          <w:rFonts w:ascii="Calibri" w:cs="Calibri" w:eastAsia="Calibri" w:hAnsi="Calibri"/>
          <w:b/>
          <w:bCs/>
          <w:color w:val="1A1A1A"/>
          <w:sz w:val="26"/>
          <w:szCs w:val="26"/>
        </w:rPr>
        <w:t xml:space="preserve">A different approach</w:t>
      </w:r>
    </w:p>
    <w:p>
      <w:pPr>
        <w:spacing w:after="100"/>
      </w:pPr>
      <w:r>
        <w:rPr>
          <w:rFonts w:ascii="Calibri" w:cs="Calibri" w:eastAsia="Calibri" w:hAnsi="Calibri"/>
          <w:color w:val="4A5568"/>
          <w:sz w:val="22"/>
          <w:szCs w:val="22"/>
        </w:rPr>
        <w:t xml:space="preserve">Instead of starting with pre-built workflows and modifying them, start with the business itself. Map the domain. Define the things that exist, the states they live in, the rules that govern them, the events that trigger downstream actions.</w:t>
      </w:r>
    </w:p>
    <w:p>
      <w:pPr>
        <w:spacing w:after="100"/>
      </w:pPr>
      <w:r>
        <w:rPr>
          <w:rFonts w:ascii="Calibri" w:cs="Calibri" w:eastAsia="Calibri" w:hAnsi="Calibri"/>
          <w:color w:val="4A5568"/>
          <w:sz w:val="22"/>
          <w:szCs w:val="22"/>
        </w:rPr>
        <w:t xml:space="preserve">This is domain modeling. The output is a description of YOUR business, not a configured version of someone else's template.</w:t>
      </w:r>
    </w:p>
    <w:p>
      <w:pPr>
        <w:spacing w:after="100"/>
      </w:pPr>
      <w:r>
        <w:rPr>
          <w:rFonts w:ascii="Calibri" w:cs="Calibri" w:eastAsia="Calibri" w:hAnsi="Calibri"/>
          <w:color w:val="4A5568"/>
          <w:sz w:val="22"/>
          <w:szCs w:val="22"/>
        </w:rPr>
        <w:t xml:space="preserve">The platform reads that description and generates the application: forms, workflows, validations, dashboards, APIs. No "best practice" to depart from. No customization budget. No gap between what the system does and what the business needs.</w:t>
      </w:r>
    </w:p>
    <w:p>
      <w:pPr>
        <w:spacing w:after="100"/>
      </w:pPr>
      <w:r>
        <w:rPr>
          <w:rFonts w:ascii="Calibri" w:cs="Calibri" w:eastAsia="Calibri" w:hAnsi="Calibri"/>
          <w:color w:val="4A5568"/>
          <w:sz w:val="22"/>
          <w:szCs w:val="22"/>
        </w:rPr>
        <w:t xml:space="preserve">Your practices. Your language. Your rules. Modeled, not templated.</w:t>
      </w:r>
    </w:p>
    <w:p>
      <w:pPr>
        <w:pBdr>
          <w:bottom w:val="single" w:color="E5E8ED" w:sz="2" w:space="1"/>
        </w:pBdr>
        <w:spacing w:after="200" w:before="200"/>
      </w:pPr>
    </w:p>
    <w:p>
      <w:pPr>
        <w:spacing w:after="100"/>
      </w:pPr>
      <w:r>
        <w:rPr>
          <w:rFonts w:ascii="Calibri" w:cs="Calibri" w:eastAsia="Calibri" w:hAnsi="Calibri"/>
          <w:i/>
          <w:iCs/>
          <w:color w:val="9CA3AF"/>
          <w:sz w:val="18"/>
          <w:szCs w:val="18"/>
        </w:rPr>
        <w:t xml:space="preserve">SimpleGrid does not sell "best practices." We model your actual operation. Your rules. Your language. Your process. [Book a call -&gt;]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8ED" w:sz="2" w:space="4"/>
      </w:pBdr>
      <w:jc w:val="center"/>
    </w:pPr>
    <w:r>
      <w:rPr>
        <w:rFonts w:ascii="Calibri" w:cs="Calibri" w:eastAsia="Calibri" w:hAnsi="Calibri"/>
        <w:color w:val="9CA3AF"/>
        <w:sz w:val="14"/>
        <w:szCs w:val="14"/>
      </w:rPr>
      <w:t xml:space="preserve">Strictly Private and Confidential  |  SimpleGrid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8ED" w:sz="2" w:space="4"/>
      </w:pBdr>
      <w:spacing w:after="0"/>
    </w:pPr>
    <w:r>
      <w:rPr>
        <w:rFonts w:ascii="Calibri" w:cs="Calibri" w:eastAsia="Calibri" w:hAnsi="Calibri"/>
        <w:color w:val="9CA3AF"/>
        <w:sz w:val="16"/>
        <w:szCs w:val="16"/>
      </w:rPr>
      <w:t xml:space="preserve">SimpleGrid.ai  |  Blog Content  |  US Audience  |  SEO + Fogg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2026-04-24T11:38:30.391Z</dcterms:created>
  <dcterms:modified xsi:type="dcterms:W3CDTF">2026-04-24T11:38:30.391Z</dcterms:modified>
</cp:coreProperties>
</file>

<file path=docProps/custom.xml><?xml version="1.0" encoding="utf-8"?>
<Properties xmlns="http://schemas.openxmlformats.org/officeDocument/2006/custom-properties" xmlns:vt="http://schemas.openxmlformats.org/officeDocument/2006/docPropsVTypes"/>
</file>