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color w:val="808080"/>
          <w:sz w:val="44"/>
        </w:rPr>
        <w:t>h</w:t>
      </w:r>
    </w:p>
    <w:p>
      <w:r>
        <w:rPr>
          <w:color w:val="808080"/>
          <w:sz w:val="44"/>
        </w:rPr>
        <w:t>j</w:t>
      </w:r>
    </w:p>
    <w:p>
      <w:r>
        <w:rPr>
          <w:color w:val="808080"/>
          <w:sz w:val="44"/>
        </w:rPr>
        <w:t>ab</w:t>
      </w:r>
    </w:p>
    <w:p>
      <w:r>
        <w:rPr>
          <w:color w:val="808080"/>
          <w:sz w:val="44"/>
        </w:rPr>
        <w:t>ad</w:t>
      </w:r>
    </w:p>
    <w:p>
      <w:r>
        <w:rPr>
          <w:color w:val="808080"/>
          <w:sz w:val="44"/>
        </w:rPr>
        <w:t>Андрейчук А.А.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