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A2" w:rsidRPr="00323D29" w:rsidRDefault="00DF244C" w:rsidP="00323D29">
      <w:pPr>
        <w:jc w:val="center"/>
        <w:rPr>
          <w:b/>
          <w:sz w:val="40"/>
        </w:rPr>
      </w:pPr>
      <w:r>
        <w:rPr>
          <w:b/>
          <w:sz w:val="40"/>
        </w:rPr>
        <w:t>Courier Management</w:t>
      </w:r>
      <w:r w:rsidR="00070808" w:rsidRPr="00323D29">
        <w:rPr>
          <w:b/>
          <w:sz w:val="40"/>
        </w:rPr>
        <w:t>:</w:t>
      </w:r>
    </w:p>
    <w:p w:rsidR="00323D29" w:rsidRDefault="00323D29">
      <w:r w:rsidRPr="00323D29">
        <w:rPr>
          <w:b/>
          <w:sz w:val="32"/>
        </w:rPr>
        <w:t>Abstract</w:t>
      </w:r>
      <w:r>
        <w:t>:</w:t>
      </w:r>
    </w:p>
    <w:p w:rsidR="00C261DC" w:rsidRDefault="00DF244C">
      <w:r>
        <w:t>Courier</w:t>
      </w:r>
      <w:r w:rsidR="00C74C2E">
        <w:t xml:space="preserve"> </w:t>
      </w:r>
      <w:r>
        <w:t xml:space="preserve">Management </w:t>
      </w:r>
      <w:r w:rsidR="00C261DC">
        <w:t xml:space="preserve">is a PHP, </w:t>
      </w:r>
      <w:proofErr w:type="spellStart"/>
      <w:r w:rsidR="00C261DC">
        <w:t>MySQL</w:t>
      </w:r>
      <w:proofErr w:type="spellEnd"/>
      <w:r w:rsidR="00C261DC">
        <w:t xml:space="preserve"> based project, demonstrating the functionalities required to run a </w:t>
      </w:r>
      <w:r>
        <w:t>Courier Service</w:t>
      </w:r>
      <w:r w:rsidR="00B82B36">
        <w:t>.</w:t>
      </w:r>
      <w:r w:rsidR="006A4056">
        <w:t xml:space="preserve"> With </w:t>
      </w:r>
      <w:r w:rsidR="00AD2ADB">
        <w:t>the advent</w:t>
      </w:r>
      <w:r w:rsidR="006A4056">
        <w:t xml:space="preserve"> of internet applying for </w:t>
      </w:r>
      <w:r>
        <w:t xml:space="preserve">Courier Service and Doing Courier </w:t>
      </w:r>
      <w:r w:rsidR="006A4056">
        <w:t>h</w:t>
      </w:r>
      <w:r>
        <w:t xml:space="preserve">as become a hassle free task. </w:t>
      </w:r>
      <w:r w:rsidR="00C74C2E">
        <w:t>The User</w:t>
      </w:r>
      <w:r>
        <w:t xml:space="preserve"> </w:t>
      </w:r>
      <w:r w:rsidR="006A4056">
        <w:t xml:space="preserve">can </w:t>
      </w:r>
      <w:r w:rsidR="00C74C2E">
        <w:t xml:space="preserve">book a </w:t>
      </w:r>
      <w:r>
        <w:t>Courier</w:t>
      </w:r>
      <w:r w:rsidR="006A4056">
        <w:t xml:space="preserve"> and </w:t>
      </w:r>
      <w:proofErr w:type="spellStart"/>
      <w:r w:rsidR="00C74C2E">
        <w:t>canview</w:t>
      </w:r>
      <w:proofErr w:type="spellEnd"/>
      <w:r w:rsidR="00C74C2E">
        <w:t xml:space="preserve"> the status for the </w:t>
      </w:r>
      <w:proofErr w:type="gramStart"/>
      <w:r w:rsidR="00C74C2E">
        <w:t xml:space="preserve">courier </w:t>
      </w:r>
      <w:r w:rsidR="006A4056">
        <w:t>.</w:t>
      </w:r>
      <w:proofErr w:type="gramEnd"/>
      <w:r w:rsidR="006A4056">
        <w:t xml:space="preserve"> </w:t>
      </w:r>
      <w:r w:rsidR="00C74C2E">
        <w:t xml:space="preserve">Courier Management enables a branch manager to view all the </w:t>
      </w:r>
      <w:proofErr w:type="gramStart"/>
      <w:r w:rsidR="00C74C2E">
        <w:t xml:space="preserve">couriers </w:t>
      </w:r>
      <w:r w:rsidR="006A4056">
        <w:t xml:space="preserve"> and</w:t>
      </w:r>
      <w:proofErr w:type="gramEnd"/>
      <w:r w:rsidR="006A4056">
        <w:t xml:space="preserve"> </w:t>
      </w:r>
      <w:r w:rsidR="00C74C2E">
        <w:t>manage the employees under him</w:t>
      </w:r>
      <w:r w:rsidR="006A4056">
        <w:t xml:space="preserve">. </w:t>
      </w:r>
      <w:proofErr w:type="gramStart"/>
      <w:r w:rsidR="006A4056">
        <w:t>An</w:t>
      </w:r>
      <w:proofErr w:type="gramEnd"/>
      <w:r w:rsidR="006A4056">
        <w:t xml:space="preserve"> </w:t>
      </w:r>
      <w:r w:rsidR="00C74C2E">
        <w:t>manager can update the status of the courier and mark the courier as delivered and specify the employee who delivered the courier</w:t>
      </w:r>
      <w:r w:rsidR="006A4056">
        <w:t>.</w:t>
      </w:r>
      <w:r w:rsidR="00254759">
        <w:t xml:space="preserve"> </w:t>
      </w:r>
      <w:r w:rsidR="00C74C2E">
        <w:t xml:space="preserve">Courier Management </w:t>
      </w:r>
      <w:r w:rsidR="00254759">
        <w:t>project</w:t>
      </w:r>
      <w:r w:rsidR="00B82B36">
        <w:t xml:space="preserve"> </w:t>
      </w:r>
      <w:r w:rsidR="00240E02">
        <w:t>is made up of</w:t>
      </w:r>
      <w:r w:rsidR="00B82B36">
        <w:t xml:space="preserve"> </w:t>
      </w:r>
      <w:r w:rsidR="00C74C2E">
        <w:t>2</w:t>
      </w:r>
      <w:r w:rsidR="00C261DC">
        <w:t xml:space="preserve"> modules namely,</w:t>
      </w:r>
      <w:r w:rsidR="00B82B36">
        <w:t xml:space="preserve"> </w:t>
      </w:r>
      <w:r w:rsidR="00C74C2E">
        <w:t>Branch</w:t>
      </w:r>
      <w:r w:rsidR="00C261DC">
        <w:t xml:space="preserve"> and </w:t>
      </w:r>
      <w:r w:rsidR="00C74C2E">
        <w:t>User</w:t>
      </w:r>
      <w:r w:rsidR="00C261DC">
        <w:t xml:space="preserve">. </w:t>
      </w:r>
    </w:p>
    <w:p w:rsidR="00323D29" w:rsidRDefault="00323D29">
      <w:pPr>
        <w:rPr>
          <w:b/>
          <w:sz w:val="32"/>
        </w:rPr>
      </w:pPr>
      <w:r w:rsidRPr="00323D29">
        <w:rPr>
          <w:b/>
          <w:sz w:val="32"/>
        </w:rPr>
        <w:t>Introduction:</w:t>
      </w:r>
    </w:p>
    <w:p w:rsidR="00AA267C" w:rsidRPr="00113853" w:rsidRDefault="00AA267C" w:rsidP="00113853">
      <w:pPr>
        <w:autoSpaceDE w:val="0"/>
        <w:autoSpaceDN w:val="0"/>
        <w:adjustRightInd w:val="0"/>
        <w:spacing w:after="0" w:line="240" w:lineRule="auto"/>
      </w:pPr>
      <w:r w:rsidRPr="00113853">
        <w:t>With the advent of internet applying for Booking for Courier has</w:t>
      </w:r>
      <w:r w:rsidR="00113853">
        <w:t xml:space="preserve"> </w:t>
      </w:r>
      <w:r w:rsidRPr="00113853">
        <w:t xml:space="preserve">become a hassle free task. Courier Management is an application developed using html, CSS, </w:t>
      </w:r>
      <w:proofErr w:type="spellStart"/>
      <w:r w:rsidRPr="00113853">
        <w:t>Javascript</w:t>
      </w:r>
      <w:proofErr w:type="spellEnd"/>
      <w:r w:rsidRPr="00113853">
        <w:t xml:space="preserve">, </w:t>
      </w:r>
      <w:proofErr w:type="spellStart"/>
      <w:r w:rsidRPr="00113853">
        <w:t>Php</w:t>
      </w:r>
      <w:proofErr w:type="spellEnd"/>
      <w:r w:rsidRPr="00113853">
        <w:t xml:space="preserve"> and </w:t>
      </w:r>
      <w:proofErr w:type="spellStart"/>
      <w:r w:rsidRPr="00113853">
        <w:t>Mysql</w:t>
      </w:r>
      <w:proofErr w:type="spellEnd"/>
      <w:r w:rsidRPr="00113853">
        <w:t xml:space="preserve"> technologies which connects User and Courier Service provider where Users register themselves and book for Courier Service using the system. And the branch Manager can view and make deliveries for the </w:t>
      </w:r>
      <w:proofErr w:type="spellStart"/>
      <w:r w:rsidRPr="00113853">
        <w:t>couriers</w:t>
      </w:r>
      <w:proofErr w:type="gramStart"/>
      <w:r w:rsidRPr="00113853">
        <w:t>,only</w:t>
      </w:r>
      <w:proofErr w:type="spellEnd"/>
      <w:proofErr w:type="gramEnd"/>
      <w:r w:rsidRPr="00113853">
        <w:t xml:space="preserve"> the registered User can book for Courier and view status of booked courier. The branch manager can add n</w:t>
      </w:r>
      <w:r w:rsidR="006252C6">
        <w:t>ew staff members or delete them</w:t>
      </w:r>
      <w:r w:rsidRPr="00113853">
        <w:t>. The status of the Courier can be changed by</w:t>
      </w:r>
      <w:r w:rsidR="006252C6">
        <w:t xml:space="preserve"> </w:t>
      </w:r>
      <w:r w:rsidRPr="00113853">
        <w:t>the branch manager and also specifying the staff member who delivered it.</w:t>
      </w:r>
    </w:p>
    <w:p w:rsidR="00AA267C" w:rsidRDefault="00AA267C" w:rsidP="00AA267C">
      <w:pPr>
        <w:autoSpaceDE w:val="0"/>
        <w:autoSpaceDN w:val="0"/>
        <w:adjustRightInd w:val="0"/>
        <w:spacing w:after="0" w:line="240" w:lineRule="auto"/>
        <w:rPr>
          <w:rFonts w:ascii="Courier New" w:hAnsi="Courier New" w:cs="Courier New"/>
          <w:lang w:val="en-IN"/>
        </w:rPr>
      </w:pPr>
    </w:p>
    <w:p w:rsidR="00AA267C" w:rsidRDefault="00AA267C" w:rsidP="00AA267C">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w:t>
      </w:r>
    </w:p>
    <w:p w:rsidR="00C261DC" w:rsidRPr="00323D29" w:rsidRDefault="00C261DC">
      <w:pPr>
        <w:rPr>
          <w:b/>
          <w:sz w:val="32"/>
        </w:rPr>
      </w:pPr>
      <w:r w:rsidRPr="00323D29">
        <w:rPr>
          <w:b/>
          <w:sz w:val="32"/>
        </w:rPr>
        <w:t>Modules:</w:t>
      </w:r>
    </w:p>
    <w:p w:rsidR="00B82B36" w:rsidRDefault="00B82B36"/>
    <w:p w:rsidR="00C261DC" w:rsidRDefault="00AA267C" w:rsidP="00C261DC">
      <w:pPr>
        <w:pStyle w:val="ListParagraph"/>
        <w:numPr>
          <w:ilvl w:val="0"/>
          <w:numId w:val="6"/>
        </w:numPr>
      </w:pPr>
      <w:r>
        <w:rPr>
          <w:b/>
        </w:rPr>
        <w:t>User Module</w:t>
      </w:r>
      <w:r w:rsidR="00B82B36">
        <w:t>:</w:t>
      </w:r>
    </w:p>
    <w:p w:rsidR="00FE5ADF" w:rsidRDefault="00FE5ADF" w:rsidP="00FE5ADF">
      <w:pPr>
        <w:pStyle w:val="ListParagraph"/>
      </w:pPr>
    </w:p>
    <w:p w:rsidR="00AA267C" w:rsidRDefault="00AA267C" w:rsidP="00AA267C">
      <w:pPr>
        <w:pStyle w:val="ListParagraph"/>
        <w:numPr>
          <w:ilvl w:val="0"/>
          <w:numId w:val="11"/>
        </w:numPr>
      </w:pPr>
      <w:r>
        <w:t>New User can register into the system.</w:t>
      </w:r>
    </w:p>
    <w:p w:rsidR="00AA267C" w:rsidRDefault="00AA267C" w:rsidP="00AA267C">
      <w:pPr>
        <w:pStyle w:val="ListParagraph"/>
        <w:numPr>
          <w:ilvl w:val="0"/>
          <w:numId w:val="11"/>
        </w:numPr>
      </w:pPr>
      <w:r>
        <w:t>Apply for the Courier Service.</w:t>
      </w:r>
    </w:p>
    <w:p w:rsidR="00B82B36" w:rsidRDefault="00AA267C" w:rsidP="00B82B36">
      <w:pPr>
        <w:pStyle w:val="ListParagraph"/>
        <w:numPr>
          <w:ilvl w:val="0"/>
          <w:numId w:val="11"/>
        </w:numPr>
      </w:pPr>
      <w:r>
        <w:t xml:space="preserve">View the current status His </w:t>
      </w:r>
      <w:proofErr w:type="gramStart"/>
      <w:r>
        <w:t xml:space="preserve">couriers </w:t>
      </w:r>
      <w:r w:rsidR="00B82B36">
        <w:t>.</w:t>
      </w:r>
      <w:proofErr w:type="gramEnd"/>
    </w:p>
    <w:p w:rsidR="00FE5ADF" w:rsidRDefault="00FE5ADF" w:rsidP="00FE5ADF">
      <w:pPr>
        <w:pStyle w:val="ListParagraph"/>
        <w:ind w:left="1080"/>
      </w:pPr>
    </w:p>
    <w:p w:rsidR="00FE5ADF" w:rsidRPr="00323D29" w:rsidRDefault="00AA267C" w:rsidP="00FE5ADF">
      <w:pPr>
        <w:pStyle w:val="ListParagraph"/>
        <w:numPr>
          <w:ilvl w:val="0"/>
          <w:numId w:val="6"/>
        </w:numPr>
        <w:rPr>
          <w:b/>
        </w:rPr>
      </w:pPr>
      <w:r>
        <w:rPr>
          <w:b/>
        </w:rPr>
        <w:t>Branch</w:t>
      </w:r>
      <w:r w:rsidR="00FE5ADF" w:rsidRPr="00323D29">
        <w:rPr>
          <w:b/>
        </w:rPr>
        <w:t xml:space="preserve"> Module:</w:t>
      </w:r>
    </w:p>
    <w:p w:rsidR="00B82B36" w:rsidRDefault="00B82B36" w:rsidP="00FE5ADF">
      <w:pPr>
        <w:pStyle w:val="ListParagraph"/>
      </w:pPr>
    </w:p>
    <w:p w:rsidR="00C261DC" w:rsidRDefault="00C261DC" w:rsidP="00C261DC">
      <w:pPr>
        <w:pStyle w:val="ListParagraph"/>
        <w:numPr>
          <w:ilvl w:val="0"/>
          <w:numId w:val="7"/>
        </w:numPr>
      </w:pPr>
      <w:r>
        <w:t xml:space="preserve">New </w:t>
      </w:r>
      <w:r w:rsidR="00113853">
        <w:t>Branch</w:t>
      </w:r>
      <w:r>
        <w:t xml:space="preserve"> can register into the system.</w:t>
      </w:r>
    </w:p>
    <w:p w:rsidR="00C261DC" w:rsidRDefault="00113853" w:rsidP="00C261DC">
      <w:pPr>
        <w:pStyle w:val="ListParagraph"/>
        <w:numPr>
          <w:ilvl w:val="0"/>
          <w:numId w:val="7"/>
        </w:numPr>
      </w:pPr>
      <w:r>
        <w:t>Add new Staff members</w:t>
      </w:r>
      <w:r w:rsidR="00C261DC">
        <w:t>.</w:t>
      </w:r>
    </w:p>
    <w:p w:rsidR="00C261DC" w:rsidRDefault="00113853" w:rsidP="00C261DC">
      <w:pPr>
        <w:pStyle w:val="ListParagraph"/>
        <w:numPr>
          <w:ilvl w:val="0"/>
          <w:numId w:val="7"/>
        </w:numPr>
      </w:pPr>
      <w:r>
        <w:t>Manage Staff Members</w:t>
      </w:r>
      <w:r w:rsidR="00C261DC">
        <w:t>.</w:t>
      </w:r>
    </w:p>
    <w:p w:rsidR="00C261DC" w:rsidRDefault="00113853" w:rsidP="00C261DC">
      <w:pPr>
        <w:pStyle w:val="ListParagraph"/>
        <w:numPr>
          <w:ilvl w:val="0"/>
          <w:numId w:val="7"/>
        </w:numPr>
      </w:pPr>
      <w:r>
        <w:t>View All the Couriers</w:t>
      </w:r>
      <w:r w:rsidR="00C261DC">
        <w:t>.</w:t>
      </w:r>
    </w:p>
    <w:p w:rsidR="00C261DC" w:rsidRDefault="00113853" w:rsidP="00C261DC">
      <w:pPr>
        <w:pStyle w:val="ListParagraph"/>
        <w:numPr>
          <w:ilvl w:val="0"/>
          <w:numId w:val="7"/>
        </w:numPr>
      </w:pPr>
      <w:r>
        <w:t>Deliver the Courier</w:t>
      </w:r>
      <w:r w:rsidR="00C261DC">
        <w:t>.</w:t>
      </w:r>
    </w:p>
    <w:p w:rsidR="00FE5ADF" w:rsidRDefault="00FE5ADF" w:rsidP="00FE5ADF">
      <w:pPr>
        <w:pStyle w:val="ListParagraph"/>
        <w:ind w:left="1080"/>
      </w:pPr>
    </w:p>
    <w:p w:rsidR="00B82B36" w:rsidRDefault="00B82B36" w:rsidP="00B82B36">
      <w:pPr>
        <w:pStyle w:val="ListParagraph"/>
        <w:ind w:left="1080"/>
      </w:pPr>
    </w:p>
    <w:p w:rsidR="00680788" w:rsidRDefault="00680788" w:rsidP="00963BF4"/>
    <w:p w:rsidR="00680788" w:rsidRDefault="00680788" w:rsidP="00963BF4"/>
    <w:p w:rsidR="00680788" w:rsidRDefault="00680788" w:rsidP="00963BF4"/>
    <w:p w:rsidR="00680788" w:rsidRDefault="0073148C" w:rsidP="0073148C">
      <w:pPr>
        <w:rPr>
          <w:b/>
          <w:sz w:val="32"/>
        </w:rPr>
      </w:pPr>
      <w:r w:rsidRPr="00715531">
        <w:rPr>
          <w:b/>
          <w:sz w:val="28"/>
        </w:rPr>
        <w:t xml:space="preserve">  </w:t>
      </w:r>
      <w:r w:rsidRPr="00680788">
        <w:rPr>
          <w:b/>
          <w:sz w:val="32"/>
        </w:rPr>
        <w:t xml:space="preserve"> </w:t>
      </w:r>
    </w:p>
    <w:p w:rsidR="00680788" w:rsidRDefault="00680788" w:rsidP="0073148C">
      <w:pPr>
        <w:rPr>
          <w:b/>
          <w:sz w:val="32"/>
        </w:rPr>
      </w:pPr>
    </w:p>
    <w:p w:rsidR="00680788" w:rsidRDefault="00680788" w:rsidP="0073148C">
      <w:pPr>
        <w:rPr>
          <w:b/>
          <w:sz w:val="32"/>
        </w:rPr>
      </w:pPr>
    </w:p>
    <w:p w:rsidR="00715531" w:rsidRPr="00680788" w:rsidRDefault="00B66EDF" w:rsidP="0073148C">
      <w:pPr>
        <w:rPr>
          <w:b/>
          <w:sz w:val="32"/>
        </w:rPr>
      </w:pPr>
      <w:r w:rsidRPr="00B66EDF">
        <w:rPr>
          <w:noProof/>
        </w:rPr>
        <w:pict>
          <v:oval id="_x0000_s1029" style="position:absolute;margin-left:116.7pt;margin-top:17.4pt;width:81.8pt;height:54.8pt;z-index:251661312" stroked="f">
            <v:imagedata embosscolor="shadow add(51)"/>
            <v:shadow on="t" type="emboss" color="lineOrFill darken(153)" color2="shadow add(102)" offset="1pt,1pt"/>
            <v:textbox>
              <w:txbxContent>
                <w:p w:rsidR="00D01FB9" w:rsidRDefault="00D01FB9">
                  <w:pPr>
                    <w:rPr>
                      <w:lang w:val="en-IN"/>
                    </w:rPr>
                  </w:pPr>
                  <w:r>
                    <w:rPr>
                      <w:lang w:val="en-IN"/>
                    </w:rPr>
                    <w:t>View and</w:t>
                  </w:r>
                </w:p>
                <w:p w:rsidR="00715531" w:rsidRPr="00D01FB9" w:rsidRDefault="00D01FB9">
                  <w:pPr>
                    <w:rPr>
                      <w:lang w:val="en-IN"/>
                    </w:rPr>
                  </w:pPr>
                  <w:r>
                    <w:rPr>
                      <w:lang w:val="en-IN"/>
                    </w:rPr>
                    <w:t xml:space="preserve">Deliver </w:t>
                  </w:r>
                </w:p>
              </w:txbxContent>
            </v:textbox>
          </v:oval>
        </w:pict>
      </w:r>
      <w:r w:rsidR="00715531" w:rsidRPr="00680788">
        <w:rPr>
          <w:b/>
          <w:sz w:val="32"/>
        </w:rPr>
        <w:t>System design:</w:t>
      </w:r>
    </w:p>
    <w:p w:rsidR="0073148C" w:rsidRDefault="0073148C" w:rsidP="0073148C">
      <w:r>
        <w:tab/>
      </w:r>
    </w:p>
    <w:p w:rsidR="00715531" w:rsidRDefault="00B66EDF" w:rsidP="00715531">
      <w:pPr>
        <w:tabs>
          <w:tab w:val="left" w:pos="2668"/>
        </w:tabs>
      </w:pPr>
      <w:r>
        <w:rPr>
          <w:noProof/>
        </w:rPr>
        <w:pict>
          <v:oval id="_x0000_s1030" style="position:absolute;margin-left:283.1pt;margin-top:60.8pt;width:100.9pt;height:44.8pt;z-index:251662336" stroked="f">
            <v:imagedata embosscolor="shadow add(51)"/>
            <v:shadow on="t" type="emboss" color="lineOrFill darken(153)" color2="shadow add(102)" offset="1pt,1pt"/>
            <v:textbox style="mso-next-textbox:#_x0000_s1030">
              <w:txbxContent>
                <w:p w:rsidR="00715531" w:rsidRPr="00D01FB9" w:rsidRDefault="00D01FB9" w:rsidP="00715531">
                  <w:pPr>
                    <w:rPr>
                      <w:lang w:val="en-IN"/>
                    </w:rPr>
                  </w:pPr>
                  <w:r>
                    <w:rPr>
                      <w:lang w:val="en-IN"/>
                    </w:rPr>
                    <w:t xml:space="preserve"> Book and      View</w:t>
                  </w:r>
                </w:p>
              </w:txbxContent>
            </v:textbox>
          </v:oval>
        </w:pict>
      </w:r>
      <w:r>
        <w:rPr>
          <w:noProof/>
        </w:rPr>
        <w:pict>
          <v:shapetype id="_x0000_t32" coordsize="21600,21600" o:spt="32" o:oned="t" path="m,l21600,21600e" filled="f">
            <v:path arrowok="t" fillok="f" o:connecttype="none"/>
            <o:lock v:ext="edit" shapetype="t"/>
          </v:shapetype>
          <v:shape id="_x0000_s1046" type="#_x0000_t32" style="position:absolute;margin-left:50.5pt;margin-top:48.7pt;width:51pt;height:111.5pt;z-index:251666432" o:connectortype="straight">
            <v:stroke endarrow="block"/>
          </v:shape>
        </w:pict>
      </w:r>
      <w:r w:rsidRPr="00B66EDF">
        <w:rPr>
          <w:noProof/>
          <w:sz w:val="28"/>
        </w:rPr>
        <w:pict>
          <v:shape id="_x0000_s1027" type="#_x0000_t32" style="position:absolute;margin-left:99.4pt;margin-top:20.65pt;width:127.9pt;height:4.05pt;z-index:251659264" o:connectortype="straight">
            <v:stroke endarrow="block"/>
          </v:shape>
        </w:pict>
      </w:r>
      <w:r>
        <w:rPr>
          <w:noProof/>
        </w:rPr>
        <w:pict>
          <v:shape id="_x0000_s1031" type="#_x0000_t32" style="position:absolute;margin-left:275.3pt;margin-top:49.6pt;width:0;height:1in;flip:y;z-index:251663360" o:connectortype="straight">
            <v:stroke endarrow="block"/>
          </v:shape>
        </w:pict>
      </w:r>
      <w:r>
        <w:rPr>
          <w:noProof/>
        </w:rPr>
        <w:pict>
          <v:rect id="_x0000_s1026" style="position:absolute;margin-left:227.3pt;margin-top:3pt;width:94.6pt;height:40.95pt;z-index:251658240" fillcolor="white [3201]" strokecolor="#a5a5a5 [3206]" strokeweight="5pt">
            <v:stroke linestyle="thickThin"/>
            <v:shadow on="t" color="#868686"/>
            <v:textbox style="mso-next-textbox:#_x0000_s1026">
              <w:txbxContent>
                <w:p w:rsidR="00715531" w:rsidRPr="00D01FB9" w:rsidRDefault="00D01FB9" w:rsidP="00715531">
                  <w:pPr>
                    <w:jc w:val="center"/>
                    <w:rPr>
                      <w:sz w:val="28"/>
                      <w:lang w:val="en-IN"/>
                    </w:rPr>
                  </w:pPr>
                  <w:r>
                    <w:rPr>
                      <w:sz w:val="28"/>
                      <w:lang w:val="en-IN"/>
                    </w:rPr>
                    <w:t>Courier</w:t>
                  </w:r>
                </w:p>
              </w:txbxContent>
            </v:textbox>
          </v:rect>
        </w:pict>
      </w:r>
      <w:r>
        <w:pict>
          <v:group id="_x0000_s1037" editas="canvas" style="width:101.5pt;height:53.75pt;mso-position-horizontal-relative:char;mso-position-vertical-relative:line" coordorigin=",-15" coordsize="2030,10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top:-15;width:2030;height:1075" o:preferrelative="f">
              <v:fill o:detectmouseclick="t"/>
              <v:path o:extrusionok="t" o:connecttype="none"/>
              <o:lock v:ext="edit" text="t"/>
            </v:shape>
            <v:rect id="_x0000_s1038" style="position:absolute;top:-15;width:46;height:450;mso-wrap-style:none" filled="f" stroked="f">
              <v:textbox style="mso-next-textbox:#_x0000_s1038;mso-fit-shape-to-text:t" inset="0,0,0,0">
                <w:txbxContent>
                  <w:p w:rsidR="00D01FB9" w:rsidRDefault="00D01FB9">
                    <w:r>
                      <w:rPr>
                        <w:rFonts w:ascii="Calibri" w:hAnsi="Calibri" w:cs="Calibri"/>
                        <w:color w:val="000000"/>
                        <w:sz w:val="20"/>
                        <w:szCs w:val="20"/>
                      </w:rPr>
                      <w:t xml:space="preserve"> </w:t>
                    </w:r>
                  </w:p>
                </w:txbxContent>
              </v:textbox>
            </v:rect>
            <v:group id="_x0000_s1043" style="position:absolute;top:-15;width:2022;height:1056" coordorigin="2,-5" coordsize="2022,1056">
              <v:rect id="_x0000_s1039" style="position:absolute;left:84;top:76;width:1894;height:929" fillcolor="#868686" stroked="f"/>
              <v:shape id="_x0000_s1040" style="position:absolute;left:38;top:31;width:1986;height:1020" coordsize="1986,1020" path="m1986,r,1020l,1020,,,1986,xm55,54r,911l1931,965r,-911l55,54xm1913,72r,875l73,947,73,72r1840,xm92,90r,839l1895,929r,-839l92,90xe" fillcolor="#868686" strokecolor="#868686" strokeweight="19e-5mm">
                <v:stroke joinstyle="bevel"/>
                <v:path arrowok="t"/>
                <o:lock v:ext="edit" verticies="t"/>
              </v:shape>
              <v:rect id="_x0000_s1041" style="position:absolute;left:47;top:40;width:1895;height:929" stroked="f"/>
              <v:shape id="_x0000_s1042" style="position:absolute;left:2;top:-5;width:1985;height:1019" coordsize="1985,1019" path="m1985,r,1019l,1019,,,1985,xm55,54r,911l1931,965r,-911l55,54xm1912,72r,875l73,947,73,72r1839,xm91,90r,839l1894,929r,-839l91,90xe" fillcolor="#a5a5a5" strokecolor="#a5a5a5" strokeweight="19e-5mm">
                <v:stroke joinstyle="bevel"/>
                <v:path arrowok="t"/>
                <o:lock v:ext="edit" verticies="t"/>
              </v:shape>
            </v:group>
            <v:rect id="_x0000_s1044" style="position:absolute;left:684;top:326;width:626;height:450;mso-wrap-style:none" filled="f" stroked="f">
              <v:textbox style="mso-next-textbox:#_x0000_s1044;mso-fit-shape-to-text:t" inset="0,0,0,0">
                <w:txbxContent>
                  <w:p w:rsidR="00D01FB9" w:rsidRPr="00D01FB9" w:rsidRDefault="00D01FB9">
                    <w:pPr>
                      <w:rPr>
                        <w:lang w:val="en-IN"/>
                      </w:rPr>
                    </w:pPr>
                    <w:r>
                      <w:rPr>
                        <w:lang w:val="en-IN"/>
                      </w:rPr>
                      <w:t>Branch</w:t>
                    </w:r>
                  </w:p>
                </w:txbxContent>
              </v:textbox>
            </v:rect>
            <v:rect id="_x0000_s1045" style="position:absolute;left:1490;top:144;width:59;height:450;mso-wrap-style:none" filled="f" stroked="f">
              <v:textbox style="mso-next-textbox:#_x0000_s1045;mso-fit-shape-to-text:t" inset="0,0,0,0">
                <w:txbxContent>
                  <w:p w:rsidR="00D01FB9" w:rsidRDefault="00D01FB9">
                    <w:r>
                      <w:rPr>
                        <w:rFonts w:ascii="Calibri" w:hAnsi="Calibri" w:cs="Calibri"/>
                        <w:color w:val="000000"/>
                        <w:sz w:val="26"/>
                        <w:szCs w:val="26"/>
                      </w:rPr>
                      <w:t xml:space="preserve"> </w:t>
                    </w:r>
                  </w:p>
                </w:txbxContent>
              </v:textbox>
            </v:rect>
            <w10:wrap type="none"/>
            <w10:anchorlock/>
          </v:group>
        </w:pict>
      </w:r>
      <w:r w:rsidR="00715531">
        <w:tab/>
      </w:r>
    </w:p>
    <w:p w:rsidR="000B326B" w:rsidRDefault="000B326B" w:rsidP="0073148C"/>
    <w:p w:rsidR="000B326B" w:rsidRDefault="00B66EDF" w:rsidP="0073148C">
      <w:r>
        <w:rPr>
          <w:noProof/>
        </w:rPr>
        <w:pict>
          <v:oval id="_x0000_s1033" style="position:absolute;margin-left:-65.05pt;margin-top:.5pt;width:130.55pt;height:68.35pt;z-index:251665408" stroked="f">
            <v:imagedata embosscolor="shadow add(51)"/>
            <v:shadow on="t" type="emboss" color="lineOrFill darken(153)" color2="shadow add(102)" offset="1pt,1pt"/>
            <v:textbox style="mso-next-textbox:#_x0000_s1033">
              <w:txbxContent>
                <w:p w:rsidR="00715531" w:rsidRDefault="00D01FB9" w:rsidP="00396E42">
                  <w:pPr>
                    <w:jc w:val="center"/>
                    <w:rPr>
                      <w:lang w:val="en-IN"/>
                    </w:rPr>
                  </w:pPr>
                  <w:r>
                    <w:rPr>
                      <w:lang w:val="en-IN"/>
                    </w:rPr>
                    <w:t xml:space="preserve">Add or delete </w:t>
                  </w:r>
                </w:p>
                <w:p w:rsidR="00D01FB9" w:rsidRPr="00D01FB9" w:rsidRDefault="00AA267C" w:rsidP="00396E42">
                  <w:pPr>
                    <w:jc w:val="center"/>
                    <w:rPr>
                      <w:lang w:val="en-IN"/>
                    </w:rPr>
                  </w:pPr>
                  <w:r>
                    <w:rPr>
                      <w:lang w:val="en-IN"/>
                    </w:rPr>
                    <w:t>Staff members</w:t>
                  </w:r>
                </w:p>
              </w:txbxContent>
            </v:textbox>
          </v:oval>
        </w:pict>
      </w:r>
    </w:p>
    <w:p w:rsidR="000B326B" w:rsidRDefault="000B326B" w:rsidP="0073148C"/>
    <w:p w:rsidR="000B326B" w:rsidRDefault="00B66EDF" w:rsidP="0073148C">
      <w:r>
        <w:rPr>
          <w:noProof/>
        </w:rPr>
        <w:pict>
          <v:rect id="_x0000_s1028" style="position:absolute;margin-left:227.3pt;margin-top:.75pt;width:94.6pt;height:40.95pt;z-index:251660288" fillcolor="white [3201]" strokecolor="#a5a5a5 [3206]" strokeweight="5pt">
            <v:stroke linestyle="thickThin"/>
            <v:shadow on="t" color="#868686"/>
            <v:textbox>
              <w:txbxContent>
                <w:p w:rsidR="00715531" w:rsidRPr="006252C6" w:rsidRDefault="006252C6" w:rsidP="00715531">
                  <w:pPr>
                    <w:jc w:val="center"/>
                    <w:rPr>
                      <w:sz w:val="28"/>
                      <w:lang w:val="en-IN"/>
                    </w:rPr>
                  </w:pPr>
                  <w:r>
                    <w:rPr>
                      <w:sz w:val="28"/>
                      <w:lang w:val="en-IN"/>
                    </w:rPr>
                    <w:t>User</w:t>
                  </w:r>
                </w:p>
              </w:txbxContent>
            </v:textbox>
          </v:rect>
        </w:pict>
      </w:r>
    </w:p>
    <w:p w:rsidR="000B326B" w:rsidRDefault="00B66EDF" w:rsidP="0073148C">
      <w:r>
        <w:rPr>
          <w:noProof/>
        </w:rPr>
        <w:pict>
          <v:rect id="_x0000_s1048" style="position:absolute;margin-left:74.5pt;margin-top:7.45pt;width:94.6pt;height:40.95pt;z-index:251667456" fillcolor="white [3201]" strokecolor="#a5a5a5 [3206]" strokeweight="5pt">
            <v:stroke linestyle="thickThin"/>
            <v:shadow on="t" color="#868686"/>
            <v:textbox>
              <w:txbxContent>
                <w:p w:rsidR="00D01FB9" w:rsidRPr="00D01FB9" w:rsidRDefault="00D01FB9" w:rsidP="00D01FB9">
                  <w:pPr>
                    <w:jc w:val="center"/>
                    <w:rPr>
                      <w:sz w:val="28"/>
                      <w:lang w:val="en-IN"/>
                    </w:rPr>
                  </w:pPr>
                  <w:r>
                    <w:rPr>
                      <w:sz w:val="28"/>
                      <w:lang w:val="en-IN"/>
                    </w:rPr>
                    <w:t>Staff</w:t>
                  </w:r>
                </w:p>
              </w:txbxContent>
            </v:textbox>
          </v:rect>
        </w:pict>
      </w:r>
    </w:p>
    <w:p w:rsidR="000B326B" w:rsidRDefault="000B326B" w:rsidP="0073148C"/>
    <w:p w:rsidR="000B326B" w:rsidRDefault="000B326B"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AA267C" w:rsidRDefault="00AA267C" w:rsidP="0073148C"/>
    <w:p w:rsidR="00AA267C" w:rsidRDefault="00AA267C" w:rsidP="0073148C"/>
    <w:p w:rsidR="000B326B" w:rsidRDefault="000B326B" w:rsidP="0073148C"/>
    <w:p w:rsidR="00963BF4" w:rsidRPr="00680788" w:rsidRDefault="00BF4F9C" w:rsidP="00963BF4">
      <w:pPr>
        <w:rPr>
          <w:b/>
          <w:sz w:val="32"/>
        </w:rPr>
      </w:pPr>
      <w:r w:rsidRPr="00680788">
        <w:rPr>
          <w:b/>
          <w:sz w:val="32"/>
        </w:rPr>
        <w:t>ER</w:t>
      </w:r>
      <w:r w:rsidR="00144E92" w:rsidRPr="00680788">
        <w:rPr>
          <w:b/>
          <w:sz w:val="32"/>
        </w:rPr>
        <w:t xml:space="preserve"> diagram:</w:t>
      </w:r>
    </w:p>
    <w:p w:rsidR="00B93941" w:rsidRDefault="00C23609" w:rsidP="00963BF4">
      <w:r>
        <w:rPr>
          <w:noProof/>
        </w:rPr>
        <w:drawing>
          <wp:inline distT="0" distB="0" distL="0" distR="0">
            <wp:extent cx="7627016" cy="48323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7631177" cy="4834987"/>
                    </a:xfrm>
                    <a:prstGeom prst="rect">
                      <a:avLst/>
                    </a:prstGeom>
                    <a:noFill/>
                    <a:ln w="9525">
                      <a:noFill/>
                      <a:miter lim="800000"/>
                      <a:headEnd/>
                      <a:tailEnd/>
                    </a:ln>
                  </pic:spPr>
                </pic:pic>
              </a:graphicData>
            </a:graphic>
          </wp:inline>
        </w:drawing>
      </w:r>
      <w:r>
        <w:rPr>
          <w:noProof/>
        </w:rPr>
        <w:t xml:space="preserve"> </w:t>
      </w:r>
    </w:p>
    <w:p w:rsidR="00B93941" w:rsidRDefault="00B93941" w:rsidP="00963BF4"/>
    <w:p w:rsidR="00144E92" w:rsidRDefault="00144E92" w:rsidP="00963BF4"/>
    <w:p w:rsidR="004E40E8" w:rsidRDefault="00680788" w:rsidP="00963BF4">
      <w:r>
        <w:rPr>
          <w:b/>
          <w:sz w:val="32"/>
        </w:rPr>
        <w:t xml:space="preserve">Project </w:t>
      </w:r>
      <w:r w:rsidR="004E40E8" w:rsidRPr="00680788">
        <w:rPr>
          <w:b/>
          <w:sz w:val="32"/>
        </w:rPr>
        <w:t>Screenshots</w:t>
      </w:r>
      <w:r w:rsidR="004E40E8">
        <w:t>:</w:t>
      </w:r>
    </w:p>
    <w:p w:rsidR="004E40E8" w:rsidRDefault="004E40E8" w:rsidP="00963BF4">
      <w:r>
        <w:t>Take the screenshots as per walkthrough video or based on your understanding of project.</w:t>
      </w:r>
    </w:p>
    <w:sectPr w:rsidR="004E40E8" w:rsidSect="00877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54C"/>
    <w:multiLevelType w:val="hybridMultilevel"/>
    <w:tmpl w:val="4FF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17421"/>
    <w:multiLevelType w:val="hybridMultilevel"/>
    <w:tmpl w:val="86D6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0681"/>
    <w:multiLevelType w:val="hybridMultilevel"/>
    <w:tmpl w:val="0512E976"/>
    <w:lvl w:ilvl="0" w:tplc="9F0AD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4E2787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C032F"/>
    <w:multiLevelType w:val="hybridMultilevel"/>
    <w:tmpl w:val="7E22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A147BC"/>
    <w:multiLevelType w:val="hybridMultilevel"/>
    <w:tmpl w:val="5498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672712"/>
    <w:multiLevelType w:val="hybridMultilevel"/>
    <w:tmpl w:val="2240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E3693"/>
    <w:multiLevelType w:val="hybridMultilevel"/>
    <w:tmpl w:val="DF3E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DF2114"/>
    <w:multiLevelType w:val="hybridMultilevel"/>
    <w:tmpl w:val="4FE42CEC"/>
    <w:lvl w:ilvl="0" w:tplc="2424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FE632D"/>
    <w:multiLevelType w:val="hybridMultilevel"/>
    <w:tmpl w:val="8CBCA1D4"/>
    <w:lvl w:ilvl="0" w:tplc="94703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D8970DB"/>
    <w:multiLevelType w:val="hybridMultilevel"/>
    <w:tmpl w:val="835CD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E46611"/>
    <w:multiLevelType w:val="hybridMultilevel"/>
    <w:tmpl w:val="4F445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10"/>
  </w:num>
  <w:num w:numId="6">
    <w:abstractNumId w:val="1"/>
  </w:num>
  <w:num w:numId="7">
    <w:abstractNumId w:val="9"/>
  </w:num>
  <w:num w:numId="8">
    <w:abstractNumId w:val="3"/>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808"/>
    <w:rsid w:val="00070808"/>
    <w:rsid w:val="000B326B"/>
    <w:rsid w:val="00113853"/>
    <w:rsid w:val="00142943"/>
    <w:rsid w:val="00144E92"/>
    <w:rsid w:val="001E0FE3"/>
    <w:rsid w:val="00240E02"/>
    <w:rsid w:val="00250F08"/>
    <w:rsid w:val="00254759"/>
    <w:rsid w:val="002A10D8"/>
    <w:rsid w:val="002B60AE"/>
    <w:rsid w:val="002D25EC"/>
    <w:rsid w:val="00323D29"/>
    <w:rsid w:val="00334B2D"/>
    <w:rsid w:val="0037167A"/>
    <w:rsid w:val="00396E42"/>
    <w:rsid w:val="003A73A3"/>
    <w:rsid w:val="00470F84"/>
    <w:rsid w:val="00482836"/>
    <w:rsid w:val="004E40E8"/>
    <w:rsid w:val="00571B5C"/>
    <w:rsid w:val="006252C6"/>
    <w:rsid w:val="00680788"/>
    <w:rsid w:val="006A4056"/>
    <w:rsid w:val="006C0B63"/>
    <w:rsid w:val="006E1568"/>
    <w:rsid w:val="00715531"/>
    <w:rsid w:val="0073148C"/>
    <w:rsid w:val="0079675B"/>
    <w:rsid w:val="007D547D"/>
    <w:rsid w:val="008774A2"/>
    <w:rsid w:val="00963BF4"/>
    <w:rsid w:val="009B0D5C"/>
    <w:rsid w:val="00A05FD4"/>
    <w:rsid w:val="00A82CDB"/>
    <w:rsid w:val="00AA267C"/>
    <w:rsid w:val="00AD2ADB"/>
    <w:rsid w:val="00B66EDF"/>
    <w:rsid w:val="00B75751"/>
    <w:rsid w:val="00B82B36"/>
    <w:rsid w:val="00B93941"/>
    <w:rsid w:val="00BF4F9C"/>
    <w:rsid w:val="00C23609"/>
    <w:rsid w:val="00C261DC"/>
    <w:rsid w:val="00C74C2E"/>
    <w:rsid w:val="00D01FB9"/>
    <w:rsid w:val="00DE7166"/>
    <w:rsid w:val="00DF244C"/>
    <w:rsid w:val="00E315EB"/>
    <w:rsid w:val="00EB185A"/>
    <w:rsid w:val="00F80179"/>
    <w:rsid w:val="00FB5E1C"/>
    <w:rsid w:val="00FE5ADF"/>
    <w:rsid w:val="00FF5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46"/>
        <o:r id="V:Rule5" type="connector" idref="#_x0000_s1031"/>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tanzeem</cp:lastModifiedBy>
  <cp:revision>55</cp:revision>
  <dcterms:created xsi:type="dcterms:W3CDTF">2018-10-03T06:47:00Z</dcterms:created>
  <dcterms:modified xsi:type="dcterms:W3CDTF">2018-11-22T06:34:00Z</dcterms:modified>
</cp:coreProperties>
</file>