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6" w:lineRule="auto"/>
        <w:jc w:val="center"/>
        <w:rPr>
          <w:rFonts w:ascii="Open Sans" w:cs="Open Sans" w:eastAsia="Open Sans" w:hAnsi="Open Sans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6" w:lineRule="auto"/>
        <w:jc w:val="center"/>
        <w:rPr>
          <w:rFonts w:ascii="Open Sans" w:cs="Open Sans" w:eastAsia="Open Sans" w:hAnsi="Open Sans"/>
          <w:sz w:val="72"/>
          <w:szCs w:val="72"/>
        </w:rPr>
      </w:pPr>
      <w:bookmarkStart w:colFirst="0" w:colLast="0" w:name="_heading=h.gjdgxs" w:id="0"/>
      <w:bookmarkEnd w:id="0"/>
      <w:r w:rsidDel="00000000" w:rsidR="00000000" w:rsidRPr="00000000">
        <w:rPr>
          <w:rFonts w:ascii="Open Sans" w:cs="Open Sans" w:eastAsia="Open Sans" w:hAnsi="Open Sans"/>
          <w:b w:val="1"/>
          <w:sz w:val="36"/>
          <w:szCs w:val="36"/>
          <w:u w:val="single"/>
          <w:rtl w:val="0"/>
        </w:rPr>
        <w:t xml:space="preserve">Assisted Practice: 6.2 Configure and Launch a NAT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6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This section will guide you to: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Configure and launch a NAT instance that will allow another private instance to access the internet</w:t>
      </w:r>
    </w:p>
    <w:p w:rsidR="00000000" w:rsidDel="00000000" w:rsidP="00000000" w:rsidRDefault="00000000" w:rsidRPr="00000000" w14:paraId="00000005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6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This lab has three subsections, namely:</w:t>
      </w:r>
    </w:p>
    <w:p w:rsidR="00000000" w:rsidDel="00000000" w:rsidP="00000000" w:rsidRDefault="00000000" w:rsidRPr="00000000" w14:paraId="00000007">
      <w:pPr>
        <w:spacing w:after="160" w:line="256" w:lineRule="auto"/>
        <w:ind w:firstLine="72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6.2.1 Creating a custom VPC</w:t>
      </w:r>
    </w:p>
    <w:p w:rsidR="00000000" w:rsidDel="00000000" w:rsidP="00000000" w:rsidRDefault="00000000" w:rsidRPr="00000000" w14:paraId="00000008">
      <w:pPr>
        <w:spacing w:after="160" w:line="256" w:lineRule="auto"/>
        <w:ind w:firstLine="72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6.2.2 Creating a public and private subnet</w:t>
      </w:r>
    </w:p>
    <w:p w:rsidR="00000000" w:rsidDel="00000000" w:rsidP="00000000" w:rsidRDefault="00000000" w:rsidRPr="00000000" w14:paraId="00000009">
      <w:pPr>
        <w:spacing w:after="160" w:line="256" w:lineRule="auto"/>
        <w:ind w:firstLine="72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6.2.3 Creating a public NAT Instance and giving access to the internet</w:t>
      </w:r>
    </w:p>
    <w:p w:rsidR="00000000" w:rsidDel="00000000" w:rsidP="00000000" w:rsidRDefault="00000000" w:rsidRPr="00000000" w14:paraId="0000000A">
      <w:pPr>
        <w:spacing w:after="160" w:line="256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Step 6.2.1: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Creating a custom VPC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AWS VPC service is enabled in your practice lab.</w:t>
      </w:r>
    </w:p>
    <w:p w:rsidR="00000000" w:rsidDel="00000000" w:rsidP="00000000" w:rsidRDefault="00000000" w:rsidRPr="00000000" w14:paraId="0000000C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Refer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MEAN: Lab Guide - Phase 4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to learn how to use the lab.\</w:t>
      </w:r>
    </w:p>
    <w:p w:rsidR="00000000" w:rsidDel="00000000" w:rsidP="00000000" w:rsidRDefault="00000000" w:rsidRPr="00000000" w14:paraId="0000000E">
      <w:pPr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Go to the Amazon dashboard</w:t>
      </w:r>
    </w:p>
    <w:p w:rsidR="00000000" w:rsidDel="00000000" w:rsidP="00000000" w:rsidRDefault="00000000" w:rsidRPr="00000000" w14:paraId="00000010">
      <w:pPr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Select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VPC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5734050" cy="2686050"/>
            <wp:effectExtent b="0" l="0" r="0" t="0"/>
            <wp:docPr id="6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Create a custom VPC as shown in the previous demo</w:t>
      </w:r>
    </w:p>
    <w:p w:rsidR="00000000" w:rsidDel="00000000" w:rsidP="00000000" w:rsidRDefault="00000000" w:rsidRPr="00000000" w14:paraId="00000015">
      <w:pPr>
        <w:spacing w:line="240" w:lineRule="auto"/>
        <w:ind w:left="36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2800350"/>
            <wp:effectExtent b="0" l="0" r="0" t="0"/>
            <wp:docPr id="6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6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Step 6.2.2: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Creating a public and private subnet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Subnets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2781300"/>
            <wp:effectExtent b="0" l="0" r="0" t="0"/>
            <wp:docPr id="6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Create Subnet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, and create a public subnet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2781300"/>
            <wp:effectExtent b="0" l="0" r="0" t="0"/>
            <wp:docPr id="6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Create Subnet,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and create a private subnet</w:t>
      </w:r>
    </w:p>
    <w:p w:rsidR="00000000" w:rsidDel="00000000" w:rsidP="00000000" w:rsidRDefault="00000000" w:rsidRPr="00000000" w14:paraId="00000023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2781300"/>
            <wp:effectExtent b="0" l="0" r="0" t="0"/>
            <wp:docPr id="6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Now, you can filter by VPC, and check the subnets associated with your custom VPC</w:t>
      </w:r>
    </w:p>
    <w:p w:rsidR="00000000" w:rsidDel="00000000" w:rsidP="00000000" w:rsidRDefault="00000000" w:rsidRPr="00000000" w14:paraId="00000027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2781300"/>
            <wp:effectExtent b="0" l="0" r="0" t="0"/>
            <wp:docPr id="7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To enable </w:t>
      </w: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auto-assign public IP address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for the public subnet, right-click on the public subnet and click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Modify auto-assign IP settings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2781300"/>
            <wp:effectExtent b="0" l="0" r="0" t="0"/>
            <wp:docPr id="6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Check the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Enable auto-assign IPv4 address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box</w:t>
      </w:r>
    </w:p>
    <w:p w:rsidR="00000000" w:rsidDel="00000000" w:rsidP="00000000" w:rsidRDefault="00000000" w:rsidRPr="00000000" w14:paraId="0000002F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2781300"/>
            <wp:effectExtent b="0" l="0" r="0" t="0"/>
            <wp:docPr id="7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56" w:lineRule="auto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Step 6.2.3: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Creating a public NAT Instance and giving access to the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Let us create a NAT public instance.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Click on the search bar in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Services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, and search for EC2 and click on it</w:t>
      </w:r>
    </w:p>
    <w:p w:rsidR="00000000" w:rsidDel="00000000" w:rsidP="00000000" w:rsidRDefault="00000000" w:rsidRPr="00000000" w14:paraId="00000036">
      <w:pPr>
        <w:spacing w:line="240" w:lineRule="auto"/>
        <w:ind w:left="36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2800350"/>
            <wp:effectExtent b="0" l="0" r="0" t="0"/>
            <wp:docPr id="7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Click on the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Launch Instance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button</w:t>
      </w:r>
    </w:p>
    <w:p w:rsidR="00000000" w:rsidDel="00000000" w:rsidP="00000000" w:rsidRDefault="00000000" w:rsidRPr="00000000" w14:paraId="0000003A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2781300"/>
            <wp:effectExtent b="0" l="0" r="0" t="0"/>
            <wp:docPr id="7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Select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Amazon Linux 2 AMI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2781300"/>
            <wp:effectExtent b="0" l="0" r="0" t="0"/>
            <wp:docPr id="7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Select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t2.micro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ind w:left="36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2800350"/>
            <wp:effectExtent b="0" l="0" r="0" t="0"/>
            <wp:docPr id="7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Under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Configure Instance Details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7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Select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my-custom-vpc in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Select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public subnet in Subnet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Enable the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Auto-assign Public IP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(This can be changed under the subnet section, like it was done while creating a public subnet)</w:t>
      </w:r>
    </w:p>
    <w:p w:rsidR="00000000" w:rsidDel="00000000" w:rsidP="00000000" w:rsidRDefault="00000000" w:rsidRPr="00000000" w14:paraId="0000004A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2781300"/>
            <wp:effectExtent b="0" l="0" r="0" t="0"/>
            <wp:docPr id="7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Keep the storage as it is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Add a tag to recognize your NAT instance later</w:t>
      </w:r>
    </w:p>
    <w:p w:rsidR="00000000" w:rsidDel="00000000" w:rsidP="00000000" w:rsidRDefault="00000000" w:rsidRPr="00000000" w14:paraId="0000004F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2609850"/>
            <wp:effectExtent b="0" l="0" r="0" t="0"/>
            <wp:docPr id="7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To configure the security group, you need to:</w:t>
      </w:r>
    </w:p>
    <w:p w:rsidR="00000000" w:rsidDel="00000000" w:rsidP="00000000" w:rsidRDefault="00000000" w:rsidRPr="00000000" w14:paraId="00000053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Name the security group and provide a description</w:t>
      </w:r>
    </w:p>
    <w:p w:rsidR="00000000" w:rsidDel="00000000" w:rsidP="00000000" w:rsidRDefault="00000000" w:rsidRPr="00000000" w14:paraId="00000054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Add Rule,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and add some rules for the security group</w:t>
      </w:r>
    </w:p>
    <w:p w:rsidR="00000000" w:rsidDel="00000000" w:rsidP="00000000" w:rsidRDefault="00000000" w:rsidRPr="00000000" w14:paraId="00000055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Select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HTTP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under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Type,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give source as 10.0.0.0/16, and add a description</w:t>
      </w:r>
    </w:p>
    <w:p w:rsidR="00000000" w:rsidDel="00000000" w:rsidP="00000000" w:rsidRDefault="00000000" w:rsidRPr="00000000" w14:paraId="00000056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HTTPS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under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, give source as 10.0.0.0/16, and add a description</w:t>
      </w:r>
    </w:p>
    <w:p w:rsidR="00000000" w:rsidDel="00000000" w:rsidP="00000000" w:rsidRDefault="00000000" w:rsidRPr="00000000" w14:paraId="00000057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2609850"/>
            <wp:effectExtent b="0" l="0" r="0" t="0"/>
            <wp:docPr id="7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Review and Launch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ind w:left="36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2609850"/>
            <wp:effectExtent b="0" l="0" r="0" t="0"/>
            <wp:docPr id="7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Launch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 If this is your first instance, then download and keep the key pair. If not, use the previous instance of which you already have a downloaded key pair</w:t>
      </w:r>
    </w:p>
    <w:p w:rsidR="00000000" w:rsidDel="00000000" w:rsidP="00000000" w:rsidRDefault="00000000" w:rsidRPr="00000000" w14:paraId="0000005F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2609850"/>
            <wp:effectExtent b="0" l="0" r="0" t="0"/>
            <wp:docPr id="8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Launch Instance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, and your instance will be launched</w:t>
      </w:r>
    </w:p>
    <w:p w:rsidR="00000000" w:rsidDel="00000000" w:rsidP="00000000" w:rsidRDefault="00000000" w:rsidRPr="00000000" w14:paraId="00000064">
      <w:pPr>
        <w:spacing w:line="240" w:lineRule="auto"/>
        <w:ind w:left="36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2609850"/>
            <wp:effectExtent b="0" l="0" r="0" t="0"/>
            <wp:docPr id="8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Now, let us create a private instance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Launch Instance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, select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Amazon Linux 2 AMI (HVM)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, and choose machine type as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t2.micro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62650" cy="2609850"/>
            <wp:effectExtent b="0" l="0" r="0" t="0"/>
            <wp:docPr id="8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Under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Configure Instance Details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D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Select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my-custom-vpc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in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Select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private subnet in Subnet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Keep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Auto-assign Public IP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as disabled, as this is a private subnet</w:t>
      </w:r>
    </w:p>
    <w:p w:rsidR="00000000" w:rsidDel="00000000" w:rsidP="00000000" w:rsidRDefault="00000000" w:rsidRPr="00000000" w14:paraId="00000070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2609850"/>
            <wp:effectExtent b="0" l="0" r="0" t="0"/>
            <wp:docPr id="8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Keep the storage as it is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Add a tag to recognize your NAT instance later</w:t>
      </w:r>
    </w:p>
    <w:p w:rsidR="00000000" w:rsidDel="00000000" w:rsidP="00000000" w:rsidRDefault="00000000" w:rsidRPr="00000000" w14:paraId="00000075">
      <w:pPr>
        <w:spacing w:line="240" w:lineRule="auto"/>
        <w:ind w:left="36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2609850"/>
            <wp:effectExtent b="0" l="0" r="0" t="0"/>
            <wp:docPr id="5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Now, configure the security group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Change the SSH Rule. Keep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Source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as 10.0.0.0/16, and add a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2609850"/>
            <wp:effectExtent b="0" l="0" r="0" t="0"/>
            <wp:docPr id="5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Review and Launch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2609850"/>
            <wp:effectExtent b="0" l="0" r="0" t="0"/>
            <wp:docPr id="5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Launch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. This time, create a new key pair, as it is going to be specific to the private instance. Also, download and keep it</w:t>
      </w:r>
    </w:p>
    <w:p w:rsidR="00000000" w:rsidDel="00000000" w:rsidP="00000000" w:rsidRDefault="00000000" w:rsidRPr="00000000" w14:paraId="00000081">
      <w:pPr>
        <w:spacing w:line="240" w:lineRule="auto"/>
        <w:ind w:left="36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2781300"/>
            <wp:effectExtent b="0" l="0" r="0" t="0"/>
            <wp:docPr id="5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Launch Instances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, and your instance will be launched</w:t>
      </w:r>
    </w:p>
    <w:p w:rsidR="00000000" w:rsidDel="00000000" w:rsidP="00000000" w:rsidRDefault="00000000" w:rsidRPr="00000000" w14:paraId="00000085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2781300"/>
            <wp:effectExtent b="0" l="0" r="0" t="0"/>
            <wp:docPr id="5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Disable the source/destination check for this instance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Right-click on the NAT instance -&gt; Networking -&gt; Change Source/Dest Check</w:t>
      </w:r>
    </w:p>
    <w:p w:rsidR="00000000" w:rsidDel="00000000" w:rsidP="00000000" w:rsidRDefault="00000000" w:rsidRPr="00000000" w14:paraId="0000008A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2781300"/>
            <wp:effectExtent b="0" l="0" r="0" t="0"/>
            <wp:docPr id="5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Click on the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Yes, Disable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button</w:t>
      </w:r>
    </w:p>
    <w:p w:rsidR="00000000" w:rsidDel="00000000" w:rsidP="00000000" w:rsidRDefault="00000000" w:rsidRPr="00000000" w14:paraId="0000008E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2800350"/>
            <wp:effectExtent b="0" l="0" r="0" t="0"/>
            <wp:docPr id="6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You should be able to SSH into your private instance from your public instance.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Let’s open the terminal, and do this right now.</w:t>
      </w:r>
    </w:p>
    <w:p w:rsidR="00000000" w:rsidDel="00000000" w:rsidP="00000000" w:rsidRDefault="00000000" w:rsidRPr="00000000" w14:paraId="00000093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600700" cy="1809750"/>
            <wp:effectExtent b="0" l="0" r="0" t="0"/>
            <wp:docPr id="6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Find the private key value. </w:t>
      </w:r>
    </w:p>
    <w:p w:rsidR="00000000" w:rsidDel="00000000" w:rsidP="00000000" w:rsidRDefault="00000000" w:rsidRPr="00000000" w14:paraId="00000097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3200400"/>
            <wp:effectExtent b="0" l="0" r="0" t="0"/>
            <wp:docPr id="6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40" w:lineRule="auto"/>
        <w:ind w:left="36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Add the complete key in a private key using SSH</w:t>
      </w:r>
    </w:p>
    <w:p w:rsidR="00000000" w:rsidDel="00000000" w:rsidP="00000000" w:rsidRDefault="00000000" w:rsidRPr="00000000" w14:paraId="0000009B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24550" cy="495300"/>
            <wp:effectExtent b="0" l="0" r="0" t="0"/>
            <wp:docPr id="6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You need to set the write permission of the private key file, so use </w:t>
      </w:r>
      <w:r w:rsidDel="00000000" w:rsidR="00000000" w:rsidRPr="00000000">
        <w:rPr>
          <w:rFonts w:ascii="Open Sans" w:cs="Open Sans" w:eastAsia="Open Sans" w:hAnsi="Open Sans"/>
          <w:i w:val="1"/>
          <w:sz w:val="24"/>
          <w:szCs w:val="24"/>
          <w:rtl w:val="0"/>
        </w:rPr>
        <w:t xml:space="preserve">chmod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to set it.</w:t>
      </w:r>
    </w:p>
    <w:p w:rsidR="00000000" w:rsidDel="00000000" w:rsidP="00000000" w:rsidRDefault="00000000" w:rsidRPr="00000000" w14:paraId="0000009F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419100"/>
            <wp:effectExtent b="0" l="0" r="0" t="0"/>
            <wp:docPr id="4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Now, change the inbound rule for the NAT instance to provide access to the internet</w:t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Go to the AWS NAT Instance, and right-click on the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NAT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2781300"/>
            <wp:effectExtent b="0" l="0" r="0" t="0"/>
            <wp:docPr id="4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ind w:left="36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Edit Inbound Rules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Add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ALL ICMP – IPV4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, and add source as 10.0.0.0/16</w:t>
      </w:r>
    </w:p>
    <w:p w:rsidR="00000000" w:rsidDel="00000000" w:rsidP="00000000" w:rsidRDefault="00000000" w:rsidRPr="00000000" w14:paraId="000000A9">
      <w:pPr>
        <w:spacing w:line="240" w:lineRule="auto"/>
        <w:ind w:left="36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2800350"/>
            <wp:effectExtent b="0" l="0" r="0" t="0"/>
            <wp:docPr id="5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Scroll down, and click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Save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43600" cy="2800350"/>
            <wp:effectExtent b="0" l="0" r="0" t="0"/>
            <wp:docPr id="5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You will be able to access the internet using the public instance. </w:t>
      </w:r>
    </w:p>
    <w:p w:rsidR="00000000" w:rsidDel="00000000" w:rsidP="00000000" w:rsidRDefault="00000000" w:rsidRPr="00000000" w14:paraId="000000B1">
      <w:pPr>
        <w:shd w:fill="ffffff" w:val="clear"/>
        <w:rPr/>
      </w:pPr>
      <w:r w:rsidDel="00000000" w:rsidR="00000000" w:rsidRPr="00000000">
        <w:rPr>
          <w:rtl w:val="0"/>
        </w:rPr>
      </w:r>
    </w:p>
    <w:sectPr>
      <w:headerReference r:id="rId41" w:type="default"/>
      <w:footerReference r:id="rId4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Noto Sans Symbols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tabs>
        <w:tab w:val="center" w:pos="4680"/>
        <w:tab w:val="right" w:pos="9360"/>
      </w:tabs>
      <w:spacing w:line="240" w:lineRule="auto"/>
      <w:ind w:left="-1440" w:firstLine="0"/>
      <w:rPr/>
    </w:pPr>
    <w:r w:rsidDel="00000000" w:rsidR="00000000" w:rsidRPr="00000000">
      <w:rPr>
        <w:rFonts w:ascii="Calibri" w:cs="Calibri" w:eastAsia="Calibri" w:hAnsi="Calibri"/>
      </w:rPr>
      <w:drawing>
        <wp:inline distB="0" distT="0" distL="0" distR="0">
          <wp:extent cx="12300173" cy="79420"/>
          <wp:effectExtent b="0" l="0" r="0" t="0"/>
          <wp:docPr id="53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300173" cy="7942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2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rPr/>
      <w:drawing>
        <wp:inline distB="0" distT="0" distL="0" distR="0">
          <wp:extent cx="2186529" cy="354069"/>
          <wp:effectExtent b="0" l="0" r="0" t="0"/>
          <wp:docPr descr="A close up of a logo&#10;&#10;Description automatically generated" id="52" name="image17.png"/>
          <a:graphic>
            <a:graphicData uri="http://schemas.openxmlformats.org/drawingml/2006/picture">
              <pic:pic>
                <pic:nvPicPr>
                  <pic:cNvPr descr="A close up of a logo&#10;&#10;Description automatically generated" id="0" name="image1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86529" cy="354069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47" name="image18.png"/>
          <a:graphic>
            <a:graphicData uri="http://schemas.openxmlformats.org/drawingml/2006/picture">
              <pic:pic>
                <pic:nvPicPr>
                  <pic:cNvPr id="0" name="image18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-933446</wp:posOffset>
          </wp:positionH>
          <wp:positionV relativeFrom="paragraph">
            <wp:posOffset>371475</wp:posOffset>
          </wp:positionV>
          <wp:extent cx="12463145" cy="85725"/>
          <wp:effectExtent b="0" l="0" r="0" t="0"/>
          <wp:wrapSquare wrapText="bothSides" distB="0" distT="0" distL="114300" distR="114300"/>
          <wp:docPr id="4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463145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character" w:styleId="HTMLCode">
    <w:name w:val="HTML Code"/>
    <w:basedOn w:val="DefaultParagraphFont"/>
    <w:uiPriority w:val="99"/>
    <w:semiHidden w:val="1"/>
    <w:unhideWhenUsed w:val="1"/>
    <w:rsid w:val="00413F54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rsid w:val="001C291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63D76"/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63D76"/>
  </w:style>
  <w:style w:type="character" w:styleId="nb" w:customStyle="1">
    <w:name w:val="nb"/>
    <w:basedOn w:val="DefaultParagraphFont"/>
    <w:rsid w:val="006643AA"/>
  </w:style>
  <w:style w:type="character" w:styleId="nt" w:customStyle="1">
    <w:name w:val="nt"/>
    <w:basedOn w:val="DefaultParagraphFont"/>
    <w:rsid w:val="006643AA"/>
  </w:style>
  <w:style w:type="character" w:styleId="s2" w:customStyle="1">
    <w:name w:val="s2"/>
    <w:basedOn w:val="DefaultParagraphFont"/>
    <w:rsid w:val="006643AA"/>
  </w:style>
  <w:style w:type="character" w:styleId="k" w:customStyle="1">
    <w:name w:val="k"/>
    <w:basedOn w:val="DefaultParagraphFont"/>
    <w:rsid w:val="006643AA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3E6FBB"/>
    <w:pPr>
      <w:spacing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3E6FB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.png"/><Relationship Id="rId20" Type="http://schemas.openxmlformats.org/officeDocument/2006/relationships/image" Target="media/image36.png"/><Relationship Id="rId42" Type="http://schemas.openxmlformats.org/officeDocument/2006/relationships/footer" Target="footer1.xml"/><Relationship Id="rId41" Type="http://schemas.openxmlformats.org/officeDocument/2006/relationships/header" Target="header1.xml"/><Relationship Id="rId22" Type="http://schemas.openxmlformats.org/officeDocument/2006/relationships/image" Target="media/image29.png"/><Relationship Id="rId21" Type="http://schemas.openxmlformats.org/officeDocument/2006/relationships/image" Target="media/image35.png"/><Relationship Id="rId24" Type="http://schemas.openxmlformats.org/officeDocument/2006/relationships/image" Target="media/image34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37.png"/><Relationship Id="rId25" Type="http://schemas.openxmlformats.org/officeDocument/2006/relationships/image" Target="media/image33.png"/><Relationship Id="rId28" Type="http://schemas.openxmlformats.org/officeDocument/2006/relationships/image" Target="media/image15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9.png"/><Relationship Id="rId7" Type="http://schemas.openxmlformats.org/officeDocument/2006/relationships/image" Target="media/image9.png"/><Relationship Id="rId8" Type="http://schemas.openxmlformats.org/officeDocument/2006/relationships/image" Target="media/image21.png"/><Relationship Id="rId31" Type="http://schemas.openxmlformats.org/officeDocument/2006/relationships/image" Target="media/image14.png"/><Relationship Id="rId30" Type="http://schemas.openxmlformats.org/officeDocument/2006/relationships/image" Target="media/image12.png"/><Relationship Id="rId11" Type="http://schemas.openxmlformats.org/officeDocument/2006/relationships/image" Target="media/image24.png"/><Relationship Id="rId33" Type="http://schemas.openxmlformats.org/officeDocument/2006/relationships/image" Target="media/image6.png"/><Relationship Id="rId10" Type="http://schemas.openxmlformats.org/officeDocument/2006/relationships/image" Target="media/image27.png"/><Relationship Id="rId32" Type="http://schemas.openxmlformats.org/officeDocument/2006/relationships/image" Target="media/image20.png"/><Relationship Id="rId13" Type="http://schemas.openxmlformats.org/officeDocument/2006/relationships/image" Target="media/image28.png"/><Relationship Id="rId35" Type="http://schemas.openxmlformats.org/officeDocument/2006/relationships/image" Target="media/image11.png"/><Relationship Id="rId12" Type="http://schemas.openxmlformats.org/officeDocument/2006/relationships/image" Target="media/image26.png"/><Relationship Id="rId34" Type="http://schemas.openxmlformats.org/officeDocument/2006/relationships/image" Target="media/image8.png"/><Relationship Id="rId15" Type="http://schemas.openxmlformats.org/officeDocument/2006/relationships/image" Target="media/image22.png"/><Relationship Id="rId37" Type="http://schemas.openxmlformats.org/officeDocument/2006/relationships/image" Target="media/image4.png"/><Relationship Id="rId14" Type="http://schemas.openxmlformats.org/officeDocument/2006/relationships/image" Target="media/image38.png"/><Relationship Id="rId36" Type="http://schemas.openxmlformats.org/officeDocument/2006/relationships/image" Target="media/image16.png"/><Relationship Id="rId17" Type="http://schemas.openxmlformats.org/officeDocument/2006/relationships/image" Target="media/image32.png"/><Relationship Id="rId39" Type="http://schemas.openxmlformats.org/officeDocument/2006/relationships/image" Target="media/image7.png"/><Relationship Id="rId16" Type="http://schemas.openxmlformats.org/officeDocument/2006/relationships/image" Target="media/image25.png"/><Relationship Id="rId38" Type="http://schemas.openxmlformats.org/officeDocument/2006/relationships/image" Target="media/image5.png"/><Relationship Id="rId19" Type="http://schemas.openxmlformats.org/officeDocument/2006/relationships/image" Target="media/image31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Relationship Id="rId2" Type="http://schemas.openxmlformats.org/officeDocument/2006/relationships/image" Target="media/image18.png"/><Relationship Id="rId3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/7Jjb5SslEQhJLJs6iepkp4hMDg==">AMUW2mVbfaBGv8xtfSMQLEmInWUVdOd+taycrKm9Z+kictDDA0aly2HSPpYfSujecVeehsUPGNtEbtAPJTVPgIfA5wbIV8Csz+vue/4KSG8Ds4fPR/dJDDPgXc51x7FHcFqmdsO4M22z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2020-09-30T06:12:00Z</dcterms:created>
  <dc:creator>Abhisek Chopdar</dc:creator>
</cp:coreProperties>
</file>