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0" w:lineRule="auto"/>
        <w:rPr/>
      </w:pPr>
      <w:r w:rsidDel="00000000" w:rsidR="00000000" w:rsidRPr="00000000">
        <w:rPr>
          <w:b w:val="1"/>
          <w:bCs w:val="1"/>
          <w:color w:val="1f4e79"/>
          <w:sz w:val="44"/>
          <w:szCs w:val="44"/>
          <w:rtl w:val="0"/>
        </w:rPr>
        <w:t xml:space="preserve">Guide de Ressources &amp; Monitoring : Pipeline NYC Taxi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color w:val="5a5a5a"/>
          <w:sz w:val="24"/>
          <w:szCs w:val="24"/>
          <w:rtl w:val="0"/>
        </w:rPr>
        <w:t xml:space="preserve">Brief du Projet : Analyse de données de taxi new-yorkais</w:t>
      </w:r>
      <w:r w:rsidDel="00000000" w:rsidR="00000000" w:rsidRPr="00000000">
        <w:rPr>
          <w:rtl w:val="0"/>
        </w:rPr>
        <w:br w:type="textWrapping"/>
        <w:t xml:space="preserve">Rôle : Data Engineer | Objectif : Maîtriser la construction d'un pipeline de données professionnel en traitant des données réelles volumineuses de NYC Taxi.</w:t>
        <w:br w:type="textWrapping"/>
        <w:t xml:space="preserve">Modalités : Projet en groupe (3 jours) organisé en sprints journaliers (ingestion, nettoyage, analyse).</w:t>
        <w:br w:type="textWrapping"/>
      </w:r>
    </w:p>
    <w:p w:rsidR="00000000" w:rsidDel="00000000" w:rsidP="00000000" w:rsidRDefault="00000000" w:rsidRPr="00000000" w14:paraId="00000003">
      <w:pPr>
        <w:pStyle w:val="Heading1"/>
        <w:spacing w:after="120" w:before="360" w:lineRule="auto"/>
        <w:rPr/>
      </w:pPr>
      <w:r w:rsidDel="00000000" w:rsidR="00000000" w:rsidRPr="00000000">
        <w:rPr>
          <w:color w:val="1f4e79"/>
          <w:sz w:val="30"/>
          <w:szCs w:val="30"/>
          <w:rtl w:val="0"/>
        </w:rPr>
        <w:t xml:space="preserve">1. Liens de Référence Globaux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Consigne détaillée du projet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https://github.com/gsoulat/formation-data-engineer/blob/main/99-Brief/Snowflake%2Bdbt/nyc_taxi_dbt_pipeline.md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Ressources Snowflake générales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https://github.com/gsoulat/formation-data-engineer/tree/main/04-Cloud-Platforms/snowflake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Ressources DBT Core &amp; Cheatsheet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https://github.com/gsoulat/formation-data-engineer/tree/main/06-Data-Engineering/Dbt</w:t>
      </w:r>
    </w:p>
    <w:p w:rsidR="00000000" w:rsidDel="00000000" w:rsidP="00000000" w:rsidRDefault="00000000" w:rsidRPr="00000000" w14:paraId="00000007">
      <w:pPr>
        <w:pStyle w:val="Heading1"/>
        <w:spacing w:after="120" w:before="360" w:lineRule="auto"/>
        <w:rPr/>
      </w:pPr>
      <w:r w:rsidDel="00000000" w:rsidR="00000000" w:rsidRPr="00000000">
        <w:rPr>
          <w:color w:val="1f4e79"/>
          <w:sz w:val="30"/>
          <w:szCs w:val="30"/>
          <w:rtl w:val="0"/>
        </w:rPr>
        <w:t xml:space="preserve">2. Optionnel : Monitoring et Surveillance via Snowflake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Documentation de support de cours : </w:t>
      </w:r>
      <w:r w:rsidDel="00000000" w:rsidR="00000000" w:rsidRPr="00000000">
        <w:rPr>
          <w:rtl w:val="0"/>
        </w:rPr>
        <w:t xml:space="preserve">https://github.com/gsoulat/formation-data-engineer/blob/main/04-Cloud-Platforms/snowflake/09-monitoring.md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Établir un état des lieux en 3 lignes sur ces métriques (Compute Crédits, Storage et Data Transfer).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Identifier les requêtes échouées.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Ajouter des actions de notification et de suspensions via un monitor.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Configurer des alertes.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Créer un Dashboard de monitoring via worksheet.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Mener des actions correctives basées sur le monitoring.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Estimer les coûts globaux de ce projet.</w:t>
      </w:r>
    </w:p>
    <w:p w:rsidR="00000000" w:rsidDel="00000000" w:rsidP="00000000" w:rsidRDefault="00000000" w:rsidRPr="00000000" w14:paraId="00000010">
      <w:pPr>
        <w:pStyle w:val="Heading1"/>
        <w:spacing w:after="120" w:before="360" w:lineRule="auto"/>
        <w:rPr/>
      </w:pPr>
      <w:r w:rsidDel="00000000" w:rsidR="00000000" w:rsidRPr="00000000">
        <w:rPr>
          <w:color w:val="1f4e79"/>
          <w:sz w:val="30"/>
          <w:szCs w:val="30"/>
          <w:rtl w:val="0"/>
        </w:rPr>
        <w:t xml:space="preserve">3. Optionnel : Monitoring et Surveillance via Grafana Cloud/Local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Documentation d'intégration Grafana-Snowflake : </w:t>
      </w:r>
      <w:r w:rsidDel="00000000" w:rsidR="00000000" w:rsidRPr="00000000">
        <w:rPr>
          <w:rtl w:val="0"/>
        </w:rPr>
        <w:t xml:space="preserve">https://www.flexera.com/blog/finops/grafana-snowflake-integration#pre-built-snowflake-dashboards-provided-by-grafana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Implémenter le Dashboard Snowflake Grafana par défaut et noter les informations les plus pertinentes.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Créer un Dashboard Grafana sur-mesure avec les KPIs spécifiques qui vous intéressent.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Mettre en place des alertes et des notifications pertinentes en cas d'anomalie.</w:t>
      </w:r>
    </w:p>
    <w:p w:rsidR="00000000" w:rsidDel="00000000" w:rsidP="00000000" w:rsidRDefault="00000000" w:rsidRPr="00000000" w14:paraId="00000015">
      <w:pPr>
        <w:pStyle w:val="Heading1"/>
        <w:spacing w:after="120" w:before="360" w:lineRule="auto"/>
        <w:rPr/>
      </w:pPr>
      <w:r w:rsidDel="00000000" w:rsidR="00000000" w:rsidRPr="00000000">
        <w:rPr>
          <w:color w:val="1f4e79"/>
          <w:sz w:val="30"/>
          <w:szCs w:val="30"/>
          <w:rtl w:val="0"/>
        </w:rPr>
        <w:t xml:space="preserve">4. Synthèse des Livrables Attendus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Architecture Snowflake complète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b43232"/>
          <w:sz w:val="22"/>
          <w:szCs w:val="22"/>
          <w:u w:val="none"/>
          <w:shd w:fill="auto" w:val="clear"/>
          <w:vertAlign w:val="baseline"/>
          <w:rtl w:val="0"/>
        </w:rPr>
        <w:t xml:space="preserve">[Obligatoire]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Scripts SQL / DBT (transformations et calculs de métriques)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b43232"/>
          <w:sz w:val="22"/>
          <w:szCs w:val="22"/>
          <w:u w:val="none"/>
          <w:shd w:fill="auto" w:val="clear"/>
          <w:vertAlign w:val="baseline"/>
          <w:rtl w:val="0"/>
        </w:rPr>
        <w:t xml:space="preserve">[Obligatoire]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Rapport d’analyse (qualité des données et KPIs calculés)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b43232"/>
          <w:sz w:val="22"/>
          <w:szCs w:val="22"/>
          <w:u w:val="none"/>
          <w:shd w:fill="auto" w:val="clear"/>
          <w:vertAlign w:val="baseline"/>
          <w:rtl w:val="0"/>
        </w:rPr>
        <w:t xml:space="preserve">[Obligatoire]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Pipeline automatisé &amp; orchestré (Airflow / GitHub Actions)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b43232"/>
          <w:sz w:val="22"/>
          <w:szCs w:val="22"/>
          <w:u w:val="none"/>
          <w:shd w:fill="auto" w:val="clear"/>
          <w:vertAlign w:val="baseline"/>
          <w:rtl w:val="0"/>
        </w:rPr>
        <w:t xml:space="preserve">[Obligatoire]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Dashboard de visualisation (Streamlit / Tableau / PowerBI)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5a"/>
          <w:sz w:val="22"/>
          <w:szCs w:val="22"/>
          <w:u w:val="none"/>
          <w:shd w:fill="auto" w:val="clear"/>
          <w:vertAlign w:val="baseline"/>
          <w:rtl w:val="0"/>
        </w:rPr>
        <w:t xml:space="preserve">[Optionnel]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Dashboard de monitoring (Snowflake ou Grafana Cloud/Local)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5a"/>
          <w:sz w:val="22"/>
          <w:szCs w:val="22"/>
          <w:u w:val="none"/>
          <w:shd w:fill="auto" w:val="clear"/>
          <w:vertAlign w:val="baseline"/>
          <w:rtl w:val="0"/>
        </w:rPr>
        <w:t xml:space="preserve">[Optionnel (Détaillé ci-dessus)]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Documentation technique + Support de présentation pour la soutenance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b43232"/>
          <w:sz w:val="22"/>
          <w:szCs w:val="22"/>
          <w:u w:val="none"/>
          <w:shd w:fill="auto" w:val="clear"/>
          <w:vertAlign w:val="baseline"/>
          <w:rtl w:val="0"/>
        </w:rPr>
        <w:t xml:space="preserve">[Obligatoire]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82828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pPBTOxTL0MxstqvnRtzwP36wCg==">CgMxLjA4AHIhMU15RzdPVGtBS1VJLXdENEFOaG5qVmNyS20zOG0wdnl0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