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888911" w:rsidP="49888911" w:rsidRDefault="49888911" w14:noSpellErr="1" w14:paraId="1EFDE7F8" w14:textId="4568A0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>Conclusion Questions</w:t>
      </w:r>
    </w:p>
    <w:p w:rsidR="49888911" w:rsidP="49888911" w:rsidRDefault="49888911" w14:noSpellErr="1" w14:paraId="703B9382" w14:textId="18A0F5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>T</w:t>
      </w: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>he code that is indented after the colon is what will happen if the code before the colon is true.</w:t>
      </w:r>
    </w:p>
    <w:p w:rsidR="49888911" w:rsidP="49888911" w:rsidRDefault="49888911" w14:noSpellErr="1" w14:paraId="6F289F95" w14:textId="6F76B4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>N</w:t>
      </w: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>ot, and, or, True, and False</w:t>
      </w:r>
    </w:p>
    <w:p w:rsidR="49888911" w:rsidP="49888911" w:rsidRDefault="49888911" w14:noSpellErr="1" w14:paraId="4A2CB2E3" w14:textId="59978D0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49888911" w:rsidR="49888911">
        <w:rPr>
          <w:rFonts w:ascii="Times New Roman" w:hAnsi="Times New Roman" w:eastAsia="Times New Roman" w:cs="Times New Roman"/>
          <w:sz w:val="32"/>
          <w:szCs w:val="32"/>
        </w:rPr>
        <w:t xml:space="preserve">I believe that they are all correct to a degree. I don’t really think that the program will run that much slower because of a single small line of code. But it will be more inconvenient if you try to change the program later because you will have to change it in multiple places.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e913355-2319-4707-971b-aa6a6ae3cb6d}"/>
  <w:rsids>
    <w:rsidRoot w:val="49888911"/>
    <w:rsid w:val="498889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fd7fc2e56d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2016-11-10T19:00:40.9203041Z</dcterms:created>
  <dcterms:modified xsi:type="dcterms:W3CDTF">2016-11-10T19:07:46.6238584Z</dcterms:modified>
  <dc:creator>Richardson, Gabriel</dc:creator>
  <lastModifiedBy>Richardson, Gabriel</lastModifiedBy>
</coreProperties>
</file>