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40" w:before="240" w:lineRule="auto"/>
        <w:rPr/>
      </w:pPr>
      <w:r w:rsidDel="00000000" w:rsidR="00000000" w:rsidRPr="00000000">
        <w:rPr/>
        <w:drawing>
          <wp:inline distB="114300" distT="114300" distL="114300" distR="114300">
            <wp:extent cx="5943600" cy="2374900"/>
            <wp:effectExtent b="0" l="0" r="0" t="0"/>
            <wp:docPr descr="Project Banner: Real State" id="1" name="image2.jpg"/>
            <a:graphic>
              <a:graphicData uri="http://schemas.openxmlformats.org/drawingml/2006/picture">
                <pic:pic>
                  <pic:nvPicPr>
                    <pic:cNvPr descr="Project Banner: Real State" id="0" name="image2.jp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60" w:line="335.99999999999994" w:lineRule="auto"/>
        <w:rPr>
          <w:rFonts w:ascii="Verdana" w:cs="Verdana" w:eastAsia="Verdana" w:hAnsi="Verdana"/>
          <w:color w:val="646464"/>
          <w:sz w:val="54"/>
          <w:szCs w:val="54"/>
        </w:rPr>
      </w:pPr>
      <w:bookmarkStart w:colFirst="0" w:colLast="0" w:name="_2vulwx2wefuj" w:id="0"/>
      <w:bookmarkEnd w:id="0"/>
      <w:r w:rsidDel="00000000" w:rsidR="00000000" w:rsidRPr="00000000">
        <w:rPr>
          <w:rFonts w:ascii="Verdana" w:cs="Verdana" w:eastAsia="Verdana" w:hAnsi="Verdana"/>
          <w:color w:val="646464"/>
          <w:sz w:val="54"/>
          <w:szCs w:val="54"/>
          <w:rtl w:val="0"/>
        </w:rPr>
        <w:t xml:space="preserve">Scenario</w:t>
      </w:r>
    </w:p>
    <w:p w:rsidR="00000000" w:rsidDel="00000000" w:rsidP="00000000" w:rsidRDefault="00000000" w:rsidRPr="00000000" w14:paraId="00000003">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 are working as an analyst for a real estate company. Your company wants to build a machine learning model to predict the selling prices of houses based on a variety of features on which the value of the house is evaluated.</w:t>
      </w:r>
    </w:p>
    <w:p w:rsidR="00000000" w:rsidDel="00000000" w:rsidP="00000000" w:rsidRDefault="00000000" w:rsidRPr="00000000" w14:paraId="00000004">
      <w:pPr>
        <w:pStyle w:val="Heading2"/>
        <w:keepNext w:val="0"/>
        <w:keepLines w:val="0"/>
        <w:spacing w:after="860" w:line="335.99999999999994" w:lineRule="auto"/>
        <w:rPr>
          <w:rFonts w:ascii="Verdana" w:cs="Verdana" w:eastAsia="Verdana" w:hAnsi="Verdana"/>
          <w:color w:val="646464"/>
          <w:sz w:val="54"/>
          <w:szCs w:val="54"/>
        </w:rPr>
      </w:pPr>
      <w:bookmarkStart w:colFirst="0" w:colLast="0" w:name="_byrrfqymf7mh" w:id="1"/>
      <w:bookmarkEnd w:id="1"/>
      <w:r w:rsidDel="00000000" w:rsidR="00000000" w:rsidRPr="00000000">
        <w:rPr>
          <w:rFonts w:ascii="Verdana" w:cs="Verdana" w:eastAsia="Verdana" w:hAnsi="Verdana"/>
          <w:color w:val="646464"/>
          <w:sz w:val="54"/>
          <w:szCs w:val="54"/>
          <w:rtl w:val="0"/>
        </w:rPr>
        <w:t xml:space="preserve">Objective</w:t>
      </w:r>
    </w:p>
    <w:p w:rsidR="00000000" w:rsidDel="00000000" w:rsidP="00000000" w:rsidRDefault="00000000" w:rsidRPr="00000000" w14:paraId="00000005">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Your job is to build a model that will predict the price of a house based on features provided in the dataset. Senior management also wants to explore the characteristics of the houses using some business intelligence tools. One of those parameters includes understanding which factors are responsible for higher property value - $650K and above.</w:t>
      </w:r>
    </w:p>
    <w:p w:rsidR="00000000" w:rsidDel="00000000" w:rsidP="00000000" w:rsidRDefault="00000000" w:rsidRPr="00000000" w14:paraId="00000006">
      <w:pPr>
        <w:pStyle w:val="Heading2"/>
        <w:keepNext w:val="0"/>
        <w:keepLines w:val="0"/>
        <w:spacing w:after="860" w:line="335.99999999999994" w:lineRule="auto"/>
        <w:rPr>
          <w:rFonts w:ascii="Verdana" w:cs="Verdana" w:eastAsia="Verdana" w:hAnsi="Verdana"/>
          <w:color w:val="646464"/>
          <w:sz w:val="54"/>
          <w:szCs w:val="54"/>
        </w:rPr>
      </w:pPr>
      <w:bookmarkStart w:colFirst="0" w:colLast="0" w:name="_y4hj1mrt09pj" w:id="2"/>
      <w:bookmarkEnd w:id="2"/>
      <w:r w:rsidDel="00000000" w:rsidR="00000000" w:rsidRPr="00000000">
        <w:rPr>
          <w:rFonts w:ascii="Verdana" w:cs="Verdana" w:eastAsia="Verdana" w:hAnsi="Verdana"/>
          <w:color w:val="646464"/>
          <w:sz w:val="54"/>
          <w:szCs w:val="54"/>
          <w:rtl w:val="0"/>
        </w:rPr>
        <w:t xml:space="preserve">Dataset</w:t>
      </w:r>
    </w:p>
    <w:p w:rsidR="00000000" w:rsidDel="00000000" w:rsidP="00000000" w:rsidRDefault="00000000" w:rsidRPr="00000000" w14:paraId="00000007">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All the necessary files, as well as the dataset, can be found in the following repository: </w:t>
      </w:r>
      <w:hyperlink r:id="rId7">
        <w:r w:rsidDel="00000000" w:rsidR="00000000" w:rsidRPr="00000000">
          <w:rPr>
            <w:rFonts w:ascii="Verdana" w:cs="Verdana" w:eastAsia="Verdana" w:hAnsi="Verdana"/>
            <w:b w:val="1"/>
            <w:color w:val="1d9dd9"/>
            <w:sz w:val="24"/>
            <w:szCs w:val="24"/>
            <w:u w:val="single"/>
            <w:rtl w:val="0"/>
          </w:rPr>
          <w:t xml:space="preserve">Mid-bootcamp project - Regression</w:t>
        </w:r>
      </w:hyperlink>
      <w:r w:rsidDel="00000000" w:rsidR="00000000" w:rsidRPr="00000000">
        <w:rPr>
          <w:rFonts w:ascii="Verdana" w:cs="Verdana" w:eastAsia="Verdana" w:hAnsi="Verdana"/>
          <w:color w:val="3c3c3c"/>
          <w:sz w:val="24"/>
          <w:szCs w:val="24"/>
          <w:rtl w:val="0"/>
        </w:rPr>
        <w:t xml:space="preserve">.</w:t>
      </w:r>
    </w:p>
    <w:p w:rsidR="00000000" w:rsidDel="00000000" w:rsidP="00000000" w:rsidRDefault="00000000" w:rsidRPr="00000000" w14:paraId="00000008">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The dataset consists of information on 22,000 properties. The dataset consists of historic data of houses sold between </w:t>
      </w:r>
      <w:r w:rsidDel="00000000" w:rsidR="00000000" w:rsidRPr="00000000">
        <w:rPr>
          <w:rFonts w:ascii="Verdana" w:cs="Verdana" w:eastAsia="Verdana" w:hAnsi="Verdana"/>
          <w:i w:val="1"/>
          <w:color w:val="3c3c3c"/>
          <w:sz w:val="24"/>
          <w:szCs w:val="24"/>
          <w:rtl w:val="0"/>
        </w:rPr>
        <w:t xml:space="preserve">May 2014</w:t>
      </w:r>
      <w:r w:rsidDel="00000000" w:rsidR="00000000" w:rsidRPr="00000000">
        <w:rPr>
          <w:rFonts w:ascii="Verdana" w:cs="Verdana" w:eastAsia="Verdana" w:hAnsi="Verdana"/>
          <w:color w:val="3c3c3c"/>
          <w:sz w:val="24"/>
          <w:szCs w:val="24"/>
          <w:rtl w:val="0"/>
        </w:rPr>
        <w:t xml:space="preserve"> to </w:t>
      </w:r>
      <w:r w:rsidDel="00000000" w:rsidR="00000000" w:rsidRPr="00000000">
        <w:rPr>
          <w:rFonts w:ascii="Verdana" w:cs="Verdana" w:eastAsia="Verdana" w:hAnsi="Verdana"/>
          <w:i w:val="1"/>
          <w:color w:val="3c3c3c"/>
          <w:sz w:val="24"/>
          <w:szCs w:val="24"/>
          <w:rtl w:val="0"/>
        </w:rPr>
        <w:t xml:space="preserve">May 2015</w:t>
      </w:r>
      <w:r w:rsidDel="00000000" w:rsidR="00000000" w:rsidRPr="00000000">
        <w:rPr>
          <w:rFonts w:ascii="Verdana" w:cs="Verdana" w:eastAsia="Verdana" w:hAnsi="Verdana"/>
          <w:color w:val="3c3c3c"/>
          <w:sz w:val="24"/>
          <w:szCs w:val="24"/>
          <w:rtl w:val="0"/>
        </w:rPr>
        <w:t xml:space="preserve">.</w:t>
      </w:r>
    </w:p>
    <w:p w:rsidR="00000000" w:rsidDel="00000000" w:rsidP="00000000" w:rsidRDefault="00000000" w:rsidRPr="00000000" w14:paraId="00000009">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These are the definitions of data points provided:</w:t>
      </w:r>
    </w:p>
    <w:p w:rsidR="00000000" w:rsidDel="00000000" w:rsidP="00000000" w:rsidRDefault="00000000" w:rsidRPr="00000000" w14:paraId="0000000A">
      <w:pPr>
        <w:spacing w:after="340" w:before="300" w:lineRule="auto"/>
        <w:rPr>
          <w:rFonts w:ascii="Verdana" w:cs="Verdana" w:eastAsia="Verdana" w:hAnsi="Verdana"/>
          <w:i w:val="1"/>
          <w:color w:val="3c3c3c"/>
          <w:sz w:val="24"/>
          <w:szCs w:val="24"/>
        </w:rPr>
      </w:pPr>
      <w:r w:rsidDel="00000000" w:rsidR="00000000" w:rsidRPr="00000000">
        <w:rPr>
          <w:rFonts w:ascii="Verdana" w:cs="Verdana" w:eastAsia="Verdana" w:hAnsi="Verdana"/>
          <w:i w:val="1"/>
          <w:color w:val="3c3c3c"/>
          <w:sz w:val="24"/>
          <w:szCs w:val="24"/>
          <w:rtl w:val="0"/>
        </w:rPr>
        <w:t xml:space="preserve">Note: For some of the variables are self-explanatory, no definition has been provided.</w:t>
      </w:r>
    </w:p>
    <w:p w:rsidR="00000000" w:rsidDel="00000000" w:rsidP="00000000" w:rsidRDefault="00000000" w:rsidRPr="00000000" w14:paraId="0000000B">
      <w:pPr>
        <w:numPr>
          <w:ilvl w:val="0"/>
          <w:numId w:val="3"/>
        </w:numPr>
        <w:spacing w:after="0" w:afterAutospacing="0" w:before="460" w:lineRule="auto"/>
        <w:ind w:left="720" w:hanging="360"/>
      </w:pPr>
      <w:r w:rsidDel="00000000" w:rsidR="00000000" w:rsidRPr="00000000">
        <w:rPr>
          <w:rFonts w:ascii="Verdana" w:cs="Verdana" w:eastAsia="Verdana" w:hAnsi="Verdana"/>
          <w:b w:val="1"/>
          <w:color w:val="3c3c3c"/>
          <w:sz w:val="24"/>
          <w:szCs w:val="24"/>
          <w:rtl w:val="0"/>
        </w:rPr>
        <w:t xml:space="preserve">Id</w:t>
      </w:r>
      <w:r w:rsidDel="00000000" w:rsidR="00000000" w:rsidRPr="00000000">
        <w:rPr>
          <w:rFonts w:ascii="Verdana" w:cs="Verdana" w:eastAsia="Verdana" w:hAnsi="Verdana"/>
          <w:color w:val="3c3c3c"/>
          <w:sz w:val="24"/>
          <w:szCs w:val="24"/>
          <w:rtl w:val="0"/>
        </w:rPr>
        <w:t xml:space="preserve">: Unique identification number for the property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date</w:t>
      </w:r>
      <w:r w:rsidDel="00000000" w:rsidR="00000000" w:rsidRPr="00000000">
        <w:rPr>
          <w:rFonts w:ascii="Verdana" w:cs="Verdana" w:eastAsia="Verdana" w:hAnsi="Verdana"/>
          <w:color w:val="3c3c3c"/>
          <w:sz w:val="24"/>
          <w:szCs w:val="24"/>
          <w:rtl w:val="0"/>
        </w:rPr>
        <w:t xml:space="preserve">: the date the house was sold</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price</w:t>
      </w:r>
      <w:r w:rsidDel="00000000" w:rsidR="00000000" w:rsidRPr="00000000">
        <w:rPr>
          <w:rFonts w:ascii="Verdana" w:cs="Verdana" w:eastAsia="Verdana" w:hAnsi="Verdana"/>
          <w:color w:val="3c3c3c"/>
          <w:sz w:val="24"/>
          <w:szCs w:val="24"/>
          <w:rtl w:val="0"/>
        </w:rPr>
        <w:t xml:space="preserve">: the price of the house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waterfront</w:t>
      </w:r>
      <w:r w:rsidDel="00000000" w:rsidR="00000000" w:rsidRPr="00000000">
        <w:rPr>
          <w:rFonts w:ascii="Verdana" w:cs="Verdana" w:eastAsia="Verdana" w:hAnsi="Verdana"/>
          <w:color w:val="3c3c3c"/>
          <w:sz w:val="24"/>
          <w:szCs w:val="24"/>
          <w:rtl w:val="0"/>
        </w:rPr>
        <w:t xml:space="preserve">: the house which has a view to a waterfront</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condition</w:t>
      </w:r>
      <w:r w:rsidDel="00000000" w:rsidR="00000000" w:rsidRPr="00000000">
        <w:rPr>
          <w:rFonts w:ascii="Verdana" w:cs="Verdana" w:eastAsia="Verdana" w:hAnsi="Verdana"/>
          <w:color w:val="3c3c3c"/>
          <w:sz w:val="24"/>
          <w:szCs w:val="24"/>
          <w:rtl w:val="0"/>
        </w:rPr>
        <w:t xml:space="preserve">: How good the condition is (Overall). 1 indicates worn-out property and 5 excellent.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grade</w:t>
      </w:r>
      <w:r w:rsidDel="00000000" w:rsidR="00000000" w:rsidRPr="00000000">
        <w:rPr>
          <w:rFonts w:ascii="Verdana" w:cs="Verdana" w:eastAsia="Verdana" w:hAnsi="Verdana"/>
          <w:color w:val="3c3c3c"/>
          <w:sz w:val="24"/>
          <w:szCs w:val="24"/>
          <w:rtl w:val="0"/>
        </w:rPr>
        <w:t xml:space="preserve">: Overall grade given to the housing unit, based on the King County grading system. 1 poor, 13 excellent.</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Sqft_above</w:t>
      </w:r>
      <w:r w:rsidDel="00000000" w:rsidR="00000000" w:rsidRPr="00000000">
        <w:rPr>
          <w:rFonts w:ascii="Verdana" w:cs="Verdana" w:eastAsia="Verdana" w:hAnsi="Verdana"/>
          <w:color w:val="3c3c3c"/>
          <w:sz w:val="24"/>
          <w:szCs w:val="24"/>
          <w:rtl w:val="0"/>
        </w:rPr>
        <w:t xml:space="preserve">: square footage of house apart from the basement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Sqft_living15</w:t>
      </w:r>
      <w:r w:rsidDel="00000000" w:rsidR="00000000" w:rsidRPr="00000000">
        <w:rPr>
          <w:rFonts w:ascii="Verdana" w:cs="Verdana" w:eastAsia="Verdana" w:hAnsi="Verdana"/>
          <w:color w:val="3c3c3c"/>
          <w:sz w:val="24"/>
          <w:szCs w:val="24"/>
          <w:rtl w:val="0"/>
        </w:rPr>
        <w:t xml:space="preserve">: Living room area in 2015(implies-- some renovations) This might or might not have affected the lotSize area.</w:t>
      </w:r>
    </w:p>
    <w:p w:rsidR="00000000" w:rsidDel="00000000" w:rsidP="00000000" w:rsidRDefault="00000000" w:rsidRPr="00000000" w14:paraId="00000013">
      <w:pPr>
        <w:numPr>
          <w:ilvl w:val="0"/>
          <w:numId w:val="3"/>
        </w:numPr>
        <w:spacing w:after="62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Sqft_lot15</w:t>
      </w:r>
      <w:r w:rsidDel="00000000" w:rsidR="00000000" w:rsidRPr="00000000">
        <w:rPr>
          <w:rFonts w:ascii="Verdana" w:cs="Verdana" w:eastAsia="Verdana" w:hAnsi="Verdana"/>
          <w:color w:val="3c3c3c"/>
          <w:sz w:val="24"/>
          <w:szCs w:val="24"/>
          <w:rtl w:val="0"/>
        </w:rPr>
        <w:t xml:space="preserve">: lotSize area in 2015(implies-- some renovations)</w:t>
      </w:r>
    </w:p>
    <w:p w:rsidR="00000000" w:rsidDel="00000000" w:rsidP="00000000" w:rsidRDefault="00000000" w:rsidRPr="00000000" w14:paraId="00000014">
      <w:pPr>
        <w:pStyle w:val="Heading2"/>
        <w:keepNext w:val="0"/>
        <w:keepLines w:val="0"/>
        <w:spacing w:after="860" w:line="335.99999999999994" w:lineRule="auto"/>
        <w:rPr>
          <w:rFonts w:ascii="Verdana" w:cs="Verdana" w:eastAsia="Verdana" w:hAnsi="Verdana"/>
          <w:color w:val="646464"/>
          <w:sz w:val="54"/>
          <w:szCs w:val="54"/>
        </w:rPr>
      </w:pPr>
      <w:bookmarkStart w:colFirst="0" w:colLast="0" w:name="_4cumnb4u0la" w:id="3"/>
      <w:bookmarkEnd w:id="3"/>
      <w:r w:rsidDel="00000000" w:rsidR="00000000" w:rsidRPr="00000000">
        <w:rPr>
          <w:rFonts w:ascii="Verdana" w:cs="Verdana" w:eastAsia="Verdana" w:hAnsi="Verdana"/>
          <w:color w:val="646464"/>
          <w:sz w:val="54"/>
          <w:szCs w:val="54"/>
          <w:rtl w:val="0"/>
        </w:rPr>
        <w:t xml:space="preserve">Expected Outcomes</w:t>
      </w:r>
    </w:p>
    <w:p w:rsidR="00000000" w:rsidDel="00000000" w:rsidP="00000000" w:rsidRDefault="00000000" w:rsidRPr="00000000" w14:paraId="00000015">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We encourage you to thoroughly understand your data and take the necessary steps to prepare your data for modeling before building exploratory or predictive models.</w:t>
      </w:r>
    </w:p>
    <w:p w:rsidR="00000000" w:rsidDel="00000000" w:rsidP="00000000" w:rsidRDefault="00000000" w:rsidRPr="00000000" w14:paraId="00000016">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Since this is a classification model, you can use linear regression for classification for building a model. You are also encouraged to use other models in your project including KNN, decision trees for regression.</w:t>
      </w:r>
    </w:p>
    <w:p w:rsidR="00000000" w:rsidDel="00000000" w:rsidP="00000000" w:rsidRDefault="00000000" w:rsidRPr="00000000" w14:paraId="00000017">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sqg0f49ma0k4" w:id="4"/>
      <w:bookmarkEnd w:id="4"/>
      <w:r w:rsidDel="00000000" w:rsidR="00000000" w:rsidRPr="00000000">
        <w:rPr>
          <w:rFonts w:ascii="Verdana" w:cs="Verdana" w:eastAsia="Verdana" w:hAnsi="Verdana"/>
          <w:color w:val="646464"/>
          <w:sz w:val="42"/>
          <w:szCs w:val="42"/>
          <w:rtl w:val="0"/>
        </w:rPr>
        <w:t xml:space="preserve">1. Explore the data</w:t>
      </w:r>
    </w:p>
    <w:p w:rsidR="00000000" w:rsidDel="00000000" w:rsidP="00000000" w:rsidRDefault="00000000" w:rsidRPr="00000000" w14:paraId="00000018">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To </w:t>
      </w:r>
      <w:r w:rsidDel="00000000" w:rsidR="00000000" w:rsidRPr="00000000">
        <w:rPr>
          <w:rFonts w:ascii="Verdana" w:cs="Verdana" w:eastAsia="Verdana" w:hAnsi="Verdana"/>
          <w:b w:val="1"/>
          <w:color w:val="3c3c3c"/>
          <w:sz w:val="24"/>
          <w:szCs w:val="24"/>
          <w:rtl w:val="0"/>
        </w:rPr>
        <w:t xml:space="preserve">explore the data</w:t>
      </w:r>
      <w:r w:rsidDel="00000000" w:rsidR="00000000" w:rsidRPr="00000000">
        <w:rPr>
          <w:rFonts w:ascii="Verdana" w:cs="Verdana" w:eastAsia="Verdana" w:hAnsi="Verdana"/>
          <w:color w:val="3c3c3c"/>
          <w:sz w:val="24"/>
          <w:szCs w:val="24"/>
          <w:rtl w:val="0"/>
        </w:rPr>
        <w:t xml:space="preserve">, you can use the techniques that have been discussed in class. Some of them include using the describe method, checking null values, using Matplotlib and Seaborn for developing visualizations.</w:t>
      </w:r>
    </w:p>
    <w:p w:rsidR="00000000" w:rsidDel="00000000" w:rsidP="00000000" w:rsidRDefault="00000000" w:rsidRPr="00000000" w14:paraId="00000019">
      <w:pPr>
        <w:spacing w:after="340" w:before="30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The data has many categorical and numerical variables. Explore the nature of data for these variables before you start with the </w:t>
      </w:r>
      <w:r w:rsidDel="00000000" w:rsidR="00000000" w:rsidRPr="00000000">
        <w:rPr>
          <w:rFonts w:ascii="Verdana" w:cs="Verdana" w:eastAsia="Verdana" w:hAnsi="Verdana"/>
          <w:b w:val="1"/>
          <w:color w:val="3c3c3c"/>
          <w:sz w:val="24"/>
          <w:szCs w:val="24"/>
          <w:rtl w:val="0"/>
        </w:rPr>
        <w:t xml:space="preserve">data cleaning</w:t>
      </w:r>
      <w:r w:rsidDel="00000000" w:rsidR="00000000" w:rsidRPr="00000000">
        <w:rPr>
          <w:rFonts w:ascii="Verdana" w:cs="Verdana" w:eastAsia="Verdana" w:hAnsi="Verdana"/>
          <w:color w:val="3c3c3c"/>
          <w:sz w:val="24"/>
          <w:szCs w:val="24"/>
          <w:rtl w:val="0"/>
        </w:rPr>
        <w:t xml:space="preserve"> process and then </w:t>
      </w:r>
      <w:r w:rsidDel="00000000" w:rsidR="00000000" w:rsidRPr="00000000">
        <w:rPr>
          <w:rFonts w:ascii="Verdana" w:cs="Verdana" w:eastAsia="Verdana" w:hAnsi="Verdana"/>
          <w:b w:val="1"/>
          <w:color w:val="3c3c3c"/>
          <w:sz w:val="24"/>
          <w:szCs w:val="24"/>
          <w:rtl w:val="0"/>
        </w:rPr>
        <w:t xml:space="preserve">data pre-processing</w:t>
      </w:r>
      <w:r w:rsidDel="00000000" w:rsidR="00000000" w:rsidRPr="00000000">
        <w:rPr>
          <w:rFonts w:ascii="Verdana" w:cs="Verdana" w:eastAsia="Verdana" w:hAnsi="Verdana"/>
          <w:color w:val="3c3c3c"/>
          <w:sz w:val="24"/>
          <w:szCs w:val="24"/>
          <w:rtl w:val="0"/>
        </w:rPr>
        <w:t xml:space="preserve"> (scaling numerical variables and encoding categorical variables).</w:t>
      </w:r>
    </w:p>
    <w:p w:rsidR="00000000" w:rsidDel="00000000" w:rsidP="00000000" w:rsidRDefault="00000000" w:rsidRPr="00000000" w14:paraId="0000001A">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fcme50qkyki5" w:id="5"/>
      <w:bookmarkEnd w:id="5"/>
      <w:r w:rsidDel="00000000" w:rsidR="00000000" w:rsidRPr="00000000">
        <w:rPr>
          <w:rFonts w:ascii="Verdana" w:cs="Verdana" w:eastAsia="Verdana" w:hAnsi="Verdana"/>
          <w:color w:val="646464"/>
          <w:sz w:val="42"/>
          <w:szCs w:val="42"/>
          <w:rtl w:val="0"/>
        </w:rPr>
        <w:t xml:space="preserve">2. Build a Model</w:t>
      </w:r>
    </w:p>
    <w:p w:rsidR="00000000" w:rsidDel="00000000" w:rsidP="00000000" w:rsidRDefault="00000000" w:rsidRPr="00000000" w14:paraId="0000001B">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Use different models to compare the accuracies and find the model that best fits your data. You can use the measures of accuracies that have been discussed in class. Please note that while comparing different models, make sure you use the same measure of accuracy as a benchmark.</w:t>
      </w:r>
    </w:p>
    <w:p w:rsidR="00000000" w:rsidDel="00000000" w:rsidP="00000000" w:rsidRDefault="00000000" w:rsidRPr="00000000" w14:paraId="0000001C">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s79tyi3reim1" w:id="6"/>
      <w:bookmarkEnd w:id="6"/>
      <w:r w:rsidDel="00000000" w:rsidR="00000000" w:rsidRPr="00000000">
        <w:rPr>
          <w:rFonts w:ascii="Verdana" w:cs="Verdana" w:eastAsia="Verdana" w:hAnsi="Verdana"/>
          <w:color w:val="646464"/>
          <w:sz w:val="42"/>
          <w:szCs w:val="42"/>
          <w:rtl w:val="0"/>
        </w:rPr>
        <w:t xml:space="preserve">3. Visualize</w:t>
      </w:r>
    </w:p>
    <w:p w:rsidR="00000000" w:rsidDel="00000000" w:rsidP="00000000" w:rsidRDefault="00000000" w:rsidRPr="00000000" w14:paraId="0000001D">
      <w:pPr>
        <w:spacing w:after="340" w:before="240" w:lineRule="auto"/>
        <w:rPr>
          <w:rFonts w:ascii="Verdana" w:cs="Verdana" w:eastAsia="Verdana" w:hAnsi="Verdana"/>
          <w:color w:val="3c3c3c"/>
          <w:sz w:val="24"/>
          <w:szCs w:val="24"/>
        </w:rPr>
      </w:pPr>
      <w:r w:rsidDel="00000000" w:rsidR="00000000" w:rsidRPr="00000000">
        <w:rPr>
          <w:rFonts w:ascii="Verdana" w:cs="Verdana" w:eastAsia="Verdana" w:hAnsi="Verdana"/>
          <w:color w:val="3c3c3c"/>
          <w:sz w:val="24"/>
          <w:szCs w:val="24"/>
          <w:rtl w:val="0"/>
        </w:rPr>
        <w:t xml:space="preserve">You will use </w:t>
      </w:r>
      <w:r w:rsidDel="00000000" w:rsidR="00000000" w:rsidRPr="00000000">
        <w:rPr>
          <w:rFonts w:ascii="Verdana" w:cs="Verdana" w:eastAsia="Verdana" w:hAnsi="Verdana"/>
          <w:b w:val="1"/>
          <w:color w:val="3c3c3c"/>
          <w:sz w:val="24"/>
          <w:szCs w:val="24"/>
          <w:rtl w:val="0"/>
        </w:rPr>
        <w:t xml:space="preserve">Tableau</w:t>
      </w:r>
      <w:r w:rsidDel="00000000" w:rsidR="00000000" w:rsidRPr="00000000">
        <w:rPr>
          <w:rFonts w:ascii="Verdana" w:cs="Verdana" w:eastAsia="Verdana" w:hAnsi="Verdana"/>
          <w:color w:val="3c3c3c"/>
          <w:sz w:val="24"/>
          <w:szCs w:val="24"/>
          <w:rtl w:val="0"/>
        </w:rPr>
        <w:t xml:space="preserve"> to visually explore the data further. The questions have been provided </w:t>
      </w:r>
      <w:hyperlink r:id="rId8">
        <w:r w:rsidDel="00000000" w:rsidR="00000000" w:rsidRPr="00000000">
          <w:rPr>
            <w:rFonts w:ascii="Verdana" w:cs="Verdana" w:eastAsia="Verdana" w:hAnsi="Verdana"/>
            <w:color w:val="1d9dd9"/>
            <w:sz w:val="24"/>
            <w:szCs w:val="24"/>
            <w:u w:val="single"/>
            <w:rtl w:val="0"/>
          </w:rPr>
          <w:t xml:space="preserve">in this file</w:t>
        </w:r>
      </w:hyperlink>
      <w:r w:rsidDel="00000000" w:rsidR="00000000" w:rsidRPr="00000000">
        <w:rPr>
          <w:rFonts w:ascii="Verdana" w:cs="Verdana" w:eastAsia="Verdana" w:hAnsi="Verdana"/>
          <w:color w:val="3c3c3c"/>
          <w:sz w:val="24"/>
          <w:szCs w:val="24"/>
          <w:rtl w:val="0"/>
        </w:rPr>
        <w:t xml:space="preserve">.</w:t>
      </w:r>
    </w:p>
    <w:p w:rsidR="00000000" w:rsidDel="00000000" w:rsidP="00000000" w:rsidRDefault="00000000" w:rsidRPr="00000000" w14:paraId="0000001E">
      <w:pPr>
        <w:pStyle w:val="Heading2"/>
        <w:keepNext w:val="0"/>
        <w:keepLines w:val="0"/>
        <w:spacing w:after="860" w:line="335.99999999999994" w:lineRule="auto"/>
        <w:rPr>
          <w:rFonts w:ascii="Verdana" w:cs="Verdana" w:eastAsia="Verdana" w:hAnsi="Verdana"/>
          <w:color w:val="646464"/>
          <w:sz w:val="54"/>
          <w:szCs w:val="54"/>
        </w:rPr>
      </w:pPr>
      <w:bookmarkStart w:colFirst="0" w:colLast="0" w:name="_6vh2q9f622z6" w:id="7"/>
      <w:bookmarkEnd w:id="7"/>
      <w:r w:rsidDel="00000000" w:rsidR="00000000" w:rsidRPr="00000000">
        <w:rPr>
          <w:rFonts w:ascii="Verdana" w:cs="Verdana" w:eastAsia="Verdana" w:hAnsi="Verdana"/>
          <w:color w:val="646464"/>
          <w:sz w:val="54"/>
          <w:szCs w:val="54"/>
          <w:rtl w:val="0"/>
        </w:rPr>
        <w:t xml:space="preserve">Deliverables</w:t>
      </w:r>
    </w:p>
    <w:p w:rsidR="00000000" w:rsidDel="00000000" w:rsidP="00000000" w:rsidRDefault="00000000" w:rsidRPr="00000000" w14:paraId="0000001F">
      <w:pPr>
        <w:numPr>
          <w:ilvl w:val="0"/>
          <w:numId w:val="1"/>
        </w:numPr>
        <w:spacing w:after="0" w:afterAutospacing="0" w:before="460" w:lineRule="auto"/>
        <w:ind w:left="720" w:hanging="360"/>
      </w:pPr>
      <w:r w:rsidDel="00000000" w:rsidR="00000000" w:rsidRPr="00000000">
        <w:rPr>
          <w:rFonts w:ascii="Verdana" w:cs="Verdana" w:eastAsia="Verdana" w:hAnsi="Verdana"/>
          <w:b w:val="1"/>
          <w:color w:val="3c3c3c"/>
          <w:sz w:val="24"/>
          <w:szCs w:val="24"/>
          <w:rtl w:val="0"/>
        </w:rPr>
        <w:t xml:space="preserve">A slides deck</w:t>
      </w:r>
      <w:r w:rsidDel="00000000" w:rsidR="00000000" w:rsidRPr="00000000">
        <w:rPr>
          <w:rFonts w:ascii="Verdana" w:cs="Verdana" w:eastAsia="Verdana" w:hAnsi="Verdana"/>
          <w:color w:val="3c3c3c"/>
          <w:sz w:val="24"/>
          <w:szCs w:val="24"/>
          <w:rtl w:val="0"/>
        </w:rPr>
        <w:t xml:space="preserve">: use </w:t>
      </w:r>
      <w:hyperlink r:id="rId9">
        <w:r w:rsidDel="00000000" w:rsidR="00000000" w:rsidRPr="00000000">
          <w:rPr>
            <w:rFonts w:ascii="Verdana" w:cs="Verdana" w:eastAsia="Verdana" w:hAnsi="Verdana"/>
            <w:color w:val="1d9dd9"/>
            <w:sz w:val="24"/>
            <w:szCs w:val="24"/>
            <w:u w:val="single"/>
            <w:rtl w:val="0"/>
          </w:rPr>
          <w:t xml:space="preserve">slides.com</w:t>
        </w:r>
      </w:hyperlink>
      <w:r w:rsidDel="00000000" w:rsidR="00000000" w:rsidRPr="00000000">
        <w:rPr>
          <w:rFonts w:ascii="Verdana" w:cs="Verdana" w:eastAsia="Verdana" w:hAnsi="Verdana"/>
          <w:color w:val="3c3c3c"/>
          <w:sz w:val="24"/>
          <w:szCs w:val="24"/>
          <w:rtl w:val="0"/>
        </w:rPr>
        <w:t xml:space="preserve"> for simple yet effective templates.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A presentation</w:t>
      </w:r>
      <w:r w:rsidDel="00000000" w:rsidR="00000000" w:rsidRPr="00000000">
        <w:rPr>
          <w:rFonts w:ascii="Verdana" w:cs="Verdana" w:eastAsia="Verdana" w:hAnsi="Verdana"/>
          <w:color w:val="3c3c3c"/>
          <w:sz w:val="24"/>
          <w:szCs w:val="24"/>
          <w:rtl w:val="0"/>
        </w:rPr>
        <w:t xml:space="preserve">: Your public presentation should last between 5 and 7 minutes.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SQL Queries</w:t>
      </w:r>
      <w:r w:rsidDel="00000000" w:rsidR="00000000" w:rsidRPr="00000000">
        <w:rPr>
          <w:rFonts w:ascii="Verdana" w:cs="Verdana" w:eastAsia="Verdana" w:hAnsi="Verdana"/>
          <w:color w:val="3c3c3c"/>
          <w:sz w:val="24"/>
          <w:szCs w:val="24"/>
          <w:rtl w:val="0"/>
        </w:rPr>
        <w:t xml:space="preserve">: Access the </w:t>
      </w:r>
      <w:hyperlink r:id="rId10">
        <w:r w:rsidDel="00000000" w:rsidR="00000000" w:rsidRPr="00000000">
          <w:rPr>
            <w:rFonts w:ascii="Verdana" w:cs="Verdana" w:eastAsia="Verdana" w:hAnsi="Verdana"/>
            <w:color w:val="1d9dd9"/>
            <w:sz w:val="24"/>
            <w:szCs w:val="24"/>
            <w:u w:val="single"/>
            <w:rtl w:val="0"/>
          </w:rPr>
          <w:t xml:space="preserve">SQL Questions file</w:t>
        </w:r>
      </w:hyperlink>
      <w:r w:rsidDel="00000000" w:rsidR="00000000" w:rsidRPr="00000000">
        <w:rPr>
          <w:rFonts w:ascii="Verdana" w:cs="Verdana" w:eastAsia="Verdana" w:hAnsi="Verdana"/>
          <w:color w:val="3c3c3c"/>
          <w:sz w:val="24"/>
          <w:szCs w:val="24"/>
          <w:rtl w:val="0"/>
        </w:rPr>
        <w:t xml:space="preserve"> and make sure you run these queries using SQL.</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A Tableau Dashboard</w:t>
      </w:r>
      <w:r w:rsidDel="00000000" w:rsidR="00000000" w:rsidRPr="00000000">
        <w:rPr>
          <w:rFonts w:ascii="Verdana" w:cs="Verdana" w:eastAsia="Verdana" w:hAnsi="Verdana"/>
          <w:color w:val="3c3c3c"/>
          <w:sz w:val="24"/>
          <w:szCs w:val="24"/>
          <w:rtl w:val="0"/>
        </w:rPr>
        <w:t xml:space="preserve">: Follow the instructions in </w:t>
      </w:r>
      <w:hyperlink r:id="rId11">
        <w:r w:rsidDel="00000000" w:rsidR="00000000" w:rsidRPr="00000000">
          <w:rPr>
            <w:rFonts w:ascii="Verdana" w:cs="Verdana" w:eastAsia="Verdana" w:hAnsi="Verdana"/>
            <w:color w:val="1d9dd9"/>
            <w:sz w:val="24"/>
            <w:szCs w:val="24"/>
            <w:u w:val="single"/>
            <w:rtl w:val="0"/>
          </w:rPr>
          <w:t xml:space="preserve">this file</w:t>
        </w:r>
      </w:hyperlink>
      <w:r w:rsidDel="00000000" w:rsidR="00000000" w:rsidRPr="00000000">
        <w:rPr>
          <w:rFonts w:ascii="Verdana" w:cs="Verdana" w:eastAsia="Verdana" w:hAnsi="Verdana"/>
          <w:color w:val="3c3c3c"/>
          <w:sz w:val="24"/>
          <w:szCs w:val="24"/>
          <w:rtl w:val="0"/>
        </w:rPr>
        <w:t xml:space="preserve"> to build in Tableau.</w:t>
      </w:r>
    </w:p>
    <w:p w:rsidR="00000000" w:rsidDel="00000000" w:rsidP="00000000" w:rsidRDefault="00000000" w:rsidRPr="00000000" w14:paraId="00000023">
      <w:pPr>
        <w:numPr>
          <w:ilvl w:val="0"/>
          <w:numId w:val="1"/>
        </w:numPr>
        <w:spacing w:after="620" w:before="0" w:beforeAutospacing="0" w:lineRule="auto"/>
        <w:ind w:left="720" w:hanging="360"/>
      </w:pPr>
      <w:r w:rsidDel="00000000" w:rsidR="00000000" w:rsidRPr="00000000">
        <w:rPr>
          <w:rFonts w:ascii="Verdana" w:cs="Verdana" w:eastAsia="Verdana" w:hAnsi="Verdana"/>
          <w:b w:val="1"/>
          <w:color w:val="3c3c3c"/>
          <w:sz w:val="24"/>
          <w:szCs w:val="24"/>
          <w:rtl w:val="0"/>
        </w:rPr>
        <w:t xml:space="preserve">Python code</w:t>
      </w:r>
      <w:r w:rsidDel="00000000" w:rsidR="00000000" w:rsidRPr="00000000">
        <w:rPr>
          <w:rFonts w:ascii="Verdana" w:cs="Verdana" w:eastAsia="Verdana" w:hAnsi="Verdana"/>
          <w:color w:val="3c3c3c"/>
          <w:sz w:val="24"/>
          <w:szCs w:val="24"/>
          <w:rtl w:val="0"/>
        </w:rPr>
        <w:t xml:space="preserve">: Your code will be reviewed. Make sure you follow the best practices explained in the class so far.</w:t>
      </w:r>
    </w:p>
    <w:p w:rsidR="00000000" w:rsidDel="00000000" w:rsidP="00000000" w:rsidRDefault="00000000" w:rsidRPr="00000000" w14:paraId="00000024">
      <w:pPr>
        <w:pStyle w:val="Heading2"/>
        <w:keepNext w:val="0"/>
        <w:keepLines w:val="0"/>
        <w:spacing w:after="860" w:line="335.99999999999994" w:lineRule="auto"/>
        <w:rPr>
          <w:rFonts w:ascii="Verdana" w:cs="Verdana" w:eastAsia="Verdana" w:hAnsi="Verdana"/>
          <w:color w:val="646464"/>
          <w:sz w:val="54"/>
          <w:szCs w:val="54"/>
        </w:rPr>
      </w:pPr>
      <w:bookmarkStart w:colFirst="0" w:colLast="0" w:name="_pkj2quc6pzxf" w:id="8"/>
      <w:bookmarkEnd w:id="8"/>
      <w:r w:rsidDel="00000000" w:rsidR="00000000" w:rsidRPr="00000000">
        <w:rPr>
          <w:rFonts w:ascii="Verdana" w:cs="Verdana" w:eastAsia="Verdana" w:hAnsi="Verdana"/>
          <w:color w:val="646464"/>
          <w:sz w:val="54"/>
          <w:szCs w:val="54"/>
          <w:rtl w:val="0"/>
        </w:rPr>
        <w:t xml:space="preserve">Evaluation Criteria</w:t>
      </w:r>
    </w:p>
    <w:p w:rsidR="00000000" w:rsidDel="00000000" w:rsidP="00000000" w:rsidRDefault="00000000" w:rsidRPr="00000000" w14:paraId="00000025">
      <w:pPr>
        <w:numPr>
          <w:ilvl w:val="0"/>
          <w:numId w:val="4"/>
        </w:numPr>
        <w:spacing w:after="0" w:afterAutospacing="0" w:before="460" w:lineRule="auto"/>
        <w:ind w:left="720" w:hanging="360"/>
      </w:pPr>
      <w:r w:rsidDel="00000000" w:rsidR="00000000" w:rsidRPr="00000000">
        <w:rPr>
          <w:rFonts w:ascii="Verdana" w:cs="Verdana" w:eastAsia="Verdana" w:hAnsi="Verdana"/>
          <w:color w:val="3c3c3c"/>
          <w:sz w:val="24"/>
          <w:szCs w:val="24"/>
          <w:rtl w:val="0"/>
        </w:rPr>
        <w:t xml:space="preserve">Critical Thinking</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Communication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Transparency</w:t>
      </w:r>
    </w:p>
    <w:p w:rsidR="00000000" w:rsidDel="00000000" w:rsidP="00000000" w:rsidRDefault="00000000" w:rsidRPr="00000000" w14:paraId="00000028">
      <w:pPr>
        <w:numPr>
          <w:ilvl w:val="0"/>
          <w:numId w:val="4"/>
        </w:numPr>
        <w:spacing w:after="620" w:before="0" w:beforeAutospacing="0" w:lineRule="auto"/>
        <w:ind w:left="720" w:hanging="360"/>
      </w:pPr>
      <w:r w:rsidDel="00000000" w:rsidR="00000000" w:rsidRPr="00000000">
        <w:rPr>
          <w:rFonts w:ascii="Verdana" w:cs="Verdana" w:eastAsia="Verdana" w:hAnsi="Verdana"/>
          <w:color w:val="3c3c3c"/>
          <w:sz w:val="24"/>
          <w:szCs w:val="24"/>
          <w:rtl w:val="0"/>
        </w:rPr>
        <w:t xml:space="preserve">Thoroughness</w:t>
      </w:r>
    </w:p>
    <w:p w:rsidR="00000000" w:rsidDel="00000000" w:rsidP="00000000" w:rsidRDefault="00000000" w:rsidRPr="00000000" w14:paraId="00000029">
      <w:pPr>
        <w:pStyle w:val="Heading3"/>
        <w:keepNext w:val="0"/>
        <w:keepLines w:val="0"/>
        <w:spacing w:after="680" w:before="280" w:line="335.99999999999994" w:lineRule="auto"/>
        <w:rPr>
          <w:rFonts w:ascii="Verdana" w:cs="Verdana" w:eastAsia="Verdana" w:hAnsi="Verdana"/>
          <w:color w:val="646464"/>
          <w:sz w:val="42"/>
          <w:szCs w:val="42"/>
        </w:rPr>
      </w:pPr>
      <w:bookmarkStart w:colFirst="0" w:colLast="0" w:name="_tfiedswqe9mu" w:id="9"/>
      <w:bookmarkEnd w:id="9"/>
      <w:r w:rsidDel="00000000" w:rsidR="00000000" w:rsidRPr="00000000">
        <w:rPr>
          <w:rFonts w:ascii="Verdana" w:cs="Verdana" w:eastAsia="Verdana" w:hAnsi="Verdana"/>
          <w:color w:val="646464"/>
          <w:sz w:val="42"/>
          <w:szCs w:val="42"/>
          <w:rtl w:val="0"/>
        </w:rPr>
        <w:t xml:space="preserve">Rubrics</w:t>
      </w:r>
    </w:p>
    <w:p w:rsidR="00000000" w:rsidDel="00000000" w:rsidP="00000000" w:rsidRDefault="00000000" w:rsidRPr="00000000" w14:paraId="0000002A">
      <w:pPr>
        <w:spacing w:after="340" w:before="240" w:lineRule="auto"/>
        <w:rPr>
          <w:rFonts w:ascii="Verdana" w:cs="Verdana" w:eastAsia="Verdana" w:hAnsi="Verdana"/>
          <w:color w:val="3c3c3c"/>
          <w:sz w:val="24"/>
          <w:szCs w:val="24"/>
        </w:rPr>
      </w:pPr>
      <w:hyperlink r:id="rId12">
        <w:r w:rsidDel="00000000" w:rsidR="00000000" w:rsidRPr="00000000">
          <w:rPr>
            <w:rFonts w:ascii="Verdana" w:cs="Verdana" w:eastAsia="Verdana" w:hAnsi="Verdana"/>
            <w:color w:val="1d9dd9"/>
            <w:sz w:val="24"/>
            <w:szCs w:val="24"/>
            <w:u w:val="single"/>
            <w:rtl w:val="0"/>
          </w:rPr>
          <w:t xml:space="preserve">These are the rubrics</w:t>
        </w:r>
      </w:hyperlink>
      <w:r w:rsidDel="00000000" w:rsidR="00000000" w:rsidRPr="00000000">
        <w:rPr>
          <w:rFonts w:ascii="Verdana" w:cs="Verdana" w:eastAsia="Verdana" w:hAnsi="Verdana"/>
          <w:color w:val="3c3c3c"/>
          <w:sz w:val="24"/>
          <w:szCs w:val="24"/>
          <w:rtl w:val="0"/>
        </w:rPr>
        <w:t xml:space="preserve"> we use to assess your work.</w:t>
      </w:r>
    </w:p>
    <w:p w:rsidR="00000000" w:rsidDel="00000000" w:rsidP="00000000" w:rsidRDefault="00000000" w:rsidRPr="00000000" w14:paraId="0000002B">
      <w:pPr>
        <w:pStyle w:val="Heading2"/>
        <w:keepNext w:val="0"/>
        <w:keepLines w:val="0"/>
        <w:spacing w:after="860" w:line="335.99999999999994" w:lineRule="auto"/>
        <w:rPr>
          <w:rFonts w:ascii="Verdana" w:cs="Verdana" w:eastAsia="Verdana" w:hAnsi="Verdana"/>
          <w:color w:val="646464"/>
          <w:sz w:val="54"/>
          <w:szCs w:val="54"/>
        </w:rPr>
      </w:pPr>
      <w:bookmarkStart w:colFirst="0" w:colLast="0" w:name="_ukzrbnk7jng5" w:id="10"/>
      <w:bookmarkEnd w:id="10"/>
      <w:r w:rsidDel="00000000" w:rsidR="00000000" w:rsidRPr="00000000">
        <w:rPr>
          <w:rFonts w:ascii="Verdana" w:cs="Verdana" w:eastAsia="Verdana" w:hAnsi="Verdana"/>
          <w:color w:val="646464"/>
          <w:sz w:val="54"/>
          <w:szCs w:val="54"/>
          <w:rtl w:val="0"/>
        </w:rPr>
        <w:t xml:space="preserve">Tips &amp; Tricks</w:t>
      </w:r>
    </w:p>
    <w:p w:rsidR="00000000" w:rsidDel="00000000" w:rsidP="00000000" w:rsidRDefault="00000000" w:rsidRPr="00000000" w14:paraId="0000002C">
      <w:pPr>
        <w:numPr>
          <w:ilvl w:val="0"/>
          <w:numId w:val="2"/>
        </w:numPr>
        <w:spacing w:after="0" w:afterAutospacing="0" w:before="460" w:lineRule="auto"/>
        <w:ind w:left="720" w:hanging="360"/>
      </w:pPr>
      <w:r w:rsidDel="00000000" w:rsidR="00000000" w:rsidRPr="00000000">
        <w:rPr>
          <w:rFonts w:ascii="Verdana" w:cs="Verdana" w:eastAsia="Verdana" w:hAnsi="Verdana"/>
          <w:color w:val="3c3c3c"/>
          <w:sz w:val="24"/>
          <w:szCs w:val="24"/>
          <w:rtl w:val="0"/>
        </w:rPr>
        <w:t xml:space="preserve">Organize yourself (don’t get lost!). Respect deadlines.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Ask for help but don’t forget that Google is your friend.</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Define a simple approach first. You never know how the data can betray you. </w:t>
      </w:r>
      <w:r w:rsidDel="00000000" w:rsidR="00000000" w:rsidRPr="00000000">
        <w:rPr>
          <w:rFonts w:ascii="Verdana" w:cs="Verdana" w:eastAsia="Verdana" w:hAnsi="Verdana"/>
          <w:color w:val="3c3c3c"/>
          <w:sz w:val="24"/>
          <w:szCs w:val="24"/>
        </w:rPr>
        <w:drawing>
          <wp:inline distB="114300" distT="114300" distL="114300" distR="114300">
            <wp:extent cx="609600" cy="609600"/>
            <wp:effectExtent b="0" l="0" r="0" t="0"/>
            <wp:docPr descr=":wink:" id="2" name="image1.png"/>
            <a:graphic>
              <a:graphicData uri="http://schemas.openxmlformats.org/drawingml/2006/picture">
                <pic:pic>
                  <pic:nvPicPr>
                    <pic:cNvPr descr=":wink:" id="0" name="image1.png"/>
                    <pic:cNvPicPr preferRelativeResize="0"/>
                  </pic:nvPicPr>
                  <pic:blipFill>
                    <a:blip r:embed="rId13"/>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Document your work.</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Fonts w:ascii="Verdana" w:cs="Verdana" w:eastAsia="Verdana" w:hAnsi="Verdana"/>
          <w:color w:val="3c3c3c"/>
          <w:sz w:val="24"/>
          <w:szCs w:val="24"/>
          <w:rtl w:val="0"/>
        </w:rPr>
        <w:t xml:space="preserve">Learn about the problem and what research has been done before you.</w:t>
      </w:r>
    </w:p>
    <w:p w:rsidR="00000000" w:rsidDel="00000000" w:rsidP="00000000" w:rsidRDefault="00000000" w:rsidRPr="00000000" w14:paraId="00000031">
      <w:pPr>
        <w:numPr>
          <w:ilvl w:val="0"/>
          <w:numId w:val="2"/>
        </w:numPr>
        <w:spacing w:after="620" w:before="0" w:beforeAutospacing="0" w:lineRule="auto"/>
        <w:ind w:left="720" w:hanging="360"/>
      </w:pPr>
      <w:r w:rsidDel="00000000" w:rsidR="00000000" w:rsidRPr="00000000">
        <w:rPr>
          <w:rFonts w:ascii="Verdana" w:cs="Verdana" w:eastAsia="Verdana" w:hAnsi="Verdana"/>
          <w:color w:val="3c3c3c"/>
          <w:sz w:val="24"/>
          <w:szCs w:val="24"/>
          <w:rtl w:val="0"/>
        </w:rPr>
        <w:t xml:space="preserve">Before making a graph, think about what you want to represent.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3c3c3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ronhack-edu/data_mid_bootcamp_project_regression/blob/master/tableau_regression.md" TargetMode="External"/><Relationship Id="rId10" Type="http://schemas.openxmlformats.org/officeDocument/2006/relationships/hyperlink" Target="https://github.com/ironhack-edu/data_mid_bootcamp_project_regression/blob/master/sql_questions_regression.md" TargetMode="External"/><Relationship Id="rId13" Type="http://schemas.openxmlformats.org/officeDocument/2006/relationships/image" Target="media/image1.png"/><Relationship Id="rId12" Type="http://schemas.openxmlformats.org/officeDocument/2006/relationships/hyperlink" Target="https://education-team-2020.s3-eu-west-1.amazonaws.com/data-analytics/DATA2020-MidBootcamp+Project+Rubrics+-+Sheet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ides.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ironhack-edu/data_mid_bootcamp_project_regression" TargetMode="External"/><Relationship Id="rId8" Type="http://schemas.openxmlformats.org/officeDocument/2006/relationships/hyperlink" Target="https://github.com/ironhack-edu/data_mid_bootcamp_project_regression/blob/master/tableau_regress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