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A0FC37" w14:textId="36A17E92" w:rsidR="00CA0FBD" w:rsidRDefault="002B61DB">
      <w:pPr>
        <w:rPr>
          <w:b/>
        </w:rPr>
      </w:pPr>
      <w:r>
        <w:rPr>
          <w:b/>
        </w:rPr>
        <w:t xml:space="preserve">ECE 428 MP3 --&gt; </w:t>
      </w:r>
      <w:r w:rsidR="00CA0FBD">
        <w:rPr>
          <w:b/>
        </w:rPr>
        <w:t>Team 38</w:t>
      </w:r>
      <w:r>
        <w:rPr>
          <w:b/>
        </w:rPr>
        <w:t xml:space="preserve">: </w:t>
      </w:r>
      <w:r w:rsidR="00CA0FBD">
        <w:rPr>
          <w:b/>
        </w:rPr>
        <w:t>Agnivah Poddar (apoddar3</w:t>
      </w:r>
      <w:proofErr w:type="gramStart"/>
      <w:r w:rsidR="00CA0FBD">
        <w:rPr>
          <w:b/>
        </w:rPr>
        <w:t>)</w:t>
      </w:r>
      <w:r>
        <w:rPr>
          <w:b/>
        </w:rPr>
        <w:t xml:space="preserve"> ;</w:t>
      </w:r>
      <w:proofErr w:type="gramEnd"/>
      <w:r>
        <w:rPr>
          <w:b/>
        </w:rPr>
        <w:t xml:space="preserve"> </w:t>
      </w:r>
      <w:r w:rsidR="00CA0FBD">
        <w:rPr>
          <w:b/>
        </w:rPr>
        <w:t>Simran Patil (sppatil2)</w:t>
      </w:r>
    </w:p>
    <w:p w14:paraId="58F8A910" w14:textId="77777777" w:rsidR="00CA0FBD" w:rsidRDefault="00CA0FBD">
      <w:pPr>
        <w:rPr>
          <w:b/>
        </w:rPr>
      </w:pPr>
    </w:p>
    <w:p w14:paraId="7F92C2FB" w14:textId="5E7663ED" w:rsidR="006832CE" w:rsidRPr="002B61DB" w:rsidRDefault="006832CE">
      <w:pPr>
        <w:rPr>
          <w:u w:val="single"/>
        </w:rPr>
      </w:pPr>
      <w:r w:rsidRPr="00D35AC9">
        <w:rPr>
          <w:u w:val="single"/>
        </w:rPr>
        <w:t>Algorithm used:</w:t>
      </w:r>
      <w:r w:rsidR="002B61DB">
        <w:rPr>
          <w:u w:val="single"/>
        </w:rPr>
        <w:t xml:space="preserve"> </w:t>
      </w:r>
      <w:r>
        <w:t xml:space="preserve">The operations that this SDFS supports are as follows and are entered as user inputs from any of the VMs. They are then sent to the Master or the currently elected leader to be processed such that total ordering of the operations is maintained. </w:t>
      </w:r>
      <w:r w:rsidR="00DB0F75">
        <w:t xml:space="preserve">All these operations are handled using TCP except for delete. </w:t>
      </w:r>
      <w:r w:rsidR="000173AF">
        <w:t xml:space="preserve">All SDFS files are saved as "sdfs_*" files and the system is cleared of older copies on initialization. </w:t>
      </w:r>
    </w:p>
    <w:p w14:paraId="09D177C2" w14:textId="117C1501" w:rsidR="006832CE" w:rsidRDefault="006832CE">
      <w:r>
        <w:t xml:space="preserve">1. </w:t>
      </w:r>
      <w:r w:rsidRPr="00D35AC9">
        <w:rPr>
          <w:u w:val="single"/>
        </w:rPr>
        <w:t>put localfilename sdfsfilename:</w:t>
      </w:r>
      <w:r w:rsidR="00D35AC9">
        <w:t xml:space="preserve"> Here, </w:t>
      </w:r>
      <w:r>
        <w:t>the user puts a loca</w:t>
      </w:r>
      <w:r w:rsidR="00D35AC9">
        <w:t xml:space="preserve">l file </w:t>
      </w:r>
      <w:r>
        <w:t>into the SDFS with the name 'sdfsfilename'</w:t>
      </w:r>
      <w:r w:rsidR="00D35AC9">
        <w:t>. The master hashes the sdfsfilename to 3 non-faulty VMs based on membership list using md5 hashing</w:t>
      </w:r>
      <w:r w:rsidR="000173AF">
        <w:t xml:space="preserve"> and a truncating mechanism</w:t>
      </w:r>
      <w:r w:rsidR="00D35AC9">
        <w:t xml:space="preserve">. </w:t>
      </w:r>
      <w:r w:rsidR="00FE1AED">
        <w:t>We choose</w:t>
      </w:r>
      <w:r w:rsidR="00585E9B">
        <w:t xml:space="preserve"> to write to 3 machines to maintain a</w:t>
      </w:r>
      <w:r w:rsidR="00FE1AED">
        <w:t xml:space="preserve"> </w:t>
      </w:r>
      <w:r w:rsidR="00585E9B">
        <w:t xml:space="preserve">Quorum </w:t>
      </w:r>
      <w:r w:rsidR="00FE1AED">
        <w:t>and handle the case of two simultaneous failures.</w:t>
      </w:r>
      <w:r w:rsidR="00585E9B">
        <w:t xml:space="preserve"> For handling a Quorum here, we need 5 machines with writes to 3. </w:t>
      </w:r>
      <w:r w:rsidR="000173AF">
        <w:t>MD5</w:t>
      </w:r>
      <w:r w:rsidR="00D35AC9">
        <w:t xml:space="preserve"> ensures that the hash is consistent. An unordered map is used to save the locations at which the key = sdfsfilename is stored. After getting the locations mapped, the master sends the file it received from the client to all the locations. The destination VMs mainta</w:t>
      </w:r>
      <w:r w:rsidR="002B61DB">
        <w:t>in a set of locally present files</w:t>
      </w:r>
      <w:r w:rsidR="00D35AC9">
        <w:t>. We handle conditions such as the client fails while sending the file to master and the operation is aborted</w:t>
      </w:r>
      <w:r w:rsidR="000173AF">
        <w:t xml:space="preserve"> and tests to make sure that the requester is running</w:t>
      </w:r>
      <w:r w:rsidR="00D35AC9">
        <w:t>. The user is prompted to provide a confirmation if she wants to write to the same SDFS file within a minute</w:t>
      </w:r>
      <w:r w:rsidR="008955C2">
        <w:t xml:space="preserve"> and that confirmation timeouts after 30s</w:t>
      </w:r>
      <w:r w:rsidR="00D35AC9">
        <w:t xml:space="preserve">. </w:t>
      </w:r>
    </w:p>
    <w:p w14:paraId="51A24EA7" w14:textId="6443273C" w:rsidR="006832CE" w:rsidRPr="008955C2" w:rsidRDefault="006832CE">
      <w:r>
        <w:t xml:space="preserve">2. </w:t>
      </w:r>
      <w:r w:rsidRPr="000C5EF7">
        <w:rPr>
          <w:u w:val="single"/>
        </w:rPr>
        <w:t>get sdfsfilename local</w:t>
      </w:r>
      <w:r w:rsidR="00D35AC9" w:rsidRPr="000C5EF7">
        <w:rPr>
          <w:u w:val="single"/>
        </w:rPr>
        <w:t>file</w:t>
      </w:r>
      <w:r w:rsidRPr="000C5EF7">
        <w:rPr>
          <w:u w:val="single"/>
        </w:rPr>
        <w:t>name</w:t>
      </w:r>
      <w:r w:rsidR="008955C2">
        <w:rPr>
          <w:u w:val="single"/>
        </w:rPr>
        <w:t xml:space="preserve">: </w:t>
      </w:r>
      <w:r w:rsidR="008955C2">
        <w:t xml:space="preserve"> Here, the user gets a file 'sdfsfilename' from the SDFS and saves it as a 'localfilename' locally. It sends a 'GET sdfsfilename localfilename' request to the master who then checks its File-&gt;VM map for the </w:t>
      </w:r>
      <w:r w:rsidR="009E1D86">
        <w:t xml:space="preserve">one of the three </w:t>
      </w:r>
      <w:r w:rsidR="008955C2">
        <w:t xml:space="preserve">locations in which it is stored. </w:t>
      </w:r>
      <w:r w:rsidR="009E1D86">
        <w:t>As soon as it gets one alive location which has the latest update of the file, it sends the IP of that machine back to the requester. The requester machine then makes a connection with this received IP and requests the file, following which the file transfer is initiated.</w:t>
      </w:r>
    </w:p>
    <w:p w14:paraId="706321FC" w14:textId="4BE67836" w:rsidR="006832CE" w:rsidRDefault="006832CE">
      <w:r>
        <w:t xml:space="preserve">3. </w:t>
      </w:r>
      <w:r w:rsidRPr="009E1D86">
        <w:rPr>
          <w:u w:val="single"/>
        </w:rPr>
        <w:t>delete sdfsfilename</w:t>
      </w:r>
      <w:r w:rsidR="009E1D86">
        <w:t>: The user sends a 'delete sdfsfilename' request to the master who handles it by checking its 'File-&gt;VM' map. If the file doesn't exist then that message is sent back to user. Else the master sends a 'DELETE' command to each of the locations that are storing a replica of that file, who then delete the file from their respective machines.</w:t>
      </w:r>
    </w:p>
    <w:p w14:paraId="7ACE82ED" w14:textId="582A950D" w:rsidR="006832CE" w:rsidRDefault="006832CE">
      <w:r>
        <w:t xml:space="preserve">4. </w:t>
      </w:r>
      <w:r w:rsidRPr="009E1D86">
        <w:rPr>
          <w:u w:val="single"/>
        </w:rPr>
        <w:t>ls sdfsfilename</w:t>
      </w:r>
      <w:r w:rsidR="009E1D86">
        <w:t xml:space="preserve">: The user sends a 'ls sdfsfilename' request to the master who checks its 'File-&gt;VM' map to see the locations in which the </w:t>
      </w:r>
      <w:r w:rsidR="002B61DB">
        <w:t>replica of the file is stored</w:t>
      </w:r>
      <w:r w:rsidR="009E1D86">
        <w:t>. If that machine is alive, then the master sends back a message to the user, listing the alive machines that have the file.</w:t>
      </w:r>
    </w:p>
    <w:p w14:paraId="20DF51E1" w14:textId="63312934" w:rsidR="00DD1772" w:rsidRDefault="00DD1772" w:rsidP="00DD1772">
      <w:r>
        <w:t xml:space="preserve">5. </w:t>
      </w:r>
      <w:r w:rsidRPr="006D6584">
        <w:rPr>
          <w:u w:val="single"/>
        </w:rPr>
        <w:t>store</w:t>
      </w:r>
      <w:r w:rsidR="00AD64C3" w:rsidRPr="006D6584">
        <w:rPr>
          <w:u w:val="single"/>
        </w:rPr>
        <w:t xml:space="preserve">: </w:t>
      </w:r>
      <w:r w:rsidR="00AD64C3">
        <w:t xml:space="preserve">Each user maintains a hash set called 'sdfs_files' that </w:t>
      </w:r>
      <w:r w:rsidR="0051662F">
        <w:t>indicates</w:t>
      </w:r>
      <w:r w:rsidR="00AD64C3">
        <w:t xml:space="preserve"> all the filenames </w:t>
      </w:r>
      <w:r w:rsidR="00030645">
        <w:t xml:space="preserve">in the sdfs that it has stored. When the user inputs 'store', </w:t>
      </w:r>
      <w:r w:rsidR="00AD64C3">
        <w:t xml:space="preserve">this is handled by printing out the </w:t>
      </w:r>
      <w:r w:rsidR="0051662F">
        <w:t>keys stored in this hash set.</w:t>
      </w:r>
    </w:p>
    <w:p w14:paraId="2EE593E3" w14:textId="42577723" w:rsidR="00DE5DB2" w:rsidRDefault="00DE5DB2" w:rsidP="00DD1772">
      <w:r>
        <w:t>We maintain two maps - VM_to_Files_map and master_file_directory to map the VMs to the files present and each of the sdfsfiles to the locations where it is present. These are multi</w:t>
      </w:r>
      <w:r w:rsidR="002B61DB">
        <w:t>-</w:t>
      </w:r>
      <w:r>
        <w:t>casted to all the VMs every</w:t>
      </w:r>
      <w:r w:rsidR="002B61DB">
        <w:t xml:space="preserve"> </w:t>
      </w:r>
      <w:r>
        <w:t xml:space="preserve">time there is a new file put into the sdfs or a file is deleted or a machine fails. Because all the machines are aware of this metadata about all files and all VM stores, it helps in electing the master on its failure as the member at the beginning of the membership list. When a machine fails or voluntarily leaves, the master hashes the files it had to new locations and fetches the required file from one of the replicas to be sent to the newly chosen destination. Randomness in choosing is maintained using the md5 hashing algorithm with modification and file transfer uses TCP. </w:t>
      </w:r>
      <w:r w:rsidR="00806679">
        <w:t xml:space="preserve">MP1 helped us grep the data from </w:t>
      </w:r>
      <w:proofErr w:type="spellStart"/>
      <w:r w:rsidR="00806679">
        <w:t>vm_log</w:t>
      </w:r>
      <w:proofErr w:type="spellEnd"/>
      <w:r w:rsidR="00806679">
        <w:t xml:space="preserve"> file </w:t>
      </w:r>
      <w:r w:rsidR="00806679">
        <w:lastRenderedPageBreak/>
        <w:t xml:space="preserve">locally maintained to keep track of 'gossip messages', 'voluntarily leaves' and other such tags that were logged. It helped monitor the VM activities overall. </w:t>
      </w:r>
    </w:p>
    <w:p w14:paraId="488AFF80" w14:textId="77777777" w:rsidR="00806679" w:rsidRDefault="00806679" w:rsidP="00DD1772"/>
    <w:p w14:paraId="43A7E1E9" w14:textId="36F55D03" w:rsidR="0055763F" w:rsidRDefault="0055763F" w:rsidP="00DD1772">
      <w:r>
        <w:t xml:space="preserve">1) </w:t>
      </w:r>
      <w:r w:rsidRPr="00473316">
        <w:rPr>
          <w:b/>
        </w:rPr>
        <w:t>Re</w:t>
      </w:r>
      <w:r w:rsidR="00B93166">
        <w:rPr>
          <w:b/>
        </w:rPr>
        <w:t>-</w:t>
      </w:r>
      <w:r w:rsidRPr="00473316">
        <w:rPr>
          <w:b/>
        </w:rPr>
        <w:t>replication time</w:t>
      </w:r>
      <w:r w:rsidR="00B93166">
        <w:rPr>
          <w:b/>
        </w:rPr>
        <w:t xml:space="preserve"> and Bandwidth upon a failure</w:t>
      </w:r>
      <w:r w:rsidRPr="00473316">
        <w:rPr>
          <w:b/>
        </w:rPr>
        <w:t>:</w:t>
      </w:r>
    </w:p>
    <w:p w14:paraId="09D47554" w14:textId="36A5C898" w:rsidR="0055763F" w:rsidRDefault="0055763F" w:rsidP="00DD1772">
      <w:r>
        <w:t>File Size: 42 MB</w:t>
      </w:r>
    </w:p>
    <w:p w14:paraId="67D722F6" w14:textId="1FC6B640" w:rsidR="0055763F" w:rsidRDefault="00CA7BDB" w:rsidP="00DD1772">
      <w:r>
        <w:rPr>
          <w:noProof/>
        </w:rPr>
        <w:drawing>
          <wp:anchor distT="0" distB="0" distL="114300" distR="114300" simplePos="0" relativeHeight="251658240" behindDoc="0" locked="0" layoutInCell="1" allowOverlap="1" wp14:anchorId="16BFBF8C" wp14:editId="0CD28B93">
            <wp:simplePos x="0" y="0"/>
            <wp:positionH relativeFrom="column">
              <wp:posOffset>50800</wp:posOffset>
            </wp:positionH>
            <wp:positionV relativeFrom="paragraph">
              <wp:posOffset>898525</wp:posOffset>
            </wp:positionV>
            <wp:extent cx="5829300" cy="1146810"/>
            <wp:effectExtent l="0" t="0" r="12700" b="2159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r w:rsidR="0055763F">
        <w:t xml:space="preserve">This involves fetching the file to the master followed by sending it ahead to the destination. Thus, the total data transfer in the following times involved 84 MB of data. Further latency could be because of the randomness checks used with MD5 and lock acquisition by the thread. </w:t>
      </w:r>
      <w:r w:rsidR="00E47BB9">
        <w:t xml:space="preserve">These deviations and the causes of latencies are the reasons why we think there were outliers. </w:t>
      </w:r>
    </w:p>
    <w:tbl>
      <w:tblPr>
        <w:tblStyle w:val="TableGrid"/>
        <w:tblW w:w="0" w:type="auto"/>
        <w:tblInd w:w="85" w:type="dxa"/>
        <w:tblLook w:val="04A0" w:firstRow="1" w:lastRow="0" w:firstColumn="1" w:lastColumn="0" w:noHBand="0" w:noVBand="1"/>
      </w:tblPr>
      <w:tblGrid>
        <w:gridCol w:w="1242"/>
        <w:gridCol w:w="1246"/>
        <w:gridCol w:w="1330"/>
        <w:gridCol w:w="1245"/>
        <w:gridCol w:w="1245"/>
        <w:gridCol w:w="1501"/>
        <w:gridCol w:w="1456"/>
      </w:tblGrid>
      <w:tr w:rsidR="0055763F" w14:paraId="28171962" w14:textId="78009F88" w:rsidTr="00CA7BDB">
        <w:tc>
          <w:tcPr>
            <w:tcW w:w="1242" w:type="dxa"/>
          </w:tcPr>
          <w:p w14:paraId="2530E2CA" w14:textId="459337CD" w:rsidR="0055763F" w:rsidRPr="0055763F" w:rsidRDefault="0055763F" w:rsidP="00DD1772">
            <w:pPr>
              <w:rPr>
                <w:b/>
              </w:rPr>
            </w:pPr>
            <w:r w:rsidRPr="0055763F">
              <w:rPr>
                <w:b/>
              </w:rPr>
              <w:t>Reading 1</w:t>
            </w:r>
          </w:p>
        </w:tc>
        <w:tc>
          <w:tcPr>
            <w:tcW w:w="1246" w:type="dxa"/>
          </w:tcPr>
          <w:p w14:paraId="5F793121" w14:textId="297D5444" w:rsidR="0055763F" w:rsidRPr="0055763F" w:rsidRDefault="0055763F" w:rsidP="00DD1772">
            <w:pPr>
              <w:rPr>
                <w:b/>
              </w:rPr>
            </w:pPr>
            <w:r w:rsidRPr="0055763F">
              <w:rPr>
                <w:b/>
              </w:rPr>
              <w:t>Reading 2</w:t>
            </w:r>
          </w:p>
        </w:tc>
        <w:tc>
          <w:tcPr>
            <w:tcW w:w="1330" w:type="dxa"/>
          </w:tcPr>
          <w:p w14:paraId="475E9F59" w14:textId="23AC6493" w:rsidR="0055763F" w:rsidRPr="0055763F" w:rsidRDefault="0055763F" w:rsidP="00DD1772">
            <w:pPr>
              <w:rPr>
                <w:b/>
              </w:rPr>
            </w:pPr>
            <w:r w:rsidRPr="0055763F">
              <w:rPr>
                <w:b/>
              </w:rPr>
              <w:t>Reading 3</w:t>
            </w:r>
          </w:p>
        </w:tc>
        <w:tc>
          <w:tcPr>
            <w:tcW w:w="1245" w:type="dxa"/>
          </w:tcPr>
          <w:p w14:paraId="1413E370" w14:textId="082B3F24" w:rsidR="0055763F" w:rsidRPr="0055763F" w:rsidRDefault="0055763F" w:rsidP="00DD1772">
            <w:pPr>
              <w:rPr>
                <w:b/>
              </w:rPr>
            </w:pPr>
            <w:r w:rsidRPr="0055763F">
              <w:rPr>
                <w:b/>
              </w:rPr>
              <w:t>Reading 4</w:t>
            </w:r>
          </w:p>
        </w:tc>
        <w:tc>
          <w:tcPr>
            <w:tcW w:w="1245" w:type="dxa"/>
          </w:tcPr>
          <w:p w14:paraId="5A090BD0" w14:textId="766F02C4" w:rsidR="0055763F" w:rsidRPr="0055763F" w:rsidRDefault="0055763F" w:rsidP="00DD1772">
            <w:pPr>
              <w:rPr>
                <w:b/>
              </w:rPr>
            </w:pPr>
            <w:r w:rsidRPr="0055763F">
              <w:rPr>
                <w:b/>
              </w:rPr>
              <w:t>Reading 5</w:t>
            </w:r>
          </w:p>
        </w:tc>
        <w:tc>
          <w:tcPr>
            <w:tcW w:w="1501" w:type="dxa"/>
          </w:tcPr>
          <w:p w14:paraId="3A1C5427" w14:textId="3AEAC380" w:rsidR="0055763F" w:rsidRPr="0055763F" w:rsidRDefault="0055763F" w:rsidP="00DD1772">
            <w:pPr>
              <w:rPr>
                <w:b/>
              </w:rPr>
            </w:pPr>
            <w:r w:rsidRPr="0055763F">
              <w:rPr>
                <w:b/>
              </w:rPr>
              <w:t>Average</w:t>
            </w:r>
          </w:p>
        </w:tc>
        <w:tc>
          <w:tcPr>
            <w:tcW w:w="1456" w:type="dxa"/>
          </w:tcPr>
          <w:p w14:paraId="4AF52116" w14:textId="7BAB5EB2" w:rsidR="0055763F" w:rsidRPr="0055763F" w:rsidRDefault="0055763F" w:rsidP="00DD1772">
            <w:pPr>
              <w:rPr>
                <w:b/>
              </w:rPr>
            </w:pPr>
            <w:r>
              <w:rPr>
                <w:b/>
              </w:rPr>
              <w:t>B</w:t>
            </w:r>
            <w:r w:rsidRPr="0055763F">
              <w:rPr>
                <w:b/>
              </w:rPr>
              <w:t>andwidth</w:t>
            </w:r>
          </w:p>
        </w:tc>
      </w:tr>
      <w:tr w:rsidR="0055763F" w14:paraId="45DB518D" w14:textId="39032C6C" w:rsidTr="00CA7BDB">
        <w:trPr>
          <w:trHeight w:val="224"/>
        </w:trPr>
        <w:tc>
          <w:tcPr>
            <w:tcW w:w="1242" w:type="dxa"/>
          </w:tcPr>
          <w:p w14:paraId="193590E2" w14:textId="1BCA19DC" w:rsidR="0055763F" w:rsidRDefault="0055763F" w:rsidP="00DD1772">
            <w:r>
              <w:t>2 seconds</w:t>
            </w:r>
          </w:p>
        </w:tc>
        <w:tc>
          <w:tcPr>
            <w:tcW w:w="1246" w:type="dxa"/>
          </w:tcPr>
          <w:p w14:paraId="3703DE22" w14:textId="334EBBC1" w:rsidR="0055763F" w:rsidRDefault="0055763F" w:rsidP="00DD1772">
            <w:r>
              <w:t>3 seconds</w:t>
            </w:r>
          </w:p>
        </w:tc>
        <w:tc>
          <w:tcPr>
            <w:tcW w:w="1330" w:type="dxa"/>
          </w:tcPr>
          <w:p w14:paraId="2A6D8263" w14:textId="6E85A2BE" w:rsidR="0055763F" w:rsidRDefault="0055763F" w:rsidP="00DD1772">
            <w:r>
              <w:t>1 second</w:t>
            </w:r>
          </w:p>
        </w:tc>
        <w:tc>
          <w:tcPr>
            <w:tcW w:w="1245" w:type="dxa"/>
          </w:tcPr>
          <w:p w14:paraId="462FE71B" w14:textId="17C145BE" w:rsidR="0055763F" w:rsidRDefault="0055763F" w:rsidP="00DD1772">
            <w:r>
              <w:t>7 second</w:t>
            </w:r>
          </w:p>
        </w:tc>
        <w:tc>
          <w:tcPr>
            <w:tcW w:w="1245" w:type="dxa"/>
          </w:tcPr>
          <w:p w14:paraId="36C1DA2A" w14:textId="6C9D4118" w:rsidR="0055763F" w:rsidRDefault="0055763F" w:rsidP="00DD1772">
            <w:r>
              <w:t>1 second</w:t>
            </w:r>
          </w:p>
        </w:tc>
        <w:tc>
          <w:tcPr>
            <w:tcW w:w="1501" w:type="dxa"/>
          </w:tcPr>
          <w:p w14:paraId="6BFBEE1D" w14:textId="77F79572" w:rsidR="0055763F" w:rsidRDefault="0055763F" w:rsidP="00DD1772">
            <w:r>
              <w:t>2.8 seconds</w:t>
            </w:r>
          </w:p>
        </w:tc>
        <w:tc>
          <w:tcPr>
            <w:tcW w:w="1456" w:type="dxa"/>
          </w:tcPr>
          <w:p w14:paraId="49CC067F" w14:textId="01D81170" w:rsidR="0055763F" w:rsidRDefault="0055763F" w:rsidP="00DD1772">
            <w:r>
              <w:t>30MBps</w:t>
            </w:r>
          </w:p>
        </w:tc>
      </w:tr>
    </w:tbl>
    <w:p w14:paraId="6F60930F" w14:textId="77777777" w:rsidR="00CA7BDB" w:rsidRDefault="00CA7BDB"/>
    <w:p w14:paraId="5B98C5B9" w14:textId="357A9F1A" w:rsidR="00A6281A" w:rsidRDefault="00C374AF">
      <w:r>
        <w:t>2)</w:t>
      </w:r>
      <w:r w:rsidR="00C10995" w:rsidRPr="00D72208">
        <w:rPr>
          <w:b/>
        </w:rPr>
        <w:t xml:space="preserve">Time to insert, </w:t>
      </w:r>
      <w:r w:rsidR="00FB520E" w:rsidRPr="00D72208">
        <w:rPr>
          <w:b/>
        </w:rPr>
        <w:t>Read and Update</w:t>
      </w:r>
      <w:r w:rsidR="00FB520E">
        <w:t>:</w:t>
      </w:r>
    </w:p>
    <w:p w14:paraId="104746CA" w14:textId="3A9D0F54" w:rsidR="00B70985" w:rsidRPr="00A6281A" w:rsidRDefault="00B70985">
      <w:r>
        <w:t xml:space="preserve">The Insert and updates </w:t>
      </w:r>
      <w:bookmarkStart w:id="0" w:name="_GoBack"/>
      <w:bookmarkEnd w:id="0"/>
      <w:r w:rsidR="00787F34">
        <w:t>are</w:t>
      </w:r>
      <w:r>
        <w:t xml:space="preserve"> similar since the design for both are the same. (Both go through a PUT request). Read also performed through master and slightly more due to checking of presence of file.</w:t>
      </w:r>
    </w:p>
    <w:p w14:paraId="11C3C11C" w14:textId="54C47848" w:rsidR="002D63AE" w:rsidRDefault="00FB520E">
      <w:r>
        <w:t>Case A: 25 MB</w:t>
      </w:r>
      <w:r w:rsidR="00D72208">
        <w:t xml:space="preserve"> (All readings are in milliseconds)</w:t>
      </w:r>
    </w:p>
    <w:tbl>
      <w:tblPr>
        <w:tblW w:w="10500" w:type="dxa"/>
        <w:tblLook w:val="04A0" w:firstRow="1" w:lastRow="0" w:firstColumn="1" w:lastColumn="0" w:noHBand="0" w:noVBand="1"/>
      </w:tblPr>
      <w:tblGrid>
        <w:gridCol w:w="1276"/>
        <w:gridCol w:w="1289"/>
        <w:gridCol w:w="1290"/>
        <w:gridCol w:w="1290"/>
        <w:gridCol w:w="1290"/>
        <w:gridCol w:w="1290"/>
        <w:gridCol w:w="1282"/>
        <w:gridCol w:w="1493"/>
      </w:tblGrid>
      <w:tr w:rsidR="006D68E3" w14:paraId="4956803E" w14:textId="77777777" w:rsidTr="006D68E3">
        <w:trPr>
          <w:trHeight w:val="340"/>
        </w:trPr>
        <w:tc>
          <w:tcPr>
            <w:tcW w:w="1276"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223F1D0" w14:textId="77777777" w:rsidR="006D68E3" w:rsidRDefault="006D68E3">
            <w:pPr>
              <w:rPr>
                <w:rFonts w:ascii="Calibri" w:eastAsia="Times New Roman" w:hAnsi="Calibri"/>
                <w:b/>
                <w:bCs/>
                <w:color w:val="000000"/>
              </w:rPr>
            </w:pPr>
            <w:r>
              <w:rPr>
                <w:rFonts w:ascii="Calibri" w:eastAsia="Times New Roman" w:hAnsi="Calibri"/>
                <w:b/>
                <w:bCs/>
                <w:color w:val="000000"/>
              </w:rPr>
              <w:t> </w:t>
            </w:r>
          </w:p>
        </w:tc>
        <w:tc>
          <w:tcPr>
            <w:tcW w:w="1289" w:type="dxa"/>
            <w:tcBorders>
              <w:top w:val="single" w:sz="8" w:space="0" w:color="auto"/>
              <w:left w:val="nil"/>
              <w:bottom w:val="single" w:sz="8" w:space="0" w:color="auto"/>
              <w:right w:val="single" w:sz="8" w:space="0" w:color="auto"/>
            </w:tcBorders>
            <w:shd w:val="clear" w:color="auto" w:fill="auto"/>
            <w:vAlign w:val="center"/>
            <w:hideMark/>
          </w:tcPr>
          <w:p w14:paraId="180096E6" w14:textId="77777777" w:rsidR="006D68E3" w:rsidRDefault="006D68E3">
            <w:pPr>
              <w:rPr>
                <w:rFonts w:ascii="Calibri" w:eastAsia="Times New Roman" w:hAnsi="Calibri"/>
                <w:b/>
                <w:bCs/>
                <w:color w:val="000000"/>
              </w:rPr>
            </w:pPr>
            <w:r>
              <w:rPr>
                <w:rFonts w:ascii="Calibri" w:eastAsia="Times New Roman" w:hAnsi="Calibri"/>
                <w:b/>
                <w:bCs/>
                <w:color w:val="000000"/>
              </w:rPr>
              <w:t>Reading1</w:t>
            </w:r>
          </w:p>
        </w:tc>
        <w:tc>
          <w:tcPr>
            <w:tcW w:w="1290" w:type="dxa"/>
            <w:tcBorders>
              <w:top w:val="single" w:sz="8" w:space="0" w:color="auto"/>
              <w:left w:val="nil"/>
              <w:bottom w:val="single" w:sz="8" w:space="0" w:color="auto"/>
              <w:right w:val="single" w:sz="8" w:space="0" w:color="auto"/>
            </w:tcBorders>
            <w:shd w:val="clear" w:color="auto" w:fill="auto"/>
            <w:vAlign w:val="center"/>
            <w:hideMark/>
          </w:tcPr>
          <w:p w14:paraId="69A9C354" w14:textId="77777777" w:rsidR="006D68E3" w:rsidRDefault="006D68E3">
            <w:pPr>
              <w:rPr>
                <w:rFonts w:ascii="Calibri" w:eastAsia="Times New Roman" w:hAnsi="Calibri"/>
                <w:b/>
                <w:bCs/>
                <w:color w:val="000000"/>
              </w:rPr>
            </w:pPr>
            <w:r>
              <w:rPr>
                <w:rFonts w:ascii="Calibri" w:eastAsia="Times New Roman" w:hAnsi="Calibri"/>
                <w:b/>
                <w:bCs/>
                <w:color w:val="000000"/>
              </w:rPr>
              <w:t>Reading2</w:t>
            </w:r>
          </w:p>
        </w:tc>
        <w:tc>
          <w:tcPr>
            <w:tcW w:w="1290" w:type="dxa"/>
            <w:tcBorders>
              <w:top w:val="single" w:sz="8" w:space="0" w:color="auto"/>
              <w:left w:val="nil"/>
              <w:bottom w:val="single" w:sz="8" w:space="0" w:color="auto"/>
              <w:right w:val="single" w:sz="8" w:space="0" w:color="auto"/>
            </w:tcBorders>
            <w:shd w:val="clear" w:color="auto" w:fill="auto"/>
            <w:vAlign w:val="center"/>
            <w:hideMark/>
          </w:tcPr>
          <w:p w14:paraId="30B75C30" w14:textId="77777777" w:rsidR="006D68E3" w:rsidRDefault="006D68E3">
            <w:pPr>
              <w:rPr>
                <w:rFonts w:ascii="Calibri" w:eastAsia="Times New Roman" w:hAnsi="Calibri"/>
                <w:b/>
                <w:bCs/>
                <w:color w:val="000000"/>
              </w:rPr>
            </w:pPr>
            <w:r>
              <w:rPr>
                <w:rFonts w:ascii="Calibri" w:eastAsia="Times New Roman" w:hAnsi="Calibri"/>
                <w:b/>
                <w:bCs/>
                <w:color w:val="000000"/>
              </w:rPr>
              <w:t>Reading3</w:t>
            </w:r>
          </w:p>
        </w:tc>
        <w:tc>
          <w:tcPr>
            <w:tcW w:w="1290" w:type="dxa"/>
            <w:tcBorders>
              <w:top w:val="single" w:sz="8" w:space="0" w:color="auto"/>
              <w:left w:val="nil"/>
              <w:bottom w:val="single" w:sz="8" w:space="0" w:color="auto"/>
              <w:right w:val="single" w:sz="8" w:space="0" w:color="auto"/>
            </w:tcBorders>
            <w:shd w:val="clear" w:color="auto" w:fill="auto"/>
            <w:vAlign w:val="center"/>
            <w:hideMark/>
          </w:tcPr>
          <w:p w14:paraId="05585BC8" w14:textId="77777777" w:rsidR="006D68E3" w:rsidRDefault="006D68E3">
            <w:pPr>
              <w:rPr>
                <w:rFonts w:ascii="Calibri" w:eastAsia="Times New Roman" w:hAnsi="Calibri"/>
                <w:b/>
                <w:bCs/>
                <w:color w:val="000000"/>
              </w:rPr>
            </w:pPr>
            <w:r>
              <w:rPr>
                <w:rFonts w:ascii="Calibri" w:eastAsia="Times New Roman" w:hAnsi="Calibri"/>
                <w:b/>
                <w:bCs/>
                <w:color w:val="000000"/>
              </w:rPr>
              <w:t>Reading4</w:t>
            </w:r>
          </w:p>
        </w:tc>
        <w:tc>
          <w:tcPr>
            <w:tcW w:w="1290" w:type="dxa"/>
            <w:tcBorders>
              <w:top w:val="single" w:sz="8" w:space="0" w:color="auto"/>
              <w:left w:val="nil"/>
              <w:bottom w:val="single" w:sz="8" w:space="0" w:color="auto"/>
              <w:right w:val="single" w:sz="8" w:space="0" w:color="auto"/>
            </w:tcBorders>
            <w:shd w:val="clear" w:color="auto" w:fill="auto"/>
            <w:vAlign w:val="center"/>
            <w:hideMark/>
          </w:tcPr>
          <w:p w14:paraId="29C5BFEE" w14:textId="77777777" w:rsidR="006D68E3" w:rsidRDefault="006D68E3">
            <w:pPr>
              <w:rPr>
                <w:rFonts w:ascii="Calibri" w:eastAsia="Times New Roman" w:hAnsi="Calibri"/>
                <w:b/>
                <w:bCs/>
                <w:color w:val="000000"/>
              </w:rPr>
            </w:pPr>
            <w:r>
              <w:rPr>
                <w:rFonts w:ascii="Calibri" w:eastAsia="Times New Roman" w:hAnsi="Calibri"/>
                <w:b/>
                <w:bCs/>
                <w:color w:val="000000"/>
              </w:rPr>
              <w:t>Reading5</w:t>
            </w:r>
          </w:p>
        </w:tc>
        <w:tc>
          <w:tcPr>
            <w:tcW w:w="1282" w:type="dxa"/>
            <w:tcBorders>
              <w:top w:val="single" w:sz="8" w:space="0" w:color="auto"/>
              <w:left w:val="nil"/>
              <w:bottom w:val="single" w:sz="8" w:space="0" w:color="auto"/>
              <w:right w:val="single" w:sz="8" w:space="0" w:color="auto"/>
            </w:tcBorders>
            <w:shd w:val="clear" w:color="auto" w:fill="auto"/>
            <w:vAlign w:val="center"/>
            <w:hideMark/>
          </w:tcPr>
          <w:p w14:paraId="2260D0C0" w14:textId="77777777" w:rsidR="006D68E3" w:rsidRDefault="006D68E3">
            <w:pPr>
              <w:rPr>
                <w:rFonts w:ascii="Calibri" w:eastAsia="Times New Roman" w:hAnsi="Calibri"/>
                <w:b/>
                <w:bCs/>
                <w:color w:val="000000"/>
              </w:rPr>
            </w:pPr>
            <w:r>
              <w:rPr>
                <w:rFonts w:ascii="Calibri" w:eastAsia="Times New Roman" w:hAnsi="Calibri"/>
                <w:b/>
                <w:bCs/>
                <w:color w:val="000000"/>
              </w:rPr>
              <w:t>Average</w:t>
            </w:r>
          </w:p>
        </w:tc>
        <w:tc>
          <w:tcPr>
            <w:tcW w:w="1493" w:type="dxa"/>
            <w:tcBorders>
              <w:top w:val="single" w:sz="8" w:space="0" w:color="auto"/>
              <w:left w:val="nil"/>
              <w:bottom w:val="single" w:sz="8" w:space="0" w:color="auto"/>
              <w:right w:val="single" w:sz="8" w:space="0" w:color="auto"/>
            </w:tcBorders>
            <w:shd w:val="clear" w:color="auto" w:fill="auto"/>
            <w:vAlign w:val="center"/>
            <w:hideMark/>
          </w:tcPr>
          <w:p w14:paraId="77350D92" w14:textId="77777777" w:rsidR="006D68E3" w:rsidRDefault="006D68E3">
            <w:pPr>
              <w:rPr>
                <w:rFonts w:ascii="Calibri" w:eastAsia="Times New Roman" w:hAnsi="Calibri"/>
                <w:b/>
                <w:bCs/>
                <w:color w:val="000000"/>
              </w:rPr>
            </w:pPr>
            <w:proofErr w:type="spellStart"/>
            <w:r>
              <w:rPr>
                <w:rFonts w:ascii="Calibri" w:eastAsia="Times New Roman" w:hAnsi="Calibri"/>
                <w:b/>
                <w:bCs/>
                <w:color w:val="000000"/>
              </w:rPr>
              <w:t>STDev</w:t>
            </w:r>
            <w:proofErr w:type="spellEnd"/>
          </w:p>
        </w:tc>
      </w:tr>
      <w:tr w:rsidR="006D68E3" w14:paraId="6B384BFB" w14:textId="77777777" w:rsidTr="006D68E3">
        <w:trPr>
          <w:trHeight w:val="340"/>
        </w:trPr>
        <w:tc>
          <w:tcPr>
            <w:tcW w:w="1276" w:type="dxa"/>
            <w:tcBorders>
              <w:top w:val="nil"/>
              <w:left w:val="single" w:sz="8" w:space="0" w:color="auto"/>
              <w:bottom w:val="single" w:sz="8" w:space="0" w:color="auto"/>
              <w:right w:val="single" w:sz="8" w:space="0" w:color="auto"/>
            </w:tcBorders>
            <w:shd w:val="clear" w:color="auto" w:fill="auto"/>
            <w:vAlign w:val="center"/>
            <w:hideMark/>
          </w:tcPr>
          <w:p w14:paraId="16829B13" w14:textId="77777777" w:rsidR="006D68E3" w:rsidRDefault="006D68E3">
            <w:pPr>
              <w:rPr>
                <w:rFonts w:ascii="Calibri" w:eastAsia="Times New Roman" w:hAnsi="Calibri"/>
                <w:b/>
                <w:bCs/>
                <w:color w:val="000000"/>
              </w:rPr>
            </w:pPr>
            <w:r>
              <w:rPr>
                <w:rFonts w:ascii="Calibri" w:eastAsia="Times New Roman" w:hAnsi="Calibri"/>
                <w:b/>
                <w:bCs/>
                <w:color w:val="000000"/>
              </w:rPr>
              <w:t>Read</w:t>
            </w:r>
          </w:p>
        </w:tc>
        <w:tc>
          <w:tcPr>
            <w:tcW w:w="1289" w:type="dxa"/>
            <w:tcBorders>
              <w:top w:val="nil"/>
              <w:left w:val="nil"/>
              <w:bottom w:val="single" w:sz="8" w:space="0" w:color="auto"/>
              <w:right w:val="single" w:sz="8" w:space="0" w:color="auto"/>
            </w:tcBorders>
            <w:shd w:val="clear" w:color="auto" w:fill="auto"/>
            <w:vAlign w:val="center"/>
            <w:hideMark/>
          </w:tcPr>
          <w:p w14:paraId="2B83E57F" w14:textId="77777777" w:rsidR="006D68E3" w:rsidRDefault="006D68E3">
            <w:pPr>
              <w:jc w:val="right"/>
              <w:rPr>
                <w:rFonts w:ascii="Calibri" w:eastAsia="Times New Roman" w:hAnsi="Calibri"/>
                <w:color w:val="000000"/>
              </w:rPr>
            </w:pPr>
            <w:r>
              <w:rPr>
                <w:rFonts w:ascii="Calibri" w:eastAsia="Times New Roman" w:hAnsi="Calibri"/>
                <w:color w:val="000000"/>
              </w:rPr>
              <w:t>1991</w:t>
            </w:r>
          </w:p>
        </w:tc>
        <w:tc>
          <w:tcPr>
            <w:tcW w:w="1290" w:type="dxa"/>
            <w:tcBorders>
              <w:top w:val="nil"/>
              <w:left w:val="nil"/>
              <w:bottom w:val="single" w:sz="8" w:space="0" w:color="auto"/>
              <w:right w:val="single" w:sz="8" w:space="0" w:color="auto"/>
            </w:tcBorders>
            <w:shd w:val="clear" w:color="auto" w:fill="auto"/>
            <w:vAlign w:val="center"/>
            <w:hideMark/>
          </w:tcPr>
          <w:p w14:paraId="7E07F873" w14:textId="77777777" w:rsidR="006D68E3" w:rsidRDefault="006D68E3">
            <w:pPr>
              <w:jc w:val="right"/>
              <w:rPr>
                <w:rFonts w:ascii="Calibri" w:eastAsia="Times New Roman" w:hAnsi="Calibri"/>
                <w:color w:val="000000"/>
              </w:rPr>
            </w:pPr>
            <w:r>
              <w:rPr>
                <w:rFonts w:ascii="Calibri" w:eastAsia="Times New Roman" w:hAnsi="Calibri"/>
                <w:color w:val="000000"/>
              </w:rPr>
              <w:t>670</w:t>
            </w:r>
          </w:p>
        </w:tc>
        <w:tc>
          <w:tcPr>
            <w:tcW w:w="1290" w:type="dxa"/>
            <w:tcBorders>
              <w:top w:val="nil"/>
              <w:left w:val="nil"/>
              <w:bottom w:val="single" w:sz="8" w:space="0" w:color="auto"/>
              <w:right w:val="single" w:sz="8" w:space="0" w:color="auto"/>
            </w:tcBorders>
            <w:shd w:val="clear" w:color="auto" w:fill="auto"/>
            <w:vAlign w:val="center"/>
            <w:hideMark/>
          </w:tcPr>
          <w:p w14:paraId="12D34047" w14:textId="77777777" w:rsidR="006D68E3" w:rsidRDefault="006D68E3">
            <w:pPr>
              <w:jc w:val="right"/>
              <w:rPr>
                <w:rFonts w:ascii="Calibri" w:eastAsia="Times New Roman" w:hAnsi="Calibri"/>
                <w:color w:val="000000"/>
              </w:rPr>
            </w:pPr>
            <w:r>
              <w:rPr>
                <w:rFonts w:ascii="Calibri" w:eastAsia="Times New Roman" w:hAnsi="Calibri"/>
                <w:color w:val="000000"/>
              </w:rPr>
              <w:t>532</w:t>
            </w:r>
          </w:p>
        </w:tc>
        <w:tc>
          <w:tcPr>
            <w:tcW w:w="1290" w:type="dxa"/>
            <w:tcBorders>
              <w:top w:val="nil"/>
              <w:left w:val="nil"/>
              <w:bottom w:val="single" w:sz="8" w:space="0" w:color="auto"/>
              <w:right w:val="single" w:sz="8" w:space="0" w:color="auto"/>
            </w:tcBorders>
            <w:shd w:val="clear" w:color="auto" w:fill="auto"/>
            <w:vAlign w:val="center"/>
            <w:hideMark/>
          </w:tcPr>
          <w:p w14:paraId="4D5597DE" w14:textId="77777777" w:rsidR="006D68E3" w:rsidRDefault="006D68E3">
            <w:pPr>
              <w:jc w:val="right"/>
              <w:rPr>
                <w:rFonts w:ascii="Calibri" w:eastAsia="Times New Roman" w:hAnsi="Calibri"/>
                <w:color w:val="000000"/>
              </w:rPr>
            </w:pPr>
            <w:r>
              <w:rPr>
                <w:rFonts w:ascii="Calibri" w:eastAsia="Times New Roman" w:hAnsi="Calibri"/>
                <w:color w:val="000000"/>
              </w:rPr>
              <w:t>1210</w:t>
            </w:r>
          </w:p>
        </w:tc>
        <w:tc>
          <w:tcPr>
            <w:tcW w:w="1290" w:type="dxa"/>
            <w:tcBorders>
              <w:top w:val="nil"/>
              <w:left w:val="nil"/>
              <w:bottom w:val="single" w:sz="8" w:space="0" w:color="auto"/>
              <w:right w:val="single" w:sz="8" w:space="0" w:color="auto"/>
            </w:tcBorders>
            <w:shd w:val="clear" w:color="auto" w:fill="auto"/>
            <w:vAlign w:val="center"/>
            <w:hideMark/>
          </w:tcPr>
          <w:p w14:paraId="67B002B4" w14:textId="77777777" w:rsidR="006D68E3" w:rsidRDefault="006D68E3">
            <w:pPr>
              <w:jc w:val="right"/>
              <w:rPr>
                <w:rFonts w:ascii="Calibri" w:eastAsia="Times New Roman" w:hAnsi="Calibri"/>
                <w:color w:val="000000"/>
              </w:rPr>
            </w:pPr>
            <w:r>
              <w:rPr>
                <w:rFonts w:ascii="Calibri" w:eastAsia="Times New Roman" w:hAnsi="Calibri"/>
                <w:color w:val="000000"/>
              </w:rPr>
              <w:t>1009</w:t>
            </w:r>
          </w:p>
        </w:tc>
        <w:tc>
          <w:tcPr>
            <w:tcW w:w="1282" w:type="dxa"/>
            <w:tcBorders>
              <w:top w:val="nil"/>
              <w:left w:val="nil"/>
              <w:bottom w:val="single" w:sz="8" w:space="0" w:color="auto"/>
              <w:right w:val="single" w:sz="8" w:space="0" w:color="auto"/>
            </w:tcBorders>
            <w:shd w:val="clear" w:color="auto" w:fill="auto"/>
            <w:vAlign w:val="center"/>
            <w:hideMark/>
          </w:tcPr>
          <w:p w14:paraId="6664922C" w14:textId="77777777" w:rsidR="006D68E3" w:rsidRDefault="006D68E3">
            <w:pPr>
              <w:jc w:val="right"/>
              <w:rPr>
                <w:rFonts w:ascii="Calibri" w:eastAsia="Times New Roman" w:hAnsi="Calibri"/>
                <w:color w:val="000000"/>
              </w:rPr>
            </w:pPr>
            <w:r>
              <w:rPr>
                <w:rFonts w:ascii="Calibri" w:eastAsia="Times New Roman" w:hAnsi="Calibri"/>
                <w:color w:val="000000"/>
              </w:rPr>
              <w:t>1082.4</w:t>
            </w:r>
          </w:p>
        </w:tc>
        <w:tc>
          <w:tcPr>
            <w:tcW w:w="1493" w:type="dxa"/>
            <w:tcBorders>
              <w:top w:val="nil"/>
              <w:left w:val="nil"/>
              <w:bottom w:val="single" w:sz="8" w:space="0" w:color="auto"/>
              <w:right w:val="single" w:sz="8" w:space="0" w:color="auto"/>
            </w:tcBorders>
            <w:shd w:val="clear" w:color="auto" w:fill="auto"/>
            <w:vAlign w:val="center"/>
            <w:hideMark/>
          </w:tcPr>
          <w:p w14:paraId="3B489992" w14:textId="77777777" w:rsidR="006D68E3" w:rsidRDefault="006D68E3">
            <w:pPr>
              <w:jc w:val="right"/>
              <w:rPr>
                <w:rFonts w:ascii="Calibri" w:eastAsia="Times New Roman" w:hAnsi="Calibri"/>
                <w:color w:val="000000"/>
              </w:rPr>
            </w:pPr>
            <w:r>
              <w:rPr>
                <w:rFonts w:ascii="Calibri" w:eastAsia="Times New Roman" w:hAnsi="Calibri"/>
                <w:color w:val="000000"/>
              </w:rPr>
              <w:t>574.5078764</w:t>
            </w:r>
          </w:p>
        </w:tc>
      </w:tr>
      <w:tr w:rsidR="006D68E3" w14:paraId="35EFBEAA" w14:textId="77777777" w:rsidTr="006D68E3">
        <w:trPr>
          <w:trHeight w:val="340"/>
        </w:trPr>
        <w:tc>
          <w:tcPr>
            <w:tcW w:w="1276" w:type="dxa"/>
            <w:tcBorders>
              <w:top w:val="nil"/>
              <w:left w:val="single" w:sz="8" w:space="0" w:color="auto"/>
              <w:bottom w:val="single" w:sz="8" w:space="0" w:color="auto"/>
              <w:right w:val="single" w:sz="8" w:space="0" w:color="auto"/>
            </w:tcBorders>
            <w:shd w:val="clear" w:color="auto" w:fill="auto"/>
            <w:vAlign w:val="center"/>
            <w:hideMark/>
          </w:tcPr>
          <w:p w14:paraId="69C7C322" w14:textId="77777777" w:rsidR="006D68E3" w:rsidRDefault="006D68E3">
            <w:pPr>
              <w:rPr>
                <w:rFonts w:ascii="Calibri" w:eastAsia="Times New Roman" w:hAnsi="Calibri"/>
                <w:b/>
                <w:bCs/>
                <w:color w:val="000000"/>
              </w:rPr>
            </w:pPr>
            <w:r>
              <w:rPr>
                <w:rFonts w:ascii="Calibri" w:eastAsia="Times New Roman" w:hAnsi="Calibri"/>
                <w:b/>
                <w:bCs/>
                <w:color w:val="000000"/>
              </w:rPr>
              <w:t>Insert</w:t>
            </w:r>
          </w:p>
        </w:tc>
        <w:tc>
          <w:tcPr>
            <w:tcW w:w="1289" w:type="dxa"/>
            <w:tcBorders>
              <w:top w:val="nil"/>
              <w:left w:val="nil"/>
              <w:bottom w:val="single" w:sz="8" w:space="0" w:color="auto"/>
              <w:right w:val="single" w:sz="8" w:space="0" w:color="auto"/>
            </w:tcBorders>
            <w:shd w:val="clear" w:color="auto" w:fill="auto"/>
            <w:vAlign w:val="center"/>
            <w:hideMark/>
          </w:tcPr>
          <w:p w14:paraId="2F95DF5F" w14:textId="77777777" w:rsidR="006D68E3" w:rsidRDefault="006D68E3">
            <w:pPr>
              <w:jc w:val="right"/>
              <w:rPr>
                <w:rFonts w:ascii="Calibri" w:eastAsia="Times New Roman" w:hAnsi="Calibri"/>
                <w:color w:val="000000"/>
              </w:rPr>
            </w:pPr>
            <w:r>
              <w:rPr>
                <w:rFonts w:ascii="Calibri" w:eastAsia="Times New Roman" w:hAnsi="Calibri"/>
                <w:color w:val="000000"/>
              </w:rPr>
              <w:t>1819</w:t>
            </w:r>
          </w:p>
        </w:tc>
        <w:tc>
          <w:tcPr>
            <w:tcW w:w="1290" w:type="dxa"/>
            <w:tcBorders>
              <w:top w:val="nil"/>
              <w:left w:val="nil"/>
              <w:bottom w:val="single" w:sz="8" w:space="0" w:color="auto"/>
              <w:right w:val="single" w:sz="8" w:space="0" w:color="auto"/>
            </w:tcBorders>
            <w:shd w:val="clear" w:color="auto" w:fill="auto"/>
            <w:vAlign w:val="center"/>
            <w:hideMark/>
          </w:tcPr>
          <w:p w14:paraId="23A70832" w14:textId="77777777" w:rsidR="006D68E3" w:rsidRDefault="006D68E3">
            <w:pPr>
              <w:jc w:val="right"/>
              <w:rPr>
                <w:rFonts w:ascii="Calibri" w:eastAsia="Times New Roman" w:hAnsi="Calibri"/>
                <w:color w:val="000000"/>
              </w:rPr>
            </w:pPr>
            <w:r>
              <w:rPr>
                <w:rFonts w:ascii="Calibri" w:eastAsia="Times New Roman" w:hAnsi="Calibri"/>
                <w:color w:val="000000"/>
              </w:rPr>
              <w:t>581</w:t>
            </w:r>
          </w:p>
        </w:tc>
        <w:tc>
          <w:tcPr>
            <w:tcW w:w="1290" w:type="dxa"/>
            <w:tcBorders>
              <w:top w:val="nil"/>
              <w:left w:val="nil"/>
              <w:bottom w:val="single" w:sz="8" w:space="0" w:color="auto"/>
              <w:right w:val="single" w:sz="8" w:space="0" w:color="auto"/>
            </w:tcBorders>
            <w:shd w:val="clear" w:color="auto" w:fill="auto"/>
            <w:vAlign w:val="center"/>
            <w:hideMark/>
          </w:tcPr>
          <w:p w14:paraId="59F220FB" w14:textId="77777777" w:rsidR="006D68E3" w:rsidRDefault="006D68E3">
            <w:pPr>
              <w:jc w:val="right"/>
              <w:rPr>
                <w:rFonts w:ascii="Calibri" w:eastAsia="Times New Roman" w:hAnsi="Calibri"/>
                <w:color w:val="000000"/>
              </w:rPr>
            </w:pPr>
            <w:r>
              <w:rPr>
                <w:rFonts w:ascii="Calibri" w:eastAsia="Times New Roman" w:hAnsi="Calibri"/>
                <w:color w:val="000000"/>
              </w:rPr>
              <w:t>415</w:t>
            </w:r>
          </w:p>
        </w:tc>
        <w:tc>
          <w:tcPr>
            <w:tcW w:w="1290" w:type="dxa"/>
            <w:tcBorders>
              <w:top w:val="nil"/>
              <w:left w:val="nil"/>
              <w:bottom w:val="single" w:sz="8" w:space="0" w:color="auto"/>
              <w:right w:val="single" w:sz="8" w:space="0" w:color="auto"/>
            </w:tcBorders>
            <w:shd w:val="clear" w:color="auto" w:fill="auto"/>
            <w:vAlign w:val="center"/>
            <w:hideMark/>
          </w:tcPr>
          <w:p w14:paraId="38E82D94" w14:textId="77777777" w:rsidR="006D68E3" w:rsidRDefault="006D68E3">
            <w:pPr>
              <w:jc w:val="right"/>
              <w:rPr>
                <w:rFonts w:ascii="Calibri" w:eastAsia="Times New Roman" w:hAnsi="Calibri"/>
                <w:color w:val="000000"/>
              </w:rPr>
            </w:pPr>
            <w:r>
              <w:rPr>
                <w:rFonts w:ascii="Calibri" w:eastAsia="Times New Roman" w:hAnsi="Calibri"/>
                <w:color w:val="000000"/>
              </w:rPr>
              <w:t>1041</w:t>
            </w:r>
          </w:p>
        </w:tc>
        <w:tc>
          <w:tcPr>
            <w:tcW w:w="1290" w:type="dxa"/>
            <w:tcBorders>
              <w:top w:val="nil"/>
              <w:left w:val="nil"/>
              <w:bottom w:val="single" w:sz="8" w:space="0" w:color="auto"/>
              <w:right w:val="single" w:sz="8" w:space="0" w:color="auto"/>
            </w:tcBorders>
            <w:shd w:val="clear" w:color="auto" w:fill="auto"/>
            <w:vAlign w:val="center"/>
            <w:hideMark/>
          </w:tcPr>
          <w:p w14:paraId="3E294BED" w14:textId="77777777" w:rsidR="006D68E3" w:rsidRDefault="006D68E3">
            <w:pPr>
              <w:jc w:val="right"/>
              <w:rPr>
                <w:rFonts w:ascii="Calibri" w:eastAsia="Times New Roman" w:hAnsi="Calibri"/>
                <w:color w:val="000000"/>
              </w:rPr>
            </w:pPr>
            <w:r>
              <w:rPr>
                <w:rFonts w:ascii="Calibri" w:eastAsia="Times New Roman" w:hAnsi="Calibri"/>
                <w:color w:val="000000"/>
              </w:rPr>
              <w:t>991</w:t>
            </w:r>
          </w:p>
        </w:tc>
        <w:tc>
          <w:tcPr>
            <w:tcW w:w="1282" w:type="dxa"/>
            <w:tcBorders>
              <w:top w:val="nil"/>
              <w:left w:val="nil"/>
              <w:bottom w:val="single" w:sz="8" w:space="0" w:color="auto"/>
              <w:right w:val="single" w:sz="8" w:space="0" w:color="auto"/>
            </w:tcBorders>
            <w:shd w:val="clear" w:color="auto" w:fill="auto"/>
            <w:vAlign w:val="center"/>
            <w:hideMark/>
          </w:tcPr>
          <w:p w14:paraId="51528FAC" w14:textId="77777777" w:rsidR="006D68E3" w:rsidRDefault="006D68E3">
            <w:pPr>
              <w:jc w:val="right"/>
              <w:rPr>
                <w:rFonts w:ascii="Calibri" w:eastAsia="Times New Roman" w:hAnsi="Calibri"/>
                <w:color w:val="000000"/>
              </w:rPr>
            </w:pPr>
            <w:r>
              <w:rPr>
                <w:rFonts w:ascii="Calibri" w:eastAsia="Times New Roman" w:hAnsi="Calibri"/>
                <w:color w:val="000000"/>
              </w:rPr>
              <w:t>969.4</w:t>
            </w:r>
          </w:p>
        </w:tc>
        <w:tc>
          <w:tcPr>
            <w:tcW w:w="1493" w:type="dxa"/>
            <w:tcBorders>
              <w:top w:val="nil"/>
              <w:left w:val="nil"/>
              <w:bottom w:val="single" w:sz="8" w:space="0" w:color="auto"/>
              <w:right w:val="single" w:sz="8" w:space="0" w:color="auto"/>
            </w:tcBorders>
            <w:shd w:val="clear" w:color="auto" w:fill="auto"/>
            <w:vAlign w:val="center"/>
            <w:hideMark/>
          </w:tcPr>
          <w:p w14:paraId="675EABBF" w14:textId="77777777" w:rsidR="006D68E3" w:rsidRDefault="006D68E3">
            <w:pPr>
              <w:jc w:val="right"/>
              <w:rPr>
                <w:rFonts w:ascii="Calibri" w:eastAsia="Times New Roman" w:hAnsi="Calibri"/>
                <w:color w:val="000000"/>
              </w:rPr>
            </w:pPr>
            <w:r>
              <w:rPr>
                <w:rFonts w:ascii="Calibri" w:eastAsia="Times New Roman" w:hAnsi="Calibri"/>
                <w:color w:val="000000"/>
              </w:rPr>
              <w:t>544.4325486</w:t>
            </w:r>
          </w:p>
        </w:tc>
      </w:tr>
      <w:tr w:rsidR="006D68E3" w14:paraId="453D2916" w14:textId="77777777" w:rsidTr="006D68E3">
        <w:trPr>
          <w:trHeight w:val="340"/>
        </w:trPr>
        <w:tc>
          <w:tcPr>
            <w:tcW w:w="1276" w:type="dxa"/>
            <w:tcBorders>
              <w:top w:val="nil"/>
              <w:left w:val="single" w:sz="8" w:space="0" w:color="auto"/>
              <w:bottom w:val="single" w:sz="8" w:space="0" w:color="auto"/>
              <w:right w:val="single" w:sz="8" w:space="0" w:color="auto"/>
            </w:tcBorders>
            <w:shd w:val="clear" w:color="auto" w:fill="auto"/>
            <w:vAlign w:val="center"/>
            <w:hideMark/>
          </w:tcPr>
          <w:p w14:paraId="49725866" w14:textId="77777777" w:rsidR="006D68E3" w:rsidRDefault="006D68E3">
            <w:pPr>
              <w:rPr>
                <w:rFonts w:ascii="Calibri" w:eastAsia="Times New Roman" w:hAnsi="Calibri"/>
                <w:b/>
                <w:bCs/>
                <w:color w:val="000000"/>
              </w:rPr>
            </w:pPr>
            <w:r>
              <w:rPr>
                <w:rFonts w:ascii="Calibri" w:eastAsia="Times New Roman" w:hAnsi="Calibri"/>
                <w:b/>
                <w:bCs/>
                <w:color w:val="000000"/>
              </w:rPr>
              <w:t>Update</w:t>
            </w:r>
          </w:p>
        </w:tc>
        <w:tc>
          <w:tcPr>
            <w:tcW w:w="1289" w:type="dxa"/>
            <w:tcBorders>
              <w:top w:val="nil"/>
              <w:left w:val="nil"/>
              <w:bottom w:val="single" w:sz="8" w:space="0" w:color="auto"/>
              <w:right w:val="single" w:sz="8" w:space="0" w:color="auto"/>
            </w:tcBorders>
            <w:shd w:val="clear" w:color="auto" w:fill="auto"/>
            <w:vAlign w:val="center"/>
            <w:hideMark/>
          </w:tcPr>
          <w:p w14:paraId="42B61653" w14:textId="77777777" w:rsidR="006D68E3" w:rsidRDefault="006D68E3">
            <w:pPr>
              <w:jc w:val="right"/>
              <w:rPr>
                <w:rFonts w:ascii="Calibri" w:eastAsia="Times New Roman" w:hAnsi="Calibri"/>
                <w:color w:val="000000"/>
              </w:rPr>
            </w:pPr>
            <w:r>
              <w:rPr>
                <w:rFonts w:ascii="Calibri" w:eastAsia="Times New Roman" w:hAnsi="Calibri"/>
                <w:color w:val="000000"/>
              </w:rPr>
              <w:t>1888</w:t>
            </w:r>
          </w:p>
        </w:tc>
        <w:tc>
          <w:tcPr>
            <w:tcW w:w="1290" w:type="dxa"/>
            <w:tcBorders>
              <w:top w:val="nil"/>
              <w:left w:val="nil"/>
              <w:bottom w:val="single" w:sz="8" w:space="0" w:color="auto"/>
              <w:right w:val="single" w:sz="8" w:space="0" w:color="auto"/>
            </w:tcBorders>
            <w:shd w:val="clear" w:color="auto" w:fill="auto"/>
            <w:vAlign w:val="center"/>
            <w:hideMark/>
          </w:tcPr>
          <w:p w14:paraId="5E833CC0" w14:textId="77777777" w:rsidR="006D68E3" w:rsidRDefault="006D68E3">
            <w:pPr>
              <w:jc w:val="right"/>
              <w:rPr>
                <w:rFonts w:ascii="Calibri" w:eastAsia="Times New Roman" w:hAnsi="Calibri"/>
                <w:color w:val="000000"/>
              </w:rPr>
            </w:pPr>
            <w:r>
              <w:rPr>
                <w:rFonts w:ascii="Calibri" w:eastAsia="Times New Roman" w:hAnsi="Calibri"/>
                <w:color w:val="000000"/>
              </w:rPr>
              <w:t>485</w:t>
            </w:r>
          </w:p>
        </w:tc>
        <w:tc>
          <w:tcPr>
            <w:tcW w:w="1290" w:type="dxa"/>
            <w:tcBorders>
              <w:top w:val="nil"/>
              <w:left w:val="nil"/>
              <w:bottom w:val="single" w:sz="8" w:space="0" w:color="auto"/>
              <w:right w:val="single" w:sz="8" w:space="0" w:color="auto"/>
            </w:tcBorders>
            <w:shd w:val="clear" w:color="auto" w:fill="auto"/>
            <w:vAlign w:val="center"/>
            <w:hideMark/>
          </w:tcPr>
          <w:p w14:paraId="6BBE8058" w14:textId="77777777" w:rsidR="006D68E3" w:rsidRDefault="006D68E3">
            <w:pPr>
              <w:jc w:val="right"/>
              <w:rPr>
                <w:rFonts w:ascii="Calibri" w:eastAsia="Times New Roman" w:hAnsi="Calibri"/>
                <w:color w:val="000000"/>
              </w:rPr>
            </w:pPr>
            <w:r>
              <w:rPr>
                <w:rFonts w:ascii="Calibri" w:eastAsia="Times New Roman" w:hAnsi="Calibri"/>
                <w:color w:val="000000"/>
              </w:rPr>
              <w:t>552</w:t>
            </w:r>
          </w:p>
        </w:tc>
        <w:tc>
          <w:tcPr>
            <w:tcW w:w="1290" w:type="dxa"/>
            <w:tcBorders>
              <w:top w:val="nil"/>
              <w:left w:val="nil"/>
              <w:bottom w:val="single" w:sz="8" w:space="0" w:color="auto"/>
              <w:right w:val="single" w:sz="8" w:space="0" w:color="auto"/>
            </w:tcBorders>
            <w:shd w:val="clear" w:color="auto" w:fill="auto"/>
            <w:vAlign w:val="center"/>
            <w:hideMark/>
          </w:tcPr>
          <w:p w14:paraId="064E8DB5" w14:textId="77777777" w:rsidR="006D68E3" w:rsidRDefault="006D68E3">
            <w:pPr>
              <w:jc w:val="right"/>
              <w:rPr>
                <w:rFonts w:ascii="Calibri" w:eastAsia="Times New Roman" w:hAnsi="Calibri"/>
                <w:color w:val="000000"/>
              </w:rPr>
            </w:pPr>
            <w:r>
              <w:rPr>
                <w:rFonts w:ascii="Calibri" w:eastAsia="Times New Roman" w:hAnsi="Calibri"/>
                <w:color w:val="000000"/>
              </w:rPr>
              <w:t>1001</w:t>
            </w:r>
          </w:p>
        </w:tc>
        <w:tc>
          <w:tcPr>
            <w:tcW w:w="1290" w:type="dxa"/>
            <w:tcBorders>
              <w:top w:val="nil"/>
              <w:left w:val="nil"/>
              <w:bottom w:val="single" w:sz="8" w:space="0" w:color="auto"/>
              <w:right w:val="single" w:sz="8" w:space="0" w:color="auto"/>
            </w:tcBorders>
            <w:shd w:val="clear" w:color="auto" w:fill="auto"/>
            <w:vAlign w:val="center"/>
            <w:hideMark/>
          </w:tcPr>
          <w:p w14:paraId="0E9F1539" w14:textId="77777777" w:rsidR="006D68E3" w:rsidRDefault="006D68E3">
            <w:pPr>
              <w:jc w:val="right"/>
              <w:rPr>
                <w:rFonts w:ascii="Calibri" w:eastAsia="Times New Roman" w:hAnsi="Calibri"/>
                <w:color w:val="000000"/>
              </w:rPr>
            </w:pPr>
            <w:r>
              <w:rPr>
                <w:rFonts w:ascii="Calibri" w:eastAsia="Times New Roman" w:hAnsi="Calibri"/>
                <w:color w:val="000000"/>
              </w:rPr>
              <w:t>844</w:t>
            </w:r>
          </w:p>
        </w:tc>
        <w:tc>
          <w:tcPr>
            <w:tcW w:w="1282" w:type="dxa"/>
            <w:tcBorders>
              <w:top w:val="nil"/>
              <w:left w:val="nil"/>
              <w:bottom w:val="single" w:sz="8" w:space="0" w:color="auto"/>
              <w:right w:val="single" w:sz="8" w:space="0" w:color="auto"/>
            </w:tcBorders>
            <w:shd w:val="clear" w:color="auto" w:fill="auto"/>
            <w:vAlign w:val="center"/>
            <w:hideMark/>
          </w:tcPr>
          <w:p w14:paraId="07FDF597" w14:textId="77777777" w:rsidR="006D68E3" w:rsidRDefault="006D68E3">
            <w:pPr>
              <w:jc w:val="right"/>
              <w:rPr>
                <w:rFonts w:ascii="Calibri" w:eastAsia="Times New Roman" w:hAnsi="Calibri"/>
                <w:color w:val="000000"/>
              </w:rPr>
            </w:pPr>
            <w:r>
              <w:rPr>
                <w:rFonts w:ascii="Calibri" w:eastAsia="Times New Roman" w:hAnsi="Calibri"/>
                <w:color w:val="000000"/>
              </w:rPr>
              <w:t>954</w:t>
            </w:r>
          </w:p>
        </w:tc>
        <w:tc>
          <w:tcPr>
            <w:tcW w:w="1493" w:type="dxa"/>
            <w:tcBorders>
              <w:top w:val="nil"/>
              <w:left w:val="nil"/>
              <w:bottom w:val="single" w:sz="8" w:space="0" w:color="auto"/>
              <w:right w:val="single" w:sz="8" w:space="0" w:color="auto"/>
            </w:tcBorders>
            <w:shd w:val="clear" w:color="auto" w:fill="auto"/>
            <w:vAlign w:val="center"/>
            <w:hideMark/>
          </w:tcPr>
          <w:p w14:paraId="34C35914" w14:textId="77777777" w:rsidR="006D68E3" w:rsidRDefault="006D68E3">
            <w:pPr>
              <w:jc w:val="right"/>
              <w:rPr>
                <w:rFonts w:ascii="Calibri" w:eastAsia="Times New Roman" w:hAnsi="Calibri"/>
                <w:color w:val="000000"/>
              </w:rPr>
            </w:pPr>
            <w:r>
              <w:rPr>
                <w:rFonts w:ascii="Calibri" w:eastAsia="Times New Roman" w:hAnsi="Calibri"/>
                <w:color w:val="000000"/>
              </w:rPr>
              <w:t>563.0785913</w:t>
            </w:r>
          </w:p>
        </w:tc>
      </w:tr>
    </w:tbl>
    <w:p w14:paraId="3CBD13D9" w14:textId="48A69EEA" w:rsidR="00D72208" w:rsidRDefault="006D68E3">
      <w:r>
        <w:rPr>
          <w:noProof/>
        </w:rPr>
        <w:drawing>
          <wp:inline distT="0" distB="0" distL="0" distR="0" wp14:anchorId="3B2B49A8" wp14:editId="416FA751">
            <wp:extent cx="6006465" cy="2359025"/>
            <wp:effectExtent l="0" t="0" r="13335" b="317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ED0F913" w14:textId="0C5BB518" w:rsidR="00D962A8" w:rsidRDefault="00D962A8"/>
    <w:p w14:paraId="53AE2346" w14:textId="77777777" w:rsidR="00D962A8" w:rsidRDefault="00D962A8" w:rsidP="00D72208"/>
    <w:p w14:paraId="5A8C2113" w14:textId="77777777" w:rsidR="00D962A8" w:rsidRDefault="00D962A8" w:rsidP="00D72208"/>
    <w:p w14:paraId="4CDDBE47" w14:textId="77777777" w:rsidR="00D962A8" w:rsidRDefault="00D962A8" w:rsidP="00D72208"/>
    <w:p w14:paraId="3F0EAFEA" w14:textId="4C17AA50" w:rsidR="00D72208" w:rsidRDefault="00D72208" w:rsidP="00D72208">
      <w:r>
        <w:t>Case A: 50</w:t>
      </w:r>
      <w:r w:rsidR="00911052">
        <w:t>0</w:t>
      </w:r>
      <w:r>
        <w:t xml:space="preserve"> MB (All readings are in milliseconds)</w:t>
      </w:r>
    </w:p>
    <w:tbl>
      <w:tblPr>
        <w:tblW w:w="10500" w:type="dxa"/>
        <w:tblLook w:val="04A0" w:firstRow="1" w:lastRow="0" w:firstColumn="1" w:lastColumn="0" w:noHBand="0" w:noVBand="1"/>
      </w:tblPr>
      <w:tblGrid>
        <w:gridCol w:w="1276"/>
        <w:gridCol w:w="1289"/>
        <w:gridCol w:w="1290"/>
        <w:gridCol w:w="1290"/>
        <w:gridCol w:w="1290"/>
        <w:gridCol w:w="1290"/>
        <w:gridCol w:w="1282"/>
        <w:gridCol w:w="1493"/>
      </w:tblGrid>
      <w:tr w:rsidR="005A6209" w:rsidRPr="005A6209" w14:paraId="64D8EB1B" w14:textId="77777777" w:rsidTr="005A6209">
        <w:trPr>
          <w:trHeight w:val="340"/>
        </w:trPr>
        <w:tc>
          <w:tcPr>
            <w:tcW w:w="13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300559F" w14:textId="77777777" w:rsidR="005A6209" w:rsidRPr="005A6209" w:rsidRDefault="005A6209" w:rsidP="005A6209">
            <w:pPr>
              <w:rPr>
                <w:rFonts w:ascii="Calibri" w:eastAsia="Times New Roman" w:hAnsi="Calibri" w:cs="Times New Roman"/>
                <w:b/>
                <w:bCs/>
                <w:color w:val="000000"/>
              </w:rPr>
            </w:pPr>
            <w:r w:rsidRPr="005A6209">
              <w:rPr>
                <w:rFonts w:ascii="Calibri" w:eastAsia="Times New Roman" w:hAnsi="Calibri" w:cs="Times New Roman"/>
                <w:b/>
                <w:bCs/>
                <w:color w:val="000000"/>
              </w:rPr>
              <w:t> </w:t>
            </w:r>
          </w:p>
        </w:tc>
        <w:tc>
          <w:tcPr>
            <w:tcW w:w="1300" w:type="dxa"/>
            <w:tcBorders>
              <w:top w:val="single" w:sz="8" w:space="0" w:color="auto"/>
              <w:left w:val="nil"/>
              <w:bottom w:val="single" w:sz="8" w:space="0" w:color="auto"/>
              <w:right w:val="single" w:sz="8" w:space="0" w:color="auto"/>
            </w:tcBorders>
            <w:shd w:val="clear" w:color="auto" w:fill="auto"/>
            <w:vAlign w:val="center"/>
            <w:hideMark/>
          </w:tcPr>
          <w:p w14:paraId="6EE1A334" w14:textId="77777777" w:rsidR="005A6209" w:rsidRPr="005A6209" w:rsidRDefault="005A6209" w:rsidP="005A6209">
            <w:pPr>
              <w:rPr>
                <w:rFonts w:ascii="Calibri" w:eastAsia="Times New Roman" w:hAnsi="Calibri" w:cs="Times New Roman"/>
                <w:b/>
                <w:bCs/>
                <w:color w:val="000000"/>
              </w:rPr>
            </w:pPr>
            <w:r w:rsidRPr="005A6209">
              <w:rPr>
                <w:rFonts w:ascii="Calibri" w:eastAsia="Times New Roman" w:hAnsi="Calibri" w:cs="Times New Roman"/>
                <w:b/>
                <w:bCs/>
                <w:color w:val="000000"/>
              </w:rPr>
              <w:t>Reading1</w:t>
            </w:r>
          </w:p>
        </w:tc>
        <w:tc>
          <w:tcPr>
            <w:tcW w:w="1300" w:type="dxa"/>
            <w:tcBorders>
              <w:top w:val="single" w:sz="8" w:space="0" w:color="auto"/>
              <w:left w:val="nil"/>
              <w:bottom w:val="single" w:sz="8" w:space="0" w:color="auto"/>
              <w:right w:val="single" w:sz="8" w:space="0" w:color="auto"/>
            </w:tcBorders>
            <w:shd w:val="clear" w:color="auto" w:fill="auto"/>
            <w:vAlign w:val="center"/>
            <w:hideMark/>
          </w:tcPr>
          <w:p w14:paraId="613EF833" w14:textId="77777777" w:rsidR="005A6209" w:rsidRPr="005A6209" w:rsidRDefault="005A6209" w:rsidP="005A6209">
            <w:pPr>
              <w:rPr>
                <w:rFonts w:ascii="Calibri" w:eastAsia="Times New Roman" w:hAnsi="Calibri" w:cs="Times New Roman"/>
                <w:b/>
                <w:bCs/>
                <w:color w:val="000000"/>
              </w:rPr>
            </w:pPr>
            <w:r w:rsidRPr="005A6209">
              <w:rPr>
                <w:rFonts w:ascii="Calibri" w:eastAsia="Times New Roman" w:hAnsi="Calibri" w:cs="Times New Roman"/>
                <w:b/>
                <w:bCs/>
                <w:color w:val="000000"/>
              </w:rPr>
              <w:t>Reading2</w:t>
            </w:r>
          </w:p>
        </w:tc>
        <w:tc>
          <w:tcPr>
            <w:tcW w:w="1300" w:type="dxa"/>
            <w:tcBorders>
              <w:top w:val="single" w:sz="8" w:space="0" w:color="auto"/>
              <w:left w:val="nil"/>
              <w:bottom w:val="single" w:sz="8" w:space="0" w:color="auto"/>
              <w:right w:val="single" w:sz="8" w:space="0" w:color="auto"/>
            </w:tcBorders>
            <w:shd w:val="clear" w:color="auto" w:fill="auto"/>
            <w:vAlign w:val="center"/>
            <w:hideMark/>
          </w:tcPr>
          <w:p w14:paraId="47C4B589" w14:textId="77777777" w:rsidR="005A6209" w:rsidRPr="005A6209" w:rsidRDefault="005A6209" w:rsidP="005A6209">
            <w:pPr>
              <w:rPr>
                <w:rFonts w:ascii="Calibri" w:eastAsia="Times New Roman" w:hAnsi="Calibri" w:cs="Times New Roman"/>
                <w:b/>
                <w:bCs/>
                <w:color w:val="000000"/>
              </w:rPr>
            </w:pPr>
            <w:r w:rsidRPr="005A6209">
              <w:rPr>
                <w:rFonts w:ascii="Calibri" w:eastAsia="Times New Roman" w:hAnsi="Calibri" w:cs="Times New Roman"/>
                <w:b/>
                <w:bCs/>
                <w:color w:val="000000"/>
              </w:rPr>
              <w:t>Reading3</w:t>
            </w:r>
          </w:p>
        </w:tc>
        <w:tc>
          <w:tcPr>
            <w:tcW w:w="1300" w:type="dxa"/>
            <w:tcBorders>
              <w:top w:val="single" w:sz="8" w:space="0" w:color="auto"/>
              <w:left w:val="nil"/>
              <w:bottom w:val="single" w:sz="8" w:space="0" w:color="auto"/>
              <w:right w:val="single" w:sz="8" w:space="0" w:color="auto"/>
            </w:tcBorders>
            <w:shd w:val="clear" w:color="auto" w:fill="auto"/>
            <w:vAlign w:val="center"/>
            <w:hideMark/>
          </w:tcPr>
          <w:p w14:paraId="60753005" w14:textId="77777777" w:rsidR="005A6209" w:rsidRPr="005A6209" w:rsidRDefault="005A6209" w:rsidP="005A6209">
            <w:pPr>
              <w:rPr>
                <w:rFonts w:ascii="Calibri" w:eastAsia="Times New Roman" w:hAnsi="Calibri" w:cs="Times New Roman"/>
                <w:b/>
                <w:bCs/>
                <w:color w:val="000000"/>
              </w:rPr>
            </w:pPr>
            <w:r w:rsidRPr="005A6209">
              <w:rPr>
                <w:rFonts w:ascii="Calibri" w:eastAsia="Times New Roman" w:hAnsi="Calibri" w:cs="Times New Roman"/>
                <w:b/>
                <w:bCs/>
                <w:color w:val="000000"/>
              </w:rPr>
              <w:t>Reading4</w:t>
            </w:r>
          </w:p>
        </w:tc>
        <w:tc>
          <w:tcPr>
            <w:tcW w:w="1300" w:type="dxa"/>
            <w:tcBorders>
              <w:top w:val="single" w:sz="8" w:space="0" w:color="auto"/>
              <w:left w:val="nil"/>
              <w:bottom w:val="single" w:sz="8" w:space="0" w:color="auto"/>
              <w:right w:val="single" w:sz="8" w:space="0" w:color="auto"/>
            </w:tcBorders>
            <w:shd w:val="clear" w:color="auto" w:fill="auto"/>
            <w:vAlign w:val="center"/>
            <w:hideMark/>
          </w:tcPr>
          <w:p w14:paraId="0AC01533" w14:textId="77777777" w:rsidR="005A6209" w:rsidRPr="005A6209" w:rsidRDefault="005A6209" w:rsidP="005A6209">
            <w:pPr>
              <w:rPr>
                <w:rFonts w:ascii="Calibri" w:eastAsia="Times New Roman" w:hAnsi="Calibri" w:cs="Times New Roman"/>
                <w:b/>
                <w:bCs/>
                <w:color w:val="000000"/>
              </w:rPr>
            </w:pPr>
            <w:r w:rsidRPr="005A6209">
              <w:rPr>
                <w:rFonts w:ascii="Calibri" w:eastAsia="Times New Roman" w:hAnsi="Calibri" w:cs="Times New Roman"/>
                <w:b/>
                <w:bCs/>
                <w:color w:val="000000"/>
              </w:rPr>
              <w:t>Reading5</w:t>
            </w:r>
          </w:p>
        </w:tc>
        <w:tc>
          <w:tcPr>
            <w:tcW w:w="1300" w:type="dxa"/>
            <w:tcBorders>
              <w:top w:val="single" w:sz="8" w:space="0" w:color="auto"/>
              <w:left w:val="nil"/>
              <w:bottom w:val="single" w:sz="8" w:space="0" w:color="auto"/>
              <w:right w:val="single" w:sz="8" w:space="0" w:color="auto"/>
            </w:tcBorders>
            <w:shd w:val="clear" w:color="auto" w:fill="auto"/>
            <w:vAlign w:val="center"/>
            <w:hideMark/>
          </w:tcPr>
          <w:p w14:paraId="05F9EFCA" w14:textId="77777777" w:rsidR="005A6209" w:rsidRPr="005A6209" w:rsidRDefault="005A6209" w:rsidP="005A6209">
            <w:pPr>
              <w:rPr>
                <w:rFonts w:ascii="Calibri" w:eastAsia="Times New Roman" w:hAnsi="Calibri" w:cs="Times New Roman"/>
                <w:b/>
                <w:bCs/>
                <w:color w:val="000000"/>
              </w:rPr>
            </w:pPr>
            <w:r w:rsidRPr="005A6209">
              <w:rPr>
                <w:rFonts w:ascii="Calibri" w:eastAsia="Times New Roman" w:hAnsi="Calibri" w:cs="Times New Roman"/>
                <w:b/>
                <w:bCs/>
                <w:color w:val="000000"/>
              </w:rPr>
              <w:t>Average</w:t>
            </w:r>
          </w:p>
        </w:tc>
        <w:tc>
          <w:tcPr>
            <w:tcW w:w="1400" w:type="dxa"/>
            <w:tcBorders>
              <w:top w:val="single" w:sz="8" w:space="0" w:color="auto"/>
              <w:left w:val="nil"/>
              <w:bottom w:val="single" w:sz="8" w:space="0" w:color="auto"/>
              <w:right w:val="single" w:sz="8" w:space="0" w:color="auto"/>
            </w:tcBorders>
            <w:shd w:val="clear" w:color="auto" w:fill="auto"/>
            <w:vAlign w:val="center"/>
            <w:hideMark/>
          </w:tcPr>
          <w:p w14:paraId="6070DCF1" w14:textId="77777777" w:rsidR="005A6209" w:rsidRPr="005A6209" w:rsidRDefault="005A6209" w:rsidP="005A6209">
            <w:pPr>
              <w:rPr>
                <w:rFonts w:ascii="Calibri" w:eastAsia="Times New Roman" w:hAnsi="Calibri" w:cs="Times New Roman"/>
                <w:b/>
                <w:bCs/>
                <w:color w:val="000000"/>
              </w:rPr>
            </w:pPr>
            <w:proofErr w:type="spellStart"/>
            <w:r w:rsidRPr="005A6209">
              <w:rPr>
                <w:rFonts w:ascii="Calibri" w:eastAsia="Times New Roman" w:hAnsi="Calibri" w:cs="Times New Roman"/>
                <w:b/>
                <w:bCs/>
                <w:color w:val="000000"/>
              </w:rPr>
              <w:t>STDev</w:t>
            </w:r>
            <w:proofErr w:type="spellEnd"/>
          </w:p>
        </w:tc>
      </w:tr>
      <w:tr w:rsidR="005A6209" w:rsidRPr="005A6209" w14:paraId="34C4019F" w14:textId="77777777" w:rsidTr="005A6209">
        <w:trPr>
          <w:trHeight w:val="34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70C057AD" w14:textId="77777777" w:rsidR="005A6209" w:rsidRPr="005A6209" w:rsidRDefault="005A6209" w:rsidP="005A6209">
            <w:pPr>
              <w:rPr>
                <w:rFonts w:ascii="Calibri" w:eastAsia="Times New Roman" w:hAnsi="Calibri" w:cs="Times New Roman"/>
                <w:b/>
                <w:bCs/>
                <w:color w:val="000000"/>
              </w:rPr>
            </w:pPr>
            <w:r w:rsidRPr="005A6209">
              <w:rPr>
                <w:rFonts w:ascii="Calibri" w:eastAsia="Times New Roman" w:hAnsi="Calibri" w:cs="Times New Roman"/>
                <w:b/>
                <w:bCs/>
                <w:color w:val="000000"/>
              </w:rPr>
              <w:t>Read</w:t>
            </w:r>
          </w:p>
        </w:tc>
        <w:tc>
          <w:tcPr>
            <w:tcW w:w="1300" w:type="dxa"/>
            <w:tcBorders>
              <w:top w:val="nil"/>
              <w:left w:val="nil"/>
              <w:bottom w:val="single" w:sz="8" w:space="0" w:color="auto"/>
              <w:right w:val="single" w:sz="8" w:space="0" w:color="auto"/>
            </w:tcBorders>
            <w:shd w:val="clear" w:color="auto" w:fill="auto"/>
            <w:vAlign w:val="center"/>
            <w:hideMark/>
          </w:tcPr>
          <w:p w14:paraId="1DF08521" w14:textId="77777777" w:rsidR="005A6209" w:rsidRPr="005A6209" w:rsidRDefault="005A6209" w:rsidP="005A6209">
            <w:pPr>
              <w:jc w:val="right"/>
              <w:rPr>
                <w:rFonts w:ascii="Calibri" w:eastAsia="Times New Roman" w:hAnsi="Calibri" w:cs="Times New Roman"/>
                <w:color w:val="000000"/>
              </w:rPr>
            </w:pPr>
            <w:r w:rsidRPr="005A6209">
              <w:rPr>
                <w:rFonts w:ascii="Calibri" w:eastAsia="Times New Roman" w:hAnsi="Calibri" w:cs="Times New Roman"/>
                <w:color w:val="000000"/>
              </w:rPr>
              <w:t>18119</w:t>
            </w:r>
          </w:p>
        </w:tc>
        <w:tc>
          <w:tcPr>
            <w:tcW w:w="1300" w:type="dxa"/>
            <w:tcBorders>
              <w:top w:val="nil"/>
              <w:left w:val="nil"/>
              <w:bottom w:val="single" w:sz="8" w:space="0" w:color="auto"/>
              <w:right w:val="single" w:sz="8" w:space="0" w:color="auto"/>
            </w:tcBorders>
            <w:shd w:val="clear" w:color="auto" w:fill="auto"/>
            <w:vAlign w:val="center"/>
            <w:hideMark/>
          </w:tcPr>
          <w:p w14:paraId="2F301171" w14:textId="77777777" w:rsidR="005A6209" w:rsidRPr="005A6209" w:rsidRDefault="005A6209" w:rsidP="005A6209">
            <w:pPr>
              <w:jc w:val="right"/>
              <w:rPr>
                <w:rFonts w:ascii="Calibri" w:eastAsia="Times New Roman" w:hAnsi="Calibri" w:cs="Times New Roman"/>
                <w:color w:val="000000"/>
              </w:rPr>
            </w:pPr>
            <w:r w:rsidRPr="005A6209">
              <w:rPr>
                <w:rFonts w:ascii="Calibri" w:eastAsia="Times New Roman" w:hAnsi="Calibri" w:cs="Times New Roman"/>
                <w:color w:val="000000"/>
              </w:rPr>
              <w:t>6230</w:t>
            </w:r>
          </w:p>
        </w:tc>
        <w:tc>
          <w:tcPr>
            <w:tcW w:w="1300" w:type="dxa"/>
            <w:tcBorders>
              <w:top w:val="nil"/>
              <w:left w:val="nil"/>
              <w:bottom w:val="single" w:sz="8" w:space="0" w:color="auto"/>
              <w:right w:val="single" w:sz="8" w:space="0" w:color="auto"/>
            </w:tcBorders>
            <w:shd w:val="clear" w:color="auto" w:fill="auto"/>
            <w:vAlign w:val="center"/>
            <w:hideMark/>
          </w:tcPr>
          <w:p w14:paraId="6219D658" w14:textId="77777777" w:rsidR="005A6209" w:rsidRPr="005A6209" w:rsidRDefault="005A6209" w:rsidP="005A6209">
            <w:pPr>
              <w:jc w:val="right"/>
              <w:rPr>
                <w:rFonts w:ascii="Calibri" w:eastAsia="Times New Roman" w:hAnsi="Calibri" w:cs="Times New Roman"/>
                <w:color w:val="000000"/>
              </w:rPr>
            </w:pPr>
            <w:r w:rsidRPr="005A6209">
              <w:rPr>
                <w:rFonts w:ascii="Calibri" w:eastAsia="Times New Roman" w:hAnsi="Calibri" w:cs="Times New Roman"/>
                <w:color w:val="000000"/>
              </w:rPr>
              <w:t>4988</w:t>
            </w:r>
          </w:p>
        </w:tc>
        <w:tc>
          <w:tcPr>
            <w:tcW w:w="1300" w:type="dxa"/>
            <w:tcBorders>
              <w:top w:val="nil"/>
              <w:left w:val="nil"/>
              <w:bottom w:val="single" w:sz="8" w:space="0" w:color="auto"/>
              <w:right w:val="single" w:sz="8" w:space="0" w:color="auto"/>
            </w:tcBorders>
            <w:shd w:val="clear" w:color="auto" w:fill="auto"/>
            <w:vAlign w:val="center"/>
            <w:hideMark/>
          </w:tcPr>
          <w:p w14:paraId="1440D3F3" w14:textId="77777777" w:rsidR="005A6209" w:rsidRPr="005A6209" w:rsidRDefault="005A6209" w:rsidP="005A6209">
            <w:pPr>
              <w:jc w:val="right"/>
              <w:rPr>
                <w:rFonts w:ascii="Calibri" w:eastAsia="Times New Roman" w:hAnsi="Calibri" w:cs="Times New Roman"/>
                <w:color w:val="000000"/>
              </w:rPr>
            </w:pPr>
            <w:r w:rsidRPr="005A6209">
              <w:rPr>
                <w:rFonts w:ascii="Calibri" w:eastAsia="Times New Roman" w:hAnsi="Calibri" w:cs="Times New Roman"/>
                <w:color w:val="000000"/>
              </w:rPr>
              <w:t>11078</w:t>
            </w:r>
          </w:p>
        </w:tc>
        <w:tc>
          <w:tcPr>
            <w:tcW w:w="1300" w:type="dxa"/>
            <w:tcBorders>
              <w:top w:val="nil"/>
              <w:left w:val="nil"/>
              <w:bottom w:val="single" w:sz="8" w:space="0" w:color="auto"/>
              <w:right w:val="single" w:sz="8" w:space="0" w:color="auto"/>
            </w:tcBorders>
            <w:shd w:val="clear" w:color="auto" w:fill="auto"/>
            <w:vAlign w:val="center"/>
            <w:hideMark/>
          </w:tcPr>
          <w:p w14:paraId="160FCCEC" w14:textId="77777777" w:rsidR="005A6209" w:rsidRPr="005A6209" w:rsidRDefault="005A6209" w:rsidP="005A6209">
            <w:pPr>
              <w:jc w:val="right"/>
              <w:rPr>
                <w:rFonts w:ascii="Calibri" w:eastAsia="Times New Roman" w:hAnsi="Calibri" w:cs="Times New Roman"/>
                <w:color w:val="000000"/>
              </w:rPr>
            </w:pPr>
            <w:r w:rsidRPr="005A6209">
              <w:rPr>
                <w:rFonts w:ascii="Calibri" w:eastAsia="Times New Roman" w:hAnsi="Calibri" w:cs="Times New Roman"/>
                <w:color w:val="000000"/>
              </w:rPr>
              <w:t>9281</w:t>
            </w:r>
          </w:p>
        </w:tc>
        <w:tc>
          <w:tcPr>
            <w:tcW w:w="1300" w:type="dxa"/>
            <w:tcBorders>
              <w:top w:val="nil"/>
              <w:left w:val="nil"/>
              <w:bottom w:val="single" w:sz="8" w:space="0" w:color="auto"/>
              <w:right w:val="single" w:sz="8" w:space="0" w:color="auto"/>
            </w:tcBorders>
            <w:shd w:val="clear" w:color="auto" w:fill="auto"/>
            <w:vAlign w:val="center"/>
            <w:hideMark/>
          </w:tcPr>
          <w:p w14:paraId="773543B0" w14:textId="77777777" w:rsidR="005A6209" w:rsidRPr="005A6209" w:rsidRDefault="005A6209" w:rsidP="005A6209">
            <w:pPr>
              <w:jc w:val="right"/>
              <w:rPr>
                <w:rFonts w:ascii="Calibri" w:eastAsia="Times New Roman" w:hAnsi="Calibri" w:cs="Times New Roman"/>
                <w:color w:val="000000"/>
              </w:rPr>
            </w:pPr>
            <w:r w:rsidRPr="005A6209">
              <w:rPr>
                <w:rFonts w:ascii="Calibri" w:eastAsia="Times New Roman" w:hAnsi="Calibri" w:cs="Times New Roman"/>
                <w:color w:val="000000"/>
              </w:rPr>
              <w:t>9939.2</w:t>
            </w:r>
          </w:p>
        </w:tc>
        <w:tc>
          <w:tcPr>
            <w:tcW w:w="1400" w:type="dxa"/>
            <w:tcBorders>
              <w:top w:val="nil"/>
              <w:left w:val="nil"/>
              <w:bottom w:val="single" w:sz="8" w:space="0" w:color="auto"/>
              <w:right w:val="single" w:sz="8" w:space="0" w:color="auto"/>
            </w:tcBorders>
            <w:shd w:val="clear" w:color="auto" w:fill="auto"/>
            <w:vAlign w:val="center"/>
            <w:hideMark/>
          </w:tcPr>
          <w:p w14:paraId="51729B7E" w14:textId="77777777" w:rsidR="005A6209" w:rsidRPr="005A6209" w:rsidRDefault="005A6209" w:rsidP="005A6209">
            <w:pPr>
              <w:jc w:val="right"/>
              <w:rPr>
                <w:rFonts w:ascii="Calibri" w:eastAsia="Times New Roman" w:hAnsi="Calibri" w:cs="Times New Roman"/>
                <w:color w:val="000000"/>
              </w:rPr>
            </w:pPr>
            <w:r w:rsidRPr="005A6209">
              <w:rPr>
                <w:rFonts w:ascii="Calibri" w:eastAsia="Times New Roman" w:hAnsi="Calibri" w:cs="Times New Roman"/>
                <w:color w:val="000000"/>
              </w:rPr>
              <w:t>5169.90732</w:t>
            </w:r>
          </w:p>
        </w:tc>
      </w:tr>
      <w:tr w:rsidR="005A6209" w:rsidRPr="005A6209" w14:paraId="689BE25C" w14:textId="77777777" w:rsidTr="005A6209">
        <w:trPr>
          <w:trHeight w:val="34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5E7F0A39" w14:textId="77777777" w:rsidR="005A6209" w:rsidRPr="005A6209" w:rsidRDefault="005A6209" w:rsidP="005A6209">
            <w:pPr>
              <w:rPr>
                <w:rFonts w:ascii="Calibri" w:eastAsia="Times New Roman" w:hAnsi="Calibri" w:cs="Times New Roman"/>
                <w:b/>
                <w:bCs/>
                <w:color w:val="000000"/>
              </w:rPr>
            </w:pPr>
            <w:r w:rsidRPr="005A6209">
              <w:rPr>
                <w:rFonts w:ascii="Calibri" w:eastAsia="Times New Roman" w:hAnsi="Calibri" w:cs="Times New Roman"/>
                <w:b/>
                <w:bCs/>
                <w:color w:val="000000"/>
              </w:rPr>
              <w:t>Insert</w:t>
            </w:r>
          </w:p>
        </w:tc>
        <w:tc>
          <w:tcPr>
            <w:tcW w:w="1300" w:type="dxa"/>
            <w:tcBorders>
              <w:top w:val="nil"/>
              <w:left w:val="nil"/>
              <w:bottom w:val="single" w:sz="8" w:space="0" w:color="auto"/>
              <w:right w:val="single" w:sz="8" w:space="0" w:color="auto"/>
            </w:tcBorders>
            <w:shd w:val="clear" w:color="auto" w:fill="auto"/>
            <w:vAlign w:val="center"/>
            <w:hideMark/>
          </w:tcPr>
          <w:p w14:paraId="4AB82843" w14:textId="77777777" w:rsidR="005A6209" w:rsidRPr="005A6209" w:rsidRDefault="005A6209" w:rsidP="005A6209">
            <w:pPr>
              <w:jc w:val="right"/>
              <w:rPr>
                <w:rFonts w:ascii="Calibri" w:eastAsia="Times New Roman" w:hAnsi="Calibri" w:cs="Times New Roman"/>
                <w:color w:val="000000"/>
              </w:rPr>
            </w:pPr>
            <w:r w:rsidRPr="005A6209">
              <w:rPr>
                <w:rFonts w:ascii="Calibri" w:eastAsia="Times New Roman" w:hAnsi="Calibri" w:cs="Times New Roman"/>
                <w:color w:val="000000"/>
              </w:rPr>
              <w:t>16007</w:t>
            </w:r>
          </w:p>
        </w:tc>
        <w:tc>
          <w:tcPr>
            <w:tcW w:w="1300" w:type="dxa"/>
            <w:tcBorders>
              <w:top w:val="nil"/>
              <w:left w:val="nil"/>
              <w:bottom w:val="single" w:sz="8" w:space="0" w:color="auto"/>
              <w:right w:val="single" w:sz="8" w:space="0" w:color="auto"/>
            </w:tcBorders>
            <w:shd w:val="clear" w:color="auto" w:fill="auto"/>
            <w:vAlign w:val="center"/>
            <w:hideMark/>
          </w:tcPr>
          <w:p w14:paraId="15ED8056" w14:textId="77777777" w:rsidR="005A6209" w:rsidRPr="005A6209" w:rsidRDefault="005A6209" w:rsidP="005A6209">
            <w:pPr>
              <w:jc w:val="right"/>
              <w:rPr>
                <w:rFonts w:ascii="Calibri" w:eastAsia="Times New Roman" w:hAnsi="Calibri" w:cs="Times New Roman"/>
                <w:color w:val="000000"/>
              </w:rPr>
            </w:pPr>
            <w:r w:rsidRPr="005A6209">
              <w:rPr>
                <w:rFonts w:ascii="Calibri" w:eastAsia="Times New Roman" w:hAnsi="Calibri" w:cs="Times New Roman"/>
                <w:color w:val="000000"/>
              </w:rPr>
              <w:t>5112</w:t>
            </w:r>
          </w:p>
        </w:tc>
        <w:tc>
          <w:tcPr>
            <w:tcW w:w="1300" w:type="dxa"/>
            <w:tcBorders>
              <w:top w:val="nil"/>
              <w:left w:val="nil"/>
              <w:bottom w:val="single" w:sz="8" w:space="0" w:color="auto"/>
              <w:right w:val="single" w:sz="8" w:space="0" w:color="auto"/>
            </w:tcBorders>
            <w:shd w:val="clear" w:color="auto" w:fill="auto"/>
            <w:vAlign w:val="center"/>
            <w:hideMark/>
          </w:tcPr>
          <w:p w14:paraId="53612F98" w14:textId="77777777" w:rsidR="005A6209" w:rsidRPr="005A6209" w:rsidRDefault="005A6209" w:rsidP="005A6209">
            <w:pPr>
              <w:jc w:val="right"/>
              <w:rPr>
                <w:rFonts w:ascii="Calibri" w:eastAsia="Times New Roman" w:hAnsi="Calibri" w:cs="Times New Roman"/>
                <w:color w:val="000000"/>
              </w:rPr>
            </w:pPr>
            <w:r w:rsidRPr="005A6209">
              <w:rPr>
                <w:rFonts w:ascii="Calibri" w:eastAsia="Times New Roman" w:hAnsi="Calibri" w:cs="Times New Roman"/>
                <w:color w:val="000000"/>
              </w:rPr>
              <w:t>3652</w:t>
            </w:r>
          </w:p>
        </w:tc>
        <w:tc>
          <w:tcPr>
            <w:tcW w:w="1300" w:type="dxa"/>
            <w:tcBorders>
              <w:top w:val="nil"/>
              <w:left w:val="nil"/>
              <w:bottom w:val="single" w:sz="8" w:space="0" w:color="auto"/>
              <w:right w:val="single" w:sz="8" w:space="0" w:color="auto"/>
            </w:tcBorders>
            <w:shd w:val="clear" w:color="auto" w:fill="auto"/>
            <w:vAlign w:val="center"/>
            <w:hideMark/>
          </w:tcPr>
          <w:p w14:paraId="526BB794" w14:textId="77777777" w:rsidR="005A6209" w:rsidRPr="005A6209" w:rsidRDefault="005A6209" w:rsidP="005A6209">
            <w:pPr>
              <w:jc w:val="right"/>
              <w:rPr>
                <w:rFonts w:ascii="Calibri" w:eastAsia="Times New Roman" w:hAnsi="Calibri" w:cs="Times New Roman"/>
                <w:color w:val="000000"/>
              </w:rPr>
            </w:pPr>
            <w:r w:rsidRPr="005A6209">
              <w:rPr>
                <w:rFonts w:ascii="Calibri" w:eastAsia="Times New Roman" w:hAnsi="Calibri" w:cs="Times New Roman"/>
                <w:color w:val="000000"/>
              </w:rPr>
              <w:t>9160</w:t>
            </w:r>
          </w:p>
        </w:tc>
        <w:tc>
          <w:tcPr>
            <w:tcW w:w="1300" w:type="dxa"/>
            <w:tcBorders>
              <w:top w:val="nil"/>
              <w:left w:val="nil"/>
              <w:bottom w:val="single" w:sz="8" w:space="0" w:color="auto"/>
              <w:right w:val="single" w:sz="8" w:space="0" w:color="auto"/>
            </w:tcBorders>
            <w:shd w:val="clear" w:color="auto" w:fill="auto"/>
            <w:vAlign w:val="center"/>
            <w:hideMark/>
          </w:tcPr>
          <w:p w14:paraId="096E8F0C" w14:textId="77777777" w:rsidR="005A6209" w:rsidRPr="005A6209" w:rsidRDefault="005A6209" w:rsidP="005A6209">
            <w:pPr>
              <w:jc w:val="right"/>
              <w:rPr>
                <w:rFonts w:ascii="Calibri" w:eastAsia="Times New Roman" w:hAnsi="Calibri" w:cs="Times New Roman"/>
                <w:color w:val="000000"/>
              </w:rPr>
            </w:pPr>
            <w:r w:rsidRPr="005A6209">
              <w:rPr>
                <w:rFonts w:ascii="Calibri" w:eastAsia="Times New Roman" w:hAnsi="Calibri" w:cs="Times New Roman"/>
                <w:color w:val="000000"/>
              </w:rPr>
              <w:t>8720.8</w:t>
            </w:r>
          </w:p>
        </w:tc>
        <w:tc>
          <w:tcPr>
            <w:tcW w:w="1300" w:type="dxa"/>
            <w:tcBorders>
              <w:top w:val="nil"/>
              <w:left w:val="nil"/>
              <w:bottom w:val="single" w:sz="8" w:space="0" w:color="auto"/>
              <w:right w:val="single" w:sz="8" w:space="0" w:color="auto"/>
            </w:tcBorders>
            <w:shd w:val="clear" w:color="auto" w:fill="auto"/>
            <w:vAlign w:val="center"/>
            <w:hideMark/>
          </w:tcPr>
          <w:p w14:paraId="71727082" w14:textId="77777777" w:rsidR="005A6209" w:rsidRPr="005A6209" w:rsidRDefault="005A6209" w:rsidP="005A6209">
            <w:pPr>
              <w:jc w:val="right"/>
              <w:rPr>
                <w:rFonts w:ascii="Calibri" w:eastAsia="Times New Roman" w:hAnsi="Calibri" w:cs="Times New Roman"/>
                <w:color w:val="000000"/>
              </w:rPr>
            </w:pPr>
            <w:r w:rsidRPr="005A6209">
              <w:rPr>
                <w:rFonts w:ascii="Calibri" w:eastAsia="Times New Roman" w:hAnsi="Calibri" w:cs="Times New Roman"/>
                <w:color w:val="000000"/>
              </w:rPr>
              <w:t>8530.36</w:t>
            </w:r>
          </w:p>
        </w:tc>
        <w:tc>
          <w:tcPr>
            <w:tcW w:w="1400" w:type="dxa"/>
            <w:tcBorders>
              <w:top w:val="nil"/>
              <w:left w:val="nil"/>
              <w:bottom w:val="single" w:sz="8" w:space="0" w:color="auto"/>
              <w:right w:val="single" w:sz="8" w:space="0" w:color="auto"/>
            </w:tcBorders>
            <w:shd w:val="clear" w:color="auto" w:fill="auto"/>
            <w:vAlign w:val="center"/>
            <w:hideMark/>
          </w:tcPr>
          <w:p w14:paraId="4E53316C" w14:textId="77777777" w:rsidR="005A6209" w:rsidRPr="005A6209" w:rsidRDefault="005A6209" w:rsidP="005A6209">
            <w:pPr>
              <w:jc w:val="right"/>
              <w:rPr>
                <w:rFonts w:ascii="Calibri" w:eastAsia="Times New Roman" w:hAnsi="Calibri" w:cs="Times New Roman"/>
                <w:color w:val="000000"/>
              </w:rPr>
            </w:pPr>
            <w:r w:rsidRPr="005A6209">
              <w:rPr>
                <w:rFonts w:ascii="Calibri" w:eastAsia="Times New Roman" w:hAnsi="Calibri" w:cs="Times New Roman"/>
                <w:color w:val="000000"/>
              </w:rPr>
              <w:t>4791.044797</w:t>
            </w:r>
          </w:p>
        </w:tc>
      </w:tr>
      <w:tr w:rsidR="005A6209" w:rsidRPr="005A6209" w14:paraId="3E3121EC" w14:textId="77777777" w:rsidTr="005A6209">
        <w:trPr>
          <w:trHeight w:val="34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3F47D35D" w14:textId="77777777" w:rsidR="005A6209" w:rsidRPr="005A6209" w:rsidRDefault="005A6209" w:rsidP="005A6209">
            <w:pPr>
              <w:rPr>
                <w:rFonts w:ascii="Calibri" w:eastAsia="Times New Roman" w:hAnsi="Calibri" w:cs="Times New Roman"/>
                <w:b/>
                <w:bCs/>
                <w:color w:val="000000"/>
              </w:rPr>
            </w:pPr>
            <w:r w:rsidRPr="005A6209">
              <w:rPr>
                <w:rFonts w:ascii="Calibri" w:eastAsia="Times New Roman" w:hAnsi="Calibri" w:cs="Times New Roman"/>
                <w:b/>
                <w:bCs/>
                <w:color w:val="000000"/>
              </w:rPr>
              <w:t>Update</w:t>
            </w:r>
          </w:p>
        </w:tc>
        <w:tc>
          <w:tcPr>
            <w:tcW w:w="1300" w:type="dxa"/>
            <w:tcBorders>
              <w:top w:val="nil"/>
              <w:left w:val="nil"/>
              <w:bottom w:val="single" w:sz="8" w:space="0" w:color="auto"/>
              <w:right w:val="single" w:sz="8" w:space="0" w:color="auto"/>
            </w:tcBorders>
            <w:shd w:val="clear" w:color="auto" w:fill="auto"/>
            <w:vAlign w:val="center"/>
            <w:hideMark/>
          </w:tcPr>
          <w:p w14:paraId="41847EDC" w14:textId="77777777" w:rsidR="005A6209" w:rsidRPr="005A6209" w:rsidRDefault="005A6209" w:rsidP="005A6209">
            <w:pPr>
              <w:jc w:val="right"/>
              <w:rPr>
                <w:rFonts w:ascii="Calibri" w:eastAsia="Times New Roman" w:hAnsi="Calibri" w:cs="Times New Roman"/>
                <w:color w:val="000000"/>
              </w:rPr>
            </w:pPr>
            <w:r w:rsidRPr="005A6209">
              <w:rPr>
                <w:rFonts w:ascii="Calibri" w:eastAsia="Times New Roman" w:hAnsi="Calibri" w:cs="Times New Roman"/>
                <w:color w:val="000000"/>
              </w:rPr>
              <w:t>16840.96</w:t>
            </w:r>
          </w:p>
        </w:tc>
        <w:tc>
          <w:tcPr>
            <w:tcW w:w="1300" w:type="dxa"/>
            <w:tcBorders>
              <w:top w:val="nil"/>
              <w:left w:val="nil"/>
              <w:bottom w:val="single" w:sz="8" w:space="0" w:color="auto"/>
              <w:right w:val="single" w:sz="8" w:space="0" w:color="auto"/>
            </w:tcBorders>
            <w:shd w:val="clear" w:color="auto" w:fill="auto"/>
            <w:vAlign w:val="center"/>
            <w:hideMark/>
          </w:tcPr>
          <w:p w14:paraId="1303A33A" w14:textId="77777777" w:rsidR="005A6209" w:rsidRPr="005A6209" w:rsidRDefault="005A6209" w:rsidP="005A6209">
            <w:pPr>
              <w:jc w:val="right"/>
              <w:rPr>
                <w:rFonts w:ascii="Calibri" w:eastAsia="Times New Roman" w:hAnsi="Calibri" w:cs="Times New Roman"/>
                <w:color w:val="000000"/>
              </w:rPr>
            </w:pPr>
            <w:r w:rsidRPr="005A6209">
              <w:rPr>
                <w:rFonts w:ascii="Calibri" w:eastAsia="Times New Roman" w:hAnsi="Calibri" w:cs="Times New Roman"/>
                <w:color w:val="000000"/>
              </w:rPr>
              <w:t>4326.2</w:t>
            </w:r>
          </w:p>
        </w:tc>
        <w:tc>
          <w:tcPr>
            <w:tcW w:w="1300" w:type="dxa"/>
            <w:tcBorders>
              <w:top w:val="nil"/>
              <w:left w:val="nil"/>
              <w:bottom w:val="single" w:sz="8" w:space="0" w:color="auto"/>
              <w:right w:val="single" w:sz="8" w:space="0" w:color="auto"/>
            </w:tcBorders>
            <w:shd w:val="clear" w:color="auto" w:fill="auto"/>
            <w:vAlign w:val="center"/>
            <w:hideMark/>
          </w:tcPr>
          <w:p w14:paraId="0D99B1BA" w14:textId="77777777" w:rsidR="005A6209" w:rsidRPr="005A6209" w:rsidRDefault="005A6209" w:rsidP="005A6209">
            <w:pPr>
              <w:jc w:val="right"/>
              <w:rPr>
                <w:rFonts w:ascii="Calibri" w:eastAsia="Times New Roman" w:hAnsi="Calibri" w:cs="Times New Roman"/>
                <w:color w:val="000000"/>
              </w:rPr>
            </w:pPr>
            <w:r w:rsidRPr="005A6209">
              <w:rPr>
                <w:rFonts w:ascii="Calibri" w:eastAsia="Times New Roman" w:hAnsi="Calibri" w:cs="Times New Roman"/>
                <w:color w:val="000000"/>
              </w:rPr>
              <w:t>4923.84</w:t>
            </w:r>
          </w:p>
        </w:tc>
        <w:tc>
          <w:tcPr>
            <w:tcW w:w="1300" w:type="dxa"/>
            <w:tcBorders>
              <w:top w:val="nil"/>
              <w:left w:val="nil"/>
              <w:bottom w:val="single" w:sz="8" w:space="0" w:color="auto"/>
              <w:right w:val="single" w:sz="8" w:space="0" w:color="auto"/>
            </w:tcBorders>
            <w:shd w:val="clear" w:color="auto" w:fill="auto"/>
            <w:vAlign w:val="center"/>
            <w:hideMark/>
          </w:tcPr>
          <w:p w14:paraId="5C43F540" w14:textId="77777777" w:rsidR="005A6209" w:rsidRPr="005A6209" w:rsidRDefault="005A6209" w:rsidP="005A6209">
            <w:pPr>
              <w:jc w:val="right"/>
              <w:rPr>
                <w:rFonts w:ascii="Calibri" w:eastAsia="Times New Roman" w:hAnsi="Calibri" w:cs="Times New Roman"/>
                <w:color w:val="000000"/>
              </w:rPr>
            </w:pPr>
            <w:r w:rsidRPr="005A6209">
              <w:rPr>
                <w:rFonts w:ascii="Calibri" w:eastAsia="Times New Roman" w:hAnsi="Calibri" w:cs="Times New Roman"/>
                <w:color w:val="000000"/>
              </w:rPr>
              <w:t>8928.92</w:t>
            </w:r>
          </w:p>
        </w:tc>
        <w:tc>
          <w:tcPr>
            <w:tcW w:w="1300" w:type="dxa"/>
            <w:tcBorders>
              <w:top w:val="nil"/>
              <w:left w:val="nil"/>
              <w:bottom w:val="single" w:sz="8" w:space="0" w:color="auto"/>
              <w:right w:val="single" w:sz="8" w:space="0" w:color="auto"/>
            </w:tcBorders>
            <w:shd w:val="clear" w:color="auto" w:fill="auto"/>
            <w:vAlign w:val="center"/>
            <w:hideMark/>
          </w:tcPr>
          <w:p w14:paraId="3624796F" w14:textId="77777777" w:rsidR="005A6209" w:rsidRPr="005A6209" w:rsidRDefault="005A6209" w:rsidP="005A6209">
            <w:pPr>
              <w:jc w:val="right"/>
              <w:rPr>
                <w:rFonts w:ascii="Calibri" w:eastAsia="Times New Roman" w:hAnsi="Calibri" w:cs="Times New Roman"/>
                <w:color w:val="000000"/>
              </w:rPr>
            </w:pPr>
            <w:r w:rsidRPr="005A6209">
              <w:rPr>
                <w:rFonts w:ascii="Calibri" w:eastAsia="Times New Roman" w:hAnsi="Calibri" w:cs="Times New Roman"/>
                <w:color w:val="000000"/>
              </w:rPr>
              <w:t>7528.48</w:t>
            </w:r>
          </w:p>
        </w:tc>
        <w:tc>
          <w:tcPr>
            <w:tcW w:w="1300" w:type="dxa"/>
            <w:tcBorders>
              <w:top w:val="nil"/>
              <w:left w:val="nil"/>
              <w:bottom w:val="single" w:sz="8" w:space="0" w:color="auto"/>
              <w:right w:val="single" w:sz="8" w:space="0" w:color="auto"/>
            </w:tcBorders>
            <w:shd w:val="clear" w:color="auto" w:fill="auto"/>
            <w:vAlign w:val="center"/>
            <w:hideMark/>
          </w:tcPr>
          <w:p w14:paraId="3053615B" w14:textId="77777777" w:rsidR="005A6209" w:rsidRPr="005A6209" w:rsidRDefault="005A6209" w:rsidP="005A6209">
            <w:pPr>
              <w:jc w:val="right"/>
              <w:rPr>
                <w:rFonts w:ascii="Calibri" w:eastAsia="Times New Roman" w:hAnsi="Calibri" w:cs="Times New Roman"/>
                <w:color w:val="000000"/>
              </w:rPr>
            </w:pPr>
            <w:r w:rsidRPr="005A6209">
              <w:rPr>
                <w:rFonts w:ascii="Calibri" w:eastAsia="Times New Roman" w:hAnsi="Calibri" w:cs="Times New Roman"/>
                <w:color w:val="000000"/>
              </w:rPr>
              <w:t>8509.68</w:t>
            </w:r>
          </w:p>
        </w:tc>
        <w:tc>
          <w:tcPr>
            <w:tcW w:w="1400" w:type="dxa"/>
            <w:tcBorders>
              <w:top w:val="nil"/>
              <w:left w:val="nil"/>
              <w:bottom w:val="single" w:sz="8" w:space="0" w:color="auto"/>
              <w:right w:val="single" w:sz="8" w:space="0" w:color="auto"/>
            </w:tcBorders>
            <w:shd w:val="clear" w:color="auto" w:fill="auto"/>
            <w:vAlign w:val="center"/>
            <w:hideMark/>
          </w:tcPr>
          <w:p w14:paraId="09CAA539" w14:textId="77777777" w:rsidR="005A6209" w:rsidRPr="005A6209" w:rsidRDefault="005A6209" w:rsidP="005A6209">
            <w:pPr>
              <w:jc w:val="right"/>
              <w:rPr>
                <w:rFonts w:ascii="Calibri" w:eastAsia="Times New Roman" w:hAnsi="Calibri" w:cs="Times New Roman"/>
                <w:color w:val="000000"/>
              </w:rPr>
            </w:pPr>
            <w:r w:rsidRPr="005A6209">
              <w:rPr>
                <w:rFonts w:ascii="Calibri" w:eastAsia="Times New Roman" w:hAnsi="Calibri" w:cs="Times New Roman"/>
                <w:color w:val="000000"/>
              </w:rPr>
              <w:t>5022.661035</w:t>
            </w:r>
          </w:p>
        </w:tc>
      </w:tr>
    </w:tbl>
    <w:p w14:paraId="1DB49E80" w14:textId="77777777" w:rsidR="00C374AF" w:rsidRDefault="00C374AF"/>
    <w:p w14:paraId="65956453" w14:textId="1FAB345B" w:rsidR="00373148" w:rsidRDefault="005A6209">
      <w:r>
        <w:rPr>
          <w:noProof/>
        </w:rPr>
        <w:drawing>
          <wp:inline distT="0" distB="0" distL="0" distR="0" wp14:anchorId="06043990" wp14:editId="420855A4">
            <wp:extent cx="4635500" cy="2743200"/>
            <wp:effectExtent l="0" t="0" r="1270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6F6A351" w14:textId="4A1B4CED" w:rsidR="00CA7BDB" w:rsidRDefault="00CD48C6">
      <w:pPr>
        <w:rPr>
          <w:b/>
        </w:rPr>
      </w:pPr>
      <w:r w:rsidRPr="00B93166">
        <w:t>3</w:t>
      </w:r>
      <w:r w:rsidR="00CA7BDB" w:rsidRPr="00B93166">
        <w:t>)</w:t>
      </w:r>
      <w:r w:rsidR="00CA7BDB" w:rsidRPr="00B93166">
        <w:rPr>
          <w:b/>
        </w:rPr>
        <w:t xml:space="preserve"> </w:t>
      </w:r>
      <w:r w:rsidR="00B93166" w:rsidRPr="00B93166">
        <w:rPr>
          <w:b/>
        </w:rPr>
        <w:t xml:space="preserve">Time to detect write-write conflicts </w:t>
      </w:r>
      <w:r w:rsidR="00B93166">
        <w:rPr>
          <w:b/>
        </w:rPr>
        <w:t xml:space="preserve">for 2 </w:t>
      </w:r>
      <w:r w:rsidR="00B93166" w:rsidRPr="00B93166">
        <w:rPr>
          <w:b/>
        </w:rPr>
        <w:t>consecutive writes within 1 min to same SDFS file</w:t>
      </w:r>
      <w:r w:rsidR="00B93166">
        <w:rPr>
          <w:b/>
        </w:rPr>
        <w:t xml:space="preserve">: </w:t>
      </w:r>
    </w:p>
    <w:p w14:paraId="2F02C52D" w14:textId="3B9093E7" w:rsidR="00F01C31" w:rsidRPr="00F01C31" w:rsidRDefault="00F01C31">
      <w:r>
        <w:t>These timings are small. This is in accordance to what we had expected as in our design, we maintain a global variable that indicates which sdfs file is currently being out. The conflict is detected after a put as soon as a match is detected and the user is then notified.</w:t>
      </w:r>
      <w:r w:rsidR="001D7E4A">
        <w:t xml:space="preserve"> </w:t>
      </w:r>
    </w:p>
    <w:tbl>
      <w:tblPr>
        <w:tblStyle w:val="TableGrid"/>
        <w:tblW w:w="9445" w:type="dxa"/>
        <w:tblLook w:val="04A0" w:firstRow="1" w:lastRow="0" w:firstColumn="1" w:lastColumn="0" w:noHBand="0" w:noVBand="1"/>
      </w:tblPr>
      <w:tblGrid>
        <w:gridCol w:w="1335"/>
        <w:gridCol w:w="1335"/>
        <w:gridCol w:w="1336"/>
        <w:gridCol w:w="1336"/>
        <w:gridCol w:w="1336"/>
        <w:gridCol w:w="2767"/>
      </w:tblGrid>
      <w:tr w:rsidR="00461325" w14:paraId="7677519A" w14:textId="77777777" w:rsidTr="00AD6B37">
        <w:trPr>
          <w:trHeight w:val="332"/>
        </w:trPr>
        <w:tc>
          <w:tcPr>
            <w:tcW w:w="1335" w:type="dxa"/>
          </w:tcPr>
          <w:p w14:paraId="1B700978" w14:textId="7F8F9170" w:rsidR="00461325" w:rsidRDefault="00461325">
            <w:pPr>
              <w:rPr>
                <w:b/>
              </w:rPr>
            </w:pPr>
            <w:r w:rsidRPr="0055763F">
              <w:rPr>
                <w:b/>
              </w:rPr>
              <w:t>Reading 1</w:t>
            </w:r>
          </w:p>
        </w:tc>
        <w:tc>
          <w:tcPr>
            <w:tcW w:w="1335" w:type="dxa"/>
          </w:tcPr>
          <w:p w14:paraId="3427F5B8" w14:textId="72513B7E" w:rsidR="00461325" w:rsidRDefault="00461325">
            <w:pPr>
              <w:rPr>
                <w:b/>
              </w:rPr>
            </w:pPr>
            <w:r w:rsidRPr="0055763F">
              <w:rPr>
                <w:b/>
              </w:rPr>
              <w:t xml:space="preserve">Reading </w:t>
            </w:r>
            <w:r>
              <w:rPr>
                <w:b/>
              </w:rPr>
              <w:t>2</w:t>
            </w:r>
          </w:p>
        </w:tc>
        <w:tc>
          <w:tcPr>
            <w:tcW w:w="1336" w:type="dxa"/>
          </w:tcPr>
          <w:p w14:paraId="7C0A655D" w14:textId="6DA65978" w:rsidR="00461325" w:rsidRDefault="00461325">
            <w:pPr>
              <w:rPr>
                <w:b/>
              </w:rPr>
            </w:pPr>
            <w:r w:rsidRPr="0055763F">
              <w:rPr>
                <w:b/>
              </w:rPr>
              <w:t xml:space="preserve">Reading </w:t>
            </w:r>
            <w:r>
              <w:rPr>
                <w:b/>
              </w:rPr>
              <w:t>3</w:t>
            </w:r>
          </w:p>
        </w:tc>
        <w:tc>
          <w:tcPr>
            <w:tcW w:w="1336" w:type="dxa"/>
          </w:tcPr>
          <w:p w14:paraId="35DF929A" w14:textId="59703CED" w:rsidR="00461325" w:rsidRDefault="00461325">
            <w:pPr>
              <w:rPr>
                <w:b/>
              </w:rPr>
            </w:pPr>
            <w:r w:rsidRPr="0055763F">
              <w:rPr>
                <w:b/>
              </w:rPr>
              <w:t xml:space="preserve">Reading </w:t>
            </w:r>
            <w:r>
              <w:rPr>
                <w:b/>
              </w:rPr>
              <w:t>4</w:t>
            </w:r>
          </w:p>
        </w:tc>
        <w:tc>
          <w:tcPr>
            <w:tcW w:w="1336" w:type="dxa"/>
          </w:tcPr>
          <w:p w14:paraId="5D07F47C" w14:textId="054EB318" w:rsidR="00461325" w:rsidRDefault="00461325">
            <w:pPr>
              <w:rPr>
                <w:b/>
              </w:rPr>
            </w:pPr>
            <w:r w:rsidRPr="0055763F">
              <w:rPr>
                <w:b/>
              </w:rPr>
              <w:t xml:space="preserve">Reading </w:t>
            </w:r>
            <w:r>
              <w:rPr>
                <w:b/>
              </w:rPr>
              <w:t>5</w:t>
            </w:r>
          </w:p>
        </w:tc>
        <w:tc>
          <w:tcPr>
            <w:tcW w:w="2767" w:type="dxa"/>
          </w:tcPr>
          <w:p w14:paraId="153B3162" w14:textId="2BCC6743" w:rsidR="00461325" w:rsidRDefault="00461325">
            <w:pPr>
              <w:rPr>
                <w:b/>
              </w:rPr>
            </w:pPr>
            <w:r>
              <w:rPr>
                <w:b/>
              </w:rPr>
              <w:t>Average</w:t>
            </w:r>
          </w:p>
        </w:tc>
      </w:tr>
      <w:tr w:rsidR="00461325" w14:paraId="719714DF" w14:textId="77777777" w:rsidTr="00AD6B37">
        <w:tc>
          <w:tcPr>
            <w:tcW w:w="1335" w:type="dxa"/>
          </w:tcPr>
          <w:p w14:paraId="5A82748F" w14:textId="72A7CD87" w:rsidR="00461325" w:rsidRPr="00957F1C" w:rsidRDefault="00957F1C">
            <w:bookmarkStart w:id="1" w:name="OLE_LINK1"/>
            <w:r w:rsidRPr="00957F1C">
              <w:t xml:space="preserve">43403 </w:t>
            </w:r>
            <w:bookmarkEnd w:id="1"/>
            <w:r w:rsidRPr="00957F1C">
              <w:t>ns</w:t>
            </w:r>
          </w:p>
        </w:tc>
        <w:tc>
          <w:tcPr>
            <w:tcW w:w="1335" w:type="dxa"/>
          </w:tcPr>
          <w:p w14:paraId="59BE7647" w14:textId="38C12D60" w:rsidR="00461325" w:rsidRPr="00957F1C" w:rsidRDefault="00957F1C">
            <w:r w:rsidRPr="00957F1C">
              <w:t>50176 ns</w:t>
            </w:r>
          </w:p>
        </w:tc>
        <w:tc>
          <w:tcPr>
            <w:tcW w:w="1336" w:type="dxa"/>
          </w:tcPr>
          <w:p w14:paraId="7ACC63F2" w14:textId="65F687C6" w:rsidR="00461325" w:rsidRPr="00957F1C" w:rsidRDefault="00957F1C">
            <w:r w:rsidRPr="00957F1C">
              <w:t>35437 ns</w:t>
            </w:r>
          </w:p>
        </w:tc>
        <w:tc>
          <w:tcPr>
            <w:tcW w:w="1336" w:type="dxa"/>
          </w:tcPr>
          <w:p w14:paraId="0E23392C" w14:textId="3DC3B735" w:rsidR="00461325" w:rsidRPr="00957F1C" w:rsidRDefault="00957F1C">
            <w:r w:rsidRPr="00957F1C">
              <w:t>47031 ns</w:t>
            </w:r>
          </w:p>
        </w:tc>
        <w:tc>
          <w:tcPr>
            <w:tcW w:w="1336" w:type="dxa"/>
          </w:tcPr>
          <w:p w14:paraId="78550301" w14:textId="185844E6" w:rsidR="00461325" w:rsidRPr="00957F1C" w:rsidRDefault="00957F1C">
            <w:r w:rsidRPr="00957F1C">
              <w:t>37912 ns</w:t>
            </w:r>
          </w:p>
        </w:tc>
        <w:tc>
          <w:tcPr>
            <w:tcW w:w="2767" w:type="dxa"/>
          </w:tcPr>
          <w:p w14:paraId="70613C24" w14:textId="73E81989" w:rsidR="00461325" w:rsidRPr="00957F1C" w:rsidRDefault="00957F1C">
            <w:pPr>
              <w:rPr>
                <w:rFonts w:ascii="Calibri" w:eastAsia="Times New Roman" w:hAnsi="Calibri" w:cs="Times New Roman"/>
                <w:color w:val="000000"/>
              </w:rPr>
            </w:pPr>
            <w:r w:rsidRPr="00957F1C">
              <w:rPr>
                <w:rFonts w:ascii="Calibri" w:eastAsia="Times New Roman" w:hAnsi="Calibri" w:cs="Times New Roman"/>
                <w:color w:val="000000"/>
              </w:rPr>
              <w:t>42791.8</w:t>
            </w:r>
            <w:r>
              <w:rPr>
                <w:rFonts w:ascii="Calibri" w:eastAsia="Times New Roman" w:hAnsi="Calibri" w:cs="Times New Roman"/>
                <w:color w:val="000000"/>
              </w:rPr>
              <w:t xml:space="preserve"> </w:t>
            </w:r>
            <w:r w:rsidRPr="00957F1C">
              <w:t>ns</w:t>
            </w:r>
          </w:p>
        </w:tc>
      </w:tr>
    </w:tbl>
    <w:p w14:paraId="6CDC6883" w14:textId="44CAFD90" w:rsidR="00461325" w:rsidRDefault="00461325">
      <w:pPr>
        <w:rPr>
          <w:b/>
        </w:rPr>
      </w:pPr>
    </w:p>
    <w:p w14:paraId="04414CB0" w14:textId="00266C45" w:rsidR="00AD6B37" w:rsidRDefault="00101622">
      <w:r>
        <w:rPr>
          <w:noProof/>
        </w:rPr>
        <w:drawing>
          <wp:inline distT="0" distB="0" distL="0" distR="0" wp14:anchorId="5D144963" wp14:editId="44D0CDD9">
            <wp:extent cx="5652135" cy="1267460"/>
            <wp:effectExtent l="0" t="0" r="12065" b="254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E55B8A4" w14:textId="3DA801CB" w:rsidR="00957F1C" w:rsidRDefault="00957F1C">
      <w:r w:rsidRPr="00957F1C">
        <w:t xml:space="preserve">4) </w:t>
      </w:r>
      <w:r>
        <w:t>Time to store entire the English Wikipedia corpus:</w:t>
      </w:r>
    </w:p>
    <w:p w14:paraId="2A84A483" w14:textId="152F9825" w:rsidR="00957F1C" w:rsidRDefault="00957F1C">
      <w:r>
        <w:t xml:space="preserve">Case A: 4 machines </w:t>
      </w:r>
    </w:p>
    <w:p w14:paraId="12240F91" w14:textId="2CF1F1C0" w:rsidR="00775137" w:rsidRDefault="00775137">
      <w:r>
        <w:t xml:space="preserve">This case involves the time taken to put the file into the master and then forwarding it to the selected recipients. We hash the file to three destinations and send the file sequentially. This explains why the readings are significantly larger values as we had expected. </w:t>
      </w:r>
    </w:p>
    <w:tbl>
      <w:tblPr>
        <w:tblStyle w:val="TableGrid"/>
        <w:tblW w:w="0" w:type="auto"/>
        <w:tblLook w:val="04A0" w:firstRow="1" w:lastRow="0" w:firstColumn="1" w:lastColumn="0" w:noHBand="0" w:noVBand="1"/>
      </w:tblPr>
      <w:tblGrid>
        <w:gridCol w:w="1335"/>
        <w:gridCol w:w="1335"/>
        <w:gridCol w:w="1336"/>
        <w:gridCol w:w="1336"/>
        <w:gridCol w:w="1336"/>
        <w:gridCol w:w="1336"/>
      </w:tblGrid>
      <w:tr w:rsidR="00957F1C" w14:paraId="2058B9AB" w14:textId="77777777" w:rsidTr="00D04CFF">
        <w:tc>
          <w:tcPr>
            <w:tcW w:w="1335" w:type="dxa"/>
          </w:tcPr>
          <w:p w14:paraId="295BB85D" w14:textId="77777777" w:rsidR="00957F1C" w:rsidRDefault="00957F1C" w:rsidP="00D04CFF">
            <w:pPr>
              <w:rPr>
                <w:b/>
              </w:rPr>
            </w:pPr>
            <w:r w:rsidRPr="0055763F">
              <w:rPr>
                <w:b/>
              </w:rPr>
              <w:t>Reading 1</w:t>
            </w:r>
          </w:p>
        </w:tc>
        <w:tc>
          <w:tcPr>
            <w:tcW w:w="1335" w:type="dxa"/>
          </w:tcPr>
          <w:p w14:paraId="3EBC920A" w14:textId="77777777" w:rsidR="00957F1C" w:rsidRDefault="00957F1C" w:rsidP="00D04CFF">
            <w:pPr>
              <w:rPr>
                <w:b/>
              </w:rPr>
            </w:pPr>
            <w:r w:rsidRPr="0055763F">
              <w:rPr>
                <w:b/>
              </w:rPr>
              <w:t xml:space="preserve">Reading </w:t>
            </w:r>
            <w:r>
              <w:rPr>
                <w:b/>
              </w:rPr>
              <w:t>2</w:t>
            </w:r>
          </w:p>
        </w:tc>
        <w:tc>
          <w:tcPr>
            <w:tcW w:w="1336" w:type="dxa"/>
          </w:tcPr>
          <w:p w14:paraId="633B63B2" w14:textId="77777777" w:rsidR="00957F1C" w:rsidRDefault="00957F1C" w:rsidP="00D04CFF">
            <w:pPr>
              <w:rPr>
                <w:b/>
              </w:rPr>
            </w:pPr>
            <w:r w:rsidRPr="0055763F">
              <w:rPr>
                <w:b/>
              </w:rPr>
              <w:t xml:space="preserve">Reading </w:t>
            </w:r>
            <w:r>
              <w:rPr>
                <w:b/>
              </w:rPr>
              <w:t>3</w:t>
            </w:r>
          </w:p>
        </w:tc>
        <w:tc>
          <w:tcPr>
            <w:tcW w:w="1336" w:type="dxa"/>
          </w:tcPr>
          <w:p w14:paraId="786C8A3D" w14:textId="77777777" w:rsidR="00957F1C" w:rsidRDefault="00957F1C" w:rsidP="00D04CFF">
            <w:pPr>
              <w:rPr>
                <w:b/>
              </w:rPr>
            </w:pPr>
            <w:r w:rsidRPr="0055763F">
              <w:rPr>
                <w:b/>
              </w:rPr>
              <w:t xml:space="preserve">Reading </w:t>
            </w:r>
            <w:r>
              <w:rPr>
                <w:b/>
              </w:rPr>
              <w:t>4</w:t>
            </w:r>
          </w:p>
        </w:tc>
        <w:tc>
          <w:tcPr>
            <w:tcW w:w="1336" w:type="dxa"/>
          </w:tcPr>
          <w:p w14:paraId="7700398C" w14:textId="77777777" w:rsidR="00957F1C" w:rsidRDefault="00957F1C" w:rsidP="00D04CFF">
            <w:pPr>
              <w:rPr>
                <w:b/>
              </w:rPr>
            </w:pPr>
            <w:r w:rsidRPr="0055763F">
              <w:rPr>
                <w:b/>
              </w:rPr>
              <w:t xml:space="preserve">Reading </w:t>
            </w:r>
            <w:r>
              <w:rPr>
                <w:b/>
              </w:rPr>
              <w:t>5</w:t>
            </w:r>
          </w:p>
        </w:tc>
        <w:tc>
          <w:tcPr>
            <w:tcW w:w="1336" w:type="dxa"/>
          </w:tcPr>
          <w:p w14:paraId="5EACA592" w14:textId="77777777" w:rsidR="00957F1C" w:rsidRDefault="00957F1C" w:rsidP="00D04CFF">
            <w:pPr>
              <w:rPr>
                <w:b/>
              </w:rPr>
            </w:pPr>
            <w:r>
              <w:rPr>
                <w:b/>
              </w:rPr>
              <w:t>Average</w:t>
            </w:r>
          </w:p>
        </w:tc>
      </w:tr>
      <w:tr w:rsidR="00957F1C" w14:paraId="4B0ABF88" w14:textId="77777777" w:rsidTr="00095F10">
        <w:trPr>
          <w:trHeight w:val="251"/>
        </w:trPr>
        <w:tc>
          <w:tcPr>
            <w:tcW w:w="1335" w:type="dxa"/>
          </w:tcPr>
          <w:p w14:paraId="06D7909E" w14:textId="5F9D0494" w:rsidR="00957F1C" w:rsidRPr="00775137" w:rsidRDefault="00E51CC5" w:rsidP="00F01C31">
            <w:r>
              <w:t>112</w:t>
            </w:r>
            <w:r w:rsidR="003C283E" w:rsidRPr="00775137">
              <w:t xml:space="preserve"> s</w:t>
            </w:r>
          </w:p>
        </w:tc>
        <w:tc>
          <w:tcPr>
            <w:tcW w:w="1335" w:type="dxa"/>
          </w:tcPr>
          <w:p w14:paraId="16D3B96B" w14:textId="253D6E4F" w:rsidR="00957F1C" w:rsidRPr="00775137" w:rsidRDefault="00E51CC5" w:rsidP="00D04CFF">
            <w:r>
              <w:t>134</w:t>
            </w:r>
            <w:r w:rsidR="003C283E" w:rsidRPr="00775137">
              <w:t xml:space="preserve"> s</w:t>
            </w:r>
          </w:p>
        </w:tc>
        <w:tc>
          <w:tcPr>
            <w:tcW w:w="1336" w:type="dxa"/>
          </w:tcPr>
          <w:p w14:paraId="537D044E" w14:textId="43917180" w:rsidR="00957F1C" w:rsidRPr="00775137" w:rsidRDefault="00E51CC5" w:rsidP="00D04CFF">
            <w:r>
              <w:t>119</w:t>
            </w:r>
            <w:r w:rsidR="003C283E" w:rsidRPr="00775137">
              <w:t xml:space="preserve"> s</w:t>
            </w:r>
          </w:p>
        </w:tc>
        <w:tc>
          <w:tcPr>
            <w:tcW w:w="1336" w:type="dxa"/>
          </w:tcPr>
          <w:p w14:paraId="7E1AF448" w14:textId="7174D454" w:rsidR="00957F1C" w:rsidRPr="00775137" w:rsidRDefault="00E51CC5" w:rsidP="00D04CFF">
            <w:r>
              <w:t>118</w:t>
            </w:r>
            <w:r w:rsidR="003C283E" w:rsidRPr="00775137">
              <w:t xml:space="preserve"> s</w:t>
            </w:r>
          </w:p>
        </w:tc>
        <w:tc>
          <w:tcPr>
            <w:tcW w:w="1336" w:type="dxa"/>
          </w:tcPr>
          <w:p w14:paraId="6B1A6717" w14:textId="40C858A9" w:rsidR="00957F1C" w:rsidRPr="00775137" w:rsidRDefault="003C283E" w:rsidP="00D04CFF">
            <w:r w:rsidRPr="00775137">
              <w:t xml:space="preserve"> </w:t>
            </w:r>
            <w:r w:rsidR="00E51CC5">
              <w:t>143</w:t>
            </w:r>
            <w:r w:rsidR="00011E0E" w:rsidRPr="00775137">
              <w:t xml:space="preserve"> </w:t>
            </w:r>
            <w:r w:rsidRPr="00775137">
              <w:t>s</w:t>
            </w:r>
          </w:p>
        </w:tc>
        <w:tc>
          <w:tcPr>
            <w:tcW w:w="1336" w:type="dxa"/>
          </w:tcPr>
          <w:p w14:paraId="6EF1BDC9" w14:textId="2E0A8A77" w:rsidR="00957F1C" w:rsidRPr="00775137" w:rsidRDefault="00E51CC5" w:rsidP="00D04CFF">
            <w:r>
              <w:t>125.2</w:t>
            </w:r>
          </w:p>
        </w:tc>
      </w:tr>
    </w:tbl>
    <w:p w14:paraId="76629374" w14:textId="5F2FB8A2" w:rsidR="00957F1C" w:rsidRDefault="00957F1C" w:rsidP="00957F1C">
      <w:pPr>
        <w:rPr>
          <w:b/>
        </w:rPr>
      </w:pPr>
    </w:p>
    <w:p w14:paraId="326CD433" w14:textId="6397E94F" w:rsidR="00F01C31" w:rsidRDefault="00F01C31" w:rsidP="00F01C31">
      <w:r>
        <w:t>Case B: 8</w:t>
      </w:r>
      <w:r>
        <w:t xml:space="preserve"> machines </w:t>
      </w:r>
    </w:p>
    <w:p w14:paraId="54CA47D3" w14:textId="71196C0E" w:rsidR="005A6209" w:rsidRDefault="005A6209" w:rsidP="00F01C31">
      <w:r>
        <w:t xml:space="preserve">It is </w:t>
      </w:r>
      <w:proofErr w:type="gramStart"/>
      <w:r>
        <w:t>similar to</w:t>
      </w:r>
      <w:proofErr w:type="gramEnd"/>
      <w:r>
        <w:t xml:space="preserve"> the readings for 4 machines since our design for storing files is independent of the number of machines running.</w:t>
      </w:r>
    </w:p>
    <w:tbl>
      <w:tblPr>
        <w:tblStyle w:val="TableGrid"/>
        <w:tblW w:w="0" w:type="auto"/>
        <w:tblLook w:val="04A0" w:firstRow="1" w:lastRow="0" w:firstColumn="1" w:lastColumn="0" w:noHBand="0" w:noVBand="1"/>
      </w:tblPr>
      <w:tblGrid>
        <w:gridCol w:w="1335"/>
        <w:gridCol w:w="1335"/>
        <w:gridCol w:w="1336"/>
        <w:gridCol w:w="1336"/>
        <w:gridCol w:w="1336"/>
        <w:gridCol w:w="1336"/>
      </w:tblGrid>
      <w:tr w:rsidR="00F01C31" w14:paraId="5C19FE5A" w14:textId="77777777" w:rsidTr="00D04CFF">
        <w:tc>
          <w:tcPr>
            <w:tcW w:w="1335" w:type="dxa"/>
          </w:tcPr>
          <w:p w14:paraId="14157FF9" w14:textId="77777777" w:rsidR="00F01C31" w:rsidRDefault="00F01C31" w:rsidP="00D04CFF">
            <w:pPr>
              <w:rPr>
                <w:b/>
              </w:rPr>
            </w:pPr>
            <w:r w:rsidRPr="0055763F">
              <w:rPr>
                <w:b/>
              </w:rPr>
              <w:t>Reading 1</w:t>
            </w:r>
          </w:p>
        </w:tc>
        <w:tc>
          <w:tcPr>
            <w:tcW w:w="1335" w:type="dxa"/>
          </w:tcPr>
          <w:p w14:paraId="17DB25F6" w14:textId="77777777" w:rsidR="00F01C31" w:rsidRDefault="00F01C31" w:rsidP="00D04CFF">
            <w:pPr>
              <w:rPr>
                <w:b/>
              </w:rPr>
            </w:pPr>
            <w:r w:rsidRPr="0055763F">
              <w:rPr>
                <w:b/>
              </w:rPr>
              <w:t xml:space="preserve">Reading </w:t>
            </w:r>
            <w:r>
              <w:rPr>
                <w:b/>
              </w:rPr>
              <w:t>2</w:t>
            </w:r>
          </w:p>
        </w:tc>
        <w:tc>
          <w:tcPr>
            <w:tcW w:w="1336" w:type="dxa"/>
          </w:tcPr>
          <w:p w14:paraId="4D4C122D" w14:textId="77777777" w:rsidR="00F01C31" w:rsidRDefault="00F01C31" w:rsidP="00D04CFF">
            <w:pPr>
              <w:rPr>
                <w:b/>
              </w:rPr>
            </w:pPr>
            <w:r w:rsidRPr="0055763F">
              <w:rPr>
                <w:b/>
              </w:rPr>
              <w:t xml:space="preserve">Reading </w:t>
            </w:r>
            <w:r>
              <w:rPr>
                <w:b/>
              </w:rPr>
              <w:t>3</w:t>
            </w:r>
          </w:p>
        </w:tc>
        <w:tc>
          <w:tcPr>
            <w:tcW w:w="1336" w:type="dxa"/>
          </w:tcPr>
          <w:p w14:paraId="7A6230F2" w14:textId="77777777" w:rsidR="00F01C31" w:rsidRDefault="00F01C31" w:rsidP="00D04CFF">
            <w:pPr>
              <w:rPr>
                <w:b/>
              </w:rPr>
            </w:pPr>
            <w:r w:rsidRPr="0055763F">
              <w:rPr>
                <w:b/>
              </w:rPr>
              <w:t xml:space="preserve">Reading </w:t>
            </w:r>
            <w:r>
              <w:rPr>
                <w:b/>
              </w:rPr>
              <w:t>4</w:t>
            </w:r>
          </w:p>
        </w:tc>
        <w:tc>
          <w:tcPr>
            <w:tcW w:w="1336" w:type="dxa"/>
          </w:tcPr>
          <w:p w14:paraId="23FCA3A2" w14:textId="77777777" w:rsidR="00F01C31" w:rsidRDefault="00F01C31" w:rsidP="00D04CFF">
            <w:pPr>
              <w:rPr>
                <w:b/>
              </w:rPr>
            </w:pPr>
            <w:r w:rsidRPr="0055763F">
              <w:rPr>
                <w:b/>
              </w:rPr>
              <w:t xml:space="preserve">Reading </w:t>
            </w:r>
            <w:r>
              <w:rPr>
                <w:b/>
              </w:rPr>
              <w:t>5</w:t>
            </w:r>
          </w:p>
        </w:tc>
        <w:tc>
          <w:tcPr>
            <w:tcW w:w="1336" w:type="dxa"/>
          </w:tcPr>
          <w:p w14:paraId="2E1E5119" w14:textId="77777777" w:rsidR="00F01C31" w:rsidRDefault="00F01C31" w:rsidP="00D04CFF">
            <w:pPr>
              <w:rPr>
                <w:b/>
              </w:rPr>
            </w:pPr>
            <w:r>
              <w:rPr>
                <w:b/>
              </w:rPr>
              <w:t>Average</w:t>
            </w:r>
          </w:p>
        </w:tc>
      </w:tr>
      <w:tr w:rsidR="009E4D48" w14:paraId="14B75252" w14:textId="77777777" w:rsidTr="009E4D48">
        <w:trPr>
          <w:trHeight w:val="260"/>
        </w:trPr>
        <w:tc>
          <w:tcPr>
            <w:tcW w:w="1335" w:type="dxa"/>
            <w:vAlign w:val="bottom"/>
          </w:tcPr>
          <w:p w14:paraId="6C3FAD77" w14:textId="15511916" w:rsidR="009E4D48" w:rsidRPr="00E51CC5" w:rsidRDefault="009E4D48" w:rsidP="00D04CFF">
            <w:bookmarkStart w:id="2" w:name="OLE_LINK4"/>
            <w:r>
              <w:rPr>
                <w:rFonts w:ascii="Calibri" w:eastAsia="Times New Roman" w:hAnsi="Calibri"/>
                <w:color w:val="000000"/>
              </w:rPr>
              <w:t>135s</w:t>
            </w:r>
          </w:p>
        </w:tc>
        <w:tc>
          <w:tcPr>
            <w:tcW w:w="1335" w:type="dxa"/>
            <w:vAlign w:val="bottom"/>
          </w:tcPr>
          <w:p w14:paraId="61EEA836" w14:textId="633C2E77" w:rsidR="009E4D48" w:rsidRDefault="009E4D48" w:rsidP="00D04CFF">
            <w:pPr>
              <w:rPr>
                <w:b/>
              </w:rPr>
            </w:pPr>
            <w:r>
              <w:rPr>
                <w:rFonts w:ascii="Calibri" w:eastAsia="Times New Roman" w:hAnsi="Calibri"/>
                <w:color w:val="000000"/>
              </w:rPr>
              <w:t>121s</w:t>
            </w:r>
          </w:p>
        </w:tc>
        <w:tc>
          <w:tcPr>
            <w:tcW w:w="1336" w:type="dxa"/>
            <w:vAlign w:val="bottom"/>
          </w:tcPr>
          <w:p w14:paraId="1BB814BC" w14:textId="16CF8464" w:rsidR="009E4D48" w:rsidRDefault="009E4D48" w:rsidP="00D04CFF">
            <w:pPr>
              <w:rPr>
                <w:b/>
              </w:rPr>
            </w:pPr>
            <w:r>
              <w:rPr>
                <w:rFonts w:ascii="Calibri" w:eastAsia="Times New Roman" w:hAnsi="Calibri"/>
                <w:color w:val="000000"/>
              </w:rPr>
              <w:t>127s</w:t>
            </w:r>
          </w:p>
        </w:tc>
        <w:tc>
          <w:tcPr>
            <w:tcW w:w="1336" w:type="dxa"/>
            <w:vAlign w:val="bottom"/>
          </w:tcPr>
          <w:p w14:paraId="0000201B" w14:textId="3216BF27" w:rsidR="009E4D48" w:rsidRDefault="009E4D48" w:rsidP="00D04CFF">
            <w:pPr>
              <w:rPr>
                <w:b/>
              </w:rPr>
            </w:pPr>
            <w:r>
              <w:rPr>
                <w:rFonts w:ascii="Calibri" w:eastAsia="Times New Roman" w:hAnsi="Calibri"/>
                <w:color w:val="000000"/>
              </w:rPr>
              <w:t>149s</w:t>
            </w:r>
          </w:p>
        </w:tc>
        <w:tc>
          <w:tcPr>
            <w:tcW w:w="1336" w:type="dxa"/>
            <w:vAlign w:val="bottom"/>
          </w:tcPr>
          <w:p w14:paraId="1FDC5AF1" w14:textId="2DB0184E" w:rsidR="009E4D48" w:rsidRDefault="009E4D48" w:rsidP="00D04CFF">
            <w:pPr>
              <w:rPr>
                <w:b/>
              </w:rPr>
            </w:pPr>
            <w:r>
              <w:rPr>
                <w:rFonts w:ascii="Calibri" w:eastAsia="Times New Roman" w:hAnsi="Calibri"/>
                <w:color w:val="000000"/>
              </w:rPr>
              <w:t>116s</w:t>
            </w:r>
          </w:p>
        </w:tc>
        <w:tc>
          <w:tcPr>
            <w:tcW w:w="1336" w:type="dxa"/>
            <w:vAlign w:val="bottom"/>
          </w:tcPr>
          <w:p w14:paraId="63998CB1" w14:textId="57A139B5" w:rsidR="009E4D48" w:rsidRDefault="009E4D48" w:rsidP="00D04CFF">
            <w:pPr>
              <w:rPr>
                <w:b/>
              </w:rPr>
            </w:pPr>
            <w:r>
              <w:rPr>
                <w:rFonts w:ascii="Calibri" w:eastAsia="Times New Roman" w:hAnsi="Calibri"/>
                <w:color w:val="000000"/>
              </w:rPr>
              <w:t>129.6s</w:t>
            </w:r>
          </w:p>
        </w:tc>
      </w:tr>
      <w:bookmarkEnd w:id="2"/>
    </w:tbl>
    <w:p w14:paraId="2C757DEE" w14:textId="77777777" w:rsidR="00F01C31" w:rsidRDefault="00F01C31" w:rsidP="00957F1C">
      <w:pPr>
        <w:rPr>
          <w:b/>
        </w:rPr>
      </w:pPr>
    </w:p>
    <w:p w14:paraId="7159982B" w14:textId="0AE99C96" w:rsidR="00957F1C" w:rsidRPr="00957F1C" w:rsidRDefault="00A6281A">
      <w:r>
        <w:rPr>
          <w:noProof/>
        </w:rPr>
        <w:drawing>
          <wp:inline distT="0" distB="0" distL="0" distR="0" wp14:anchorId="3F28D446" wp14:editId="767402B5">
            <wp:extent cx="5995035" cy="2741887"/>
            <wp:effectExtent l="0" t="0" r="24765" b="190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sectPr w:rsidR="00957F1C" w:rsidRPr="00957F1C" w:rsidSect="002B3E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FBD"/>
    <w:rsid w:val="00011E0E"/>
    <w:rsid w:val="000173AF"/>
    <w:rsid w:val="00030645"/>
    <w:rsid w:val="00095F10"/>
    <w:rsid w:val="000C5EF7"/>
    <w:rsid w:val="000D4285"/>
    <w:rsid w:val="00101622"/>
    <w:rsid w:val="001D7E4A"/>
    <w:rsid w:val="002B3ED2"/>
    <w:rsid w:val="002B61DB"/>
    <w:rsid w:val="002D63AE"/>
    <w:rsid w:val="002E4E65"/>
    <w:rsid w:val="00373148"/>
    <w:rsid w:val="003C283E"/>
    <w:rsid w:val="00400C40"/>
    <w:rsid w:val="00415D09"/>
    <w:rsid w:val="00461325"/>
    <w:rsid w:val="00473316"/>
    <w:rsid w:val="004D6732"/>
    <w:rsid w:val="0051662F"/>
    <w:rsid w:val="0055763F"/>
    <w:rsid w:val="00574AE7"/>
    <w:rsid w:val="00585E9B"/>
    <w:rsid w:val="005A6209"/>
    <w:rsid w:val="006366FD"/>
    <w:rsid w:val="006832CE"/>
    <w:rsid w:val="006D6584"/>
    <w:rsid w:val="006D68E3"/>
    <w:rsid w:val="00775137"/>
    <w:rsid w:val="00787F34"/>
    <w:rsid w:val="00806679"/>
    <w:rsid w:val="008955C2"/>
    <w:rsid w:val="008D6BA7"/>
    <w:rsid w:val="00911052"/>
    <w:rsid w:val="00957F1C"/>
    <w:rsid w:val="009E1D86"/>
    <w:rsid w:val="009E4D48"/>
    <w:rsid w:val="00A6281A"/>
    <w:rsid w:val="00AD64C3"/>
    <w:rsid w:val="00AD6B37"/>
    <w:rsid w:val="00B4656B"/>
    <w:rsid w:val="00B70985"/>
    <w:rsid w:val="00B93166"/>
    <w:rsid w:val="00B95F2B"/>
    <w:rsid w:val="00BF4949"/>
    <w:rsid w:val="00C10995"/>
    <w:rsid w:val="00C324EF"/>
    <w:rsid w:val="00C33182"/>
    <w:rsid w:val="00C374AF"/>
    <w:rsid w:val="00CA0FBD"/>
    <w:rsid w:val="00CA7BDB"/>
    <w:rsid w:val="00CD48C6"/>
    <w:rsid w:val="00D053C5"/>
    <w:rsid w:val="00D35AC9"/>
    <w:rsid w:val="00D474AF"/>
    <w:rsid w:val="00D72208"/>
    <w:rsid w:val="00D962A8"/>
    <w:rsid w:val="00DB0F75"/>
    <w:rsid w:val="00DD1772"/>
    <w:rsid w:val="00DD4EEE"/>
    <w:rsid w:val="00DE5DB2"/>
    <w:rsid w:val="00DE69F8"/>
    <w:rsid w:val="00E4714F"/>
    <w:rsid w:val="00E47BB9"/>
    <w:rsid w:val="00E51CC5"/>
    <w:rsid w:val="00E907F3"/>
    <w:rsid w:val="00F01C31"/>
    <w:rsid w:val="00F86FF2"/>
    <w:rsid w:val="00FB520E"/>
    <w:rsid w:val="00FE1AE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CB43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D1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D1772"/>
    <w:rPr>
      <w:rFonts w:ascii="Courier New" w:hAnsi="Courier New" w:cs="Courier New"/>
      <w:sz w:val="20"/>
      <w:szCs w:val="20"/>
    </w:rPr>
  </w:style>
  <w:style w:type="character" w:styleId="HTMLCode">
    <w:name w:val="HTML Code"/>
    <w:basedOn w:val="DefaultParagraphFont"/>
    <w:uiPriority w:val="99"/>
    <w:semiHidden/>
    <w:unhideWhenUsed/>
    <w:rsid w:val="00DD1772"/>
    <w:rPr>
      <w:rFonts w:ascii="Courier New" w:eastAsiaTheme="minorHAnsi" w:hAnsi="Courier New" w:cs="Courier New"/>
      <w:sz w:val="20"/>
      <w:szCs w:val="20"/>
    </w:rPr>
  </w:style>
  <w:style w:type="character" w:customStyle="1" w:styleId="nt">
    <w:name w:val="nt"/>
    <w:basedOn w:val="DefaultParagraphFont"/>
    <w:rsid w:val="00DD1772"/>
  </w:style>
  <w:style w:type="character" w:customStyle="1" w:styleId="s2">
    <w:name w:val="s2"/>
    <w:basedOn w:val="DefaultParagraphFont"/>
    <w:rsid w:val="00DD1772"/>
  </w:style>
  <w:style w:type="table" w:styleId="TableGrid">
    <w:name w:val="Table Grid"/>
    <w:basedOn w:val="TableNormal"/>
    <w:uiPriority w:val="39"/>
    <w:rsid w:val="005576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7004154">
      <w:bodyDiv w:val="1"/>
      <w:marLeft w:val="0"/>
      <w:marRight w:val="0"/>
      <w:marTop w:val="0"/>
      <w:marBottom w:val="0"/>
      <w:divBdr>
        <w:top w:val="none" w:sz="0" w:space="0" w:color="auto"/>
        <w:left w:val="none" w:sz="0" w:space="0" w:color="auto"/>
        <w:bottom w:val="none" w:sz="0" w:space="0" w:color="auto"/>
        <w:right w:val="none" w:sz="0" w:space="0" w:color="auto"/>
      </w:divBdr>
    </w:div>
    <w:div w:id="868376758">
      <w:bodyDiv w:val="1"/>
      <w:marLeft w:val="0"/>
      <w:marRight w:val="0"/>
      <w:marTop w:val="0"/>
      <w:marBottom w:val="0"/>
      <w:divBdr>
        <w:top w:val="none" w:sz="0" w:space="0" w:color="auto"/>
        <w:left w:val="none" w:sz="0" w:space="0" w:color="auto"/>
        <w:bottom w:val="none" w:sz="0" w:space="0" w:color="auto"/>
        <w:right w:val="none" w:sz="0" w:space="0" w:color="auto"/>
      </w:divBdr>
    </w:div>
    <w:div w:id="1008215702">
      <w:bodyDiv w:val="1"/>
      <w:marLeft w:val="0"/>
      <w:marRight w:val="0"/>
      <w:marTop w:val="0"/>
      <w:marBottom w:val="0"/>
      <w:divBdr>
        <w:top w:val="none" w:sz="0" w:space="0" w:color="auto"/>
        <w:left w:val="none" w:sz="0" w:space="0" w:color="auto"/>
        <w:bottom w:val="none" w:sz="0" w:space="0" w:color="auto"/>
        <w:right w:val="none" w:sz="0" w:space="0" w:color="auto"/>
      </w:divBdr>
    </w:div>
    <w:div w:id="1285386809">
      <w:bodyDiv w:val="1"/>
      <w:marLeft w:val="0"/>
      <w:marRight w:val="0"/>
      <w:marTop w:val="0"/>
      <w:marBottom w:val="0"/>
      <w:divBdr>
        <w:top w:val="none" w:sz="0" w:space="0" w:color="auto"/>
        <w:left w:val="none" w:sz="0" w:space="0" w:color="auto"/>
        <w:bottom w:val="none" w:sz="0" w:space="0" w:color="auto"/>
        <w:right w:val="none" w:sz="0" w:space="0" w:color="auto"/>
      </w:divBdr>
    </w:div>
    <w:div w:id="18453199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chart" Target="charts/chart5.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Workbook1"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Workbook1"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Workbook1"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598130135693822"/>
          <c:y val="0.199335548172757"/>
          <c:w val="0.870470210831489"/>
          <c:h val="0.593596149318544"/>
        </c:manualLayout>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Dir val="y"/>
            <c:errBarType val="both"/>
            <c:errValType val="stdDev"/>
            <c:noEndCap val="0"/>
            <c:val val="0.5"/>
            <c:spPr>
              <a:noFill/>
              <a:ln w="9525" cap="flat" cmpd="sng" algn="ctr">
                <a:solidFill>
                  <a:schemeClr val="tx1">
                    <a:lumMod val="65000"/>
                    <a:lumOff val="35000"/>
                  </a:schemeClr>
                </a:solidFill>
                <a:round/>
              </a:ln>
              <a:effectLst/>
            </c:spPr>
          </c:errBars>
          <c:val>
            <c:numRef>
              <c:f>Sheet1!$A$1:$A$5</c:f>
              <c:numCache>
                <c:formatCode>General</c:formatCode>
                <c:ptCount val="5"/>
                <c:pt idx="0">
                  <c:v>2.0</c:v>
                </c:pt>
                <c:pt idx="1">
                  <c:v>3.0</c:v>
                </c:pt>
                <c:pt idx="2">
                  <c:v>1.0</c:v>
                </c:pt>
                <c:pt idx="3">
                  <c:v>7.0</c:v>
                </c:pt>
                <c:pt idx="4">
                  <c:v>1.0</c:v>
                </c:pt>
              </c:numCache>
            </c:numRef>
          </c:val>
          <c:smooth val="0"/>
        </c:ser>
        <c:dLbls>
          <c:dLblPos val="ctr"/>
          <c:showLegendKey val="0"/>
          <c:showVal val="1"/>
          <c:showCatName val="0"/>
          <c:showSerName val="0"/>
          <c:showPercent val="0"/>
          <c:showBubbleSize val="0"/>
        </c:dLbls>
        <c:marker val="1"/>
        <c:smooth val="0"/>
        <c:axId val="938865168"/>
        <c:axId val="938632160"/>
      </c:lineChart>
      <c:catAx>
        <c:axId val="93886516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8632160"/>
        <c:crosses val="autoZero"/>
        <c:auto val="1"/>
        <c:lblAlgn val="ctr"/>
        <c:lblOffset val="100"/>
        <c:noMultiLvlLbl val="0"/>
      </c:catAx>
      <c:valAx>
        <c:axId val="938632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88651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Sheet2!$A$2</c:f>
              <c:strCache>
                <c:ptCount val="1"/>
                <c:pt idx="0">
                  <c:v>Read</c:v>
                </c:pt>
              </c:strCache>
            </c:strRef>
          </c:tx>
          <c:spPr>
            <a:ln w="38100" cap="rnd">
              <a:solidFill>
                <a:schemeClr val="accent1"/>
              </a:solidFill>
              <a:round/>
            </a:ln>
            <a:effectLst/>
          </c:spPr>
          <c:marker>
            <c:symbol val="none"/>
          </c:marker>
          <c:errBars>
            <c:errDir val="y"/>
            <c:errBarType val="both"/>
            <c:errValType val="stdDev"/>
            <c:noEndCap val="0"/>
            <c:val val="0.5"/>
            <c:spPr>
              <a:noFill/>
              <a:ln w="9525">
                <a:solidFill>
                  <a:schemeClr val="tx1">
                    <a:lumMod val="50000"/>
                    <a:lumOff val="50000"/>
                  </a:schemeClr>
                </a:solidFill>
                <a:round/>
              </a:ln>
              <a:effectLst/>
            </c:spPr>
          </c:errBars>
          <c:cat>
            <c:strRef>
              <c:f>Sheet2!$B$1:$F$1</c:f>
              <c:strCache>
                <c:ptCount val="5"/>
                <c:pt idx="0">
                  <c:v>Reading1</c:v>
                </c:pt>
                <c:pt idx="1">
                  <c:v>Reading2</c:v>
                </c:pt>
                <c:pt idx="2">
                  <c:v>Reading3</c:v>
                </c:pt>
                <c:pt idx="3">
                  <c:v>Reading4</c:v>
                </c:pt>
                <c:pt idx="4">
                  <c:v>Reading5</c:v>
                </c:pt>
              </c:strCache>
            </c:strRef>
          </c:cat>
          <c:val>
            <c:numRef>
              <c:f>Sheet2!$B$2:$F$2</c:f>
              <c:numCache>
                <c:formatCode>General</c:formatCode>
                <c:ptCount val="5"/>
                <c:pt idx="0">
                  <c:v>1991.0</c:v>
                </c:pt>
                <c:pt idx="1">
                  <c:v>670.0</c:v>
                </c:pt>
                <c:pt idx="2">
                  <c:v>532.0</c:v>
                </c:pt>
                <c:pt idx="3">
                  <c:v>1210.0</c:v>
                </c:pt>
                <c:pt idx="4">
                  <c:v>1009.0</c:v>
                </c:pt>
              </c:numCache>
            </c:numRef>
          </c:val>
          <c:smooth val="0"/>
        </c:ser>
        <c:ser>
          <c:idx val="1"/>
          <c:order val="1"/>
          <c:tx>
            <c:strRef>
              <c:f>Sheet2!$A$3</c:f>
              <c:strCache>
                <c:ptCount val="1"/>
                <c:pt idx="0">
                  <c:v>Insert</c:v>
                </c:pt>
              </c:strCache>
            </c:strRef>
          </c:tx>
          <c:spPr>
            <a:ln w="38100" cap="rnd">
              <a:solidFill>
                <a:schemeClr val="accent2"/>
              </a:solidFill>
              <a:round/>
            </a:ln>
            <a:effectLst/>
          </c:spPr>
          <c:marker>
            <c:symbol val="none"/>
          </c:marker>
          <c:errBars>
            <c:errDir val="y"/>
            <c:errBarType val="both"/>
            <c:errValType val="stdDev"/>
            <c:noEndCap val="0"/>
            <c:val val="0.5"/>
            <c:spPr>
              <a:noFill/>
              <a:ln w="9525">
                <a:solidFill>
                  <a:schemeClr val="tx1">
                    <a:lumMod val="50000"/>
                    <a:lumOff val="50000"/>
                  </a:schemeClr>
                </a:solidFill>
                <a:round/>
              </a:ln>
              <a:effectLst/>
            </c:spPr>
          </c:errBars>
          <c:cat>
            <c:strRef>
              <c:f>Sheet2!$B$1:$F$1</c:f>
              <c:strCache>
                <c:ptCount val="5"/>
                <c:pt idx="0">
                  <c:v>Reading1</c:v>
                </c:pt>
                <c:pt idx="1">
                  <c:v>Reading2</c:v>
                </c:pt>
                <c:pt idx="2">
                  <c:v>Reading3</c:v>
                </c:pt>
                <c:pt idx="3">
                  <c:v>Reading4</c:v>
                </c:pt>
                <c:pt idx="4">
                  <c:v>Reading5</c:v>
                </c:pt>
              </c:strCache>
            </c:strRef>
          </c:cat>
          <c:val>
            <c:numRef>
              <c:f>Sheet2!$B$3:$F$3</c:f>
              <c:numCache>
                <c:formatCode>General</c:formatCode>
                <c:ptCount val="5"/>
                <c:pt idx="0">
                  <c:v>1819.0</c:v>
                </c:pt>
                <c:pt idx="1">
                  <c:v>581.0</c:v>
                </c:pt>
                <c:pt idx="2">
                  <c:v>415.0</c:v>
                </c:pt>
                <c:pt idx="3">
                  <c:v>1041.0</c:v>
                </c:pt>
                <c:pt idx="4">
                  <c:v>991.0</c:v>
                </c:pt>
              </c:numCache>
            </c:numRef>
          </c:val>
          <c:smooth val="0"/>
        </c:ser>
        <c:ser>
          <c:idx val="2"/>
          <c:order val="2"/>
          <c:tx>
            <c:strRef>
              <c:f>Sheet2!$A$4</c:f>
              <c:strCache>
                <c:ptCount val="1"/>
                <c:pt idx="0">
                  <c:v>Update</c:v>
                </c:pt>
              </c:strCache>
            </c:strRef>
          </c:tx>
          <c:spPr>
            <a:ln w="38100" cap="rnd">
              <a:solidFill>
                <a:schemeClr val="accent3"/>
              </a:solidFill>
              <a:round/>
            </a:ln>
            <a:effectLst/>
          </c:spPr>
          <c:marker>
            <c:symbol val="none"/>
          </c:marker>
          <c:errBars>
            <c:errDir val="y"/>
            <c:errBarType val="both"/>
            <c:errValType val="stdDev"/>
            <c:noEndCap val="0"/>
            <c:val val="0.5"/>
            <c:spPr>
              <a:noFill/>
              <a:ln w="9525">
                <a:solidFill>
                  <a:schemeClr val="tx1">
                    <a:lumMod val="50000"/>
                    <a:lumOff val="50000"/>
                  </a:schemeClr>
                </a:solidFill>
                <a:round/>
              </a:ln>
              <a:effectLst/>
            </c:spPr>
          </c:errBars>
          <c:cat>
            <c:strRef>
              <c:f>Sheet2!$B$1:$F$1</c:f>
              <c:strCache>
                <c:ptCount val="5"/>
                <c:pt idx="0">
                  <c:v>Reading1</c:v>
                </c:pt>
                <c:pt idx="1">
                  <c:v>Reading2</c:v>
                </c:pt>
                <c:pt idx="2">
                  <c:v>Reading3</c:v>
                </c:pt>
                <c:pt idx="3">
                  <c:v>Reading4</c:v>
                </c:pt>
                <c:pt idx="4">
                  <c:v>Reading5</c:v>
                </c:pt>
              </c:strCache>
            </c:strRef>
          </c:cat>
          <c:val>
            <c:numRef>
              <c:f>Sheet2!$B$4:$F$4</c:f>
              <c:numCache>
                <c:formatCode>General</c:formatCode>
                <c:ptCount val="5"/>
                <c:pt idx="0">
                  <c:v>1888.0</c:v>
                </c:pt>
                <c:pt idx="1">
                  <c:v>485.0</c:v>
                </c:pt>
                <c:pt idx="2">
                  <c:v>552.0</c:v>
                </c:pt>
                <c:pt idx="3">
                  <c:v>1001.0</c:v>
                </c:pt>
                <c:pt idx="4">
                  <c:v>844.0</c:v>
                </c:pt>
              </c:numCache>
            </c:numRef>
          </c:val>
          <c:smooth val="0"/>
        </c:ser>
        <c:dLbls>
          <c:showLegendKey val="0"/>
          <c:showVal val="0"/>
          <c:showCatName val="0"/>
          <c:showSerName val="0"/>
          <c:showPercent val="0"/>
          <c:showBubbleSize val="0"/>
        </c:dLbls>
        <c:smooth val="0"/>
        <c:axId val="999724512"/>
        <c:axId val="936647440"/>
      </c:lineChart>
      <c:catAx>
        <c:axId val="999724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936647440"/>
        <c:crosses val="autoZero"/>
        <c:auto val="1"/>
        <c:lblAlgn val="ctr"/>
        <c:lblOffset val="100"/>
        <c:noMultiLvlLbl val="0"/>
      </c:catAx>
      <c:valAx>
        <c:axId val="93664744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972451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Sheet3!$A$2</c:f>
              <c:strCache>
                <c:ptCount val="1"/>
                <c:pt idx="0">
                  <c:v>Read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errBars>
            <c:errDir val="y"/>
            <c:errBarType val="both"/>
            <c:errValType val="stdDev"/>
            <c:noEndCap val="0"/>
            <c:val val="0.5"/>
            <c:spPr>
              <a:noFill/>
              <a:ln w="9525" cap="flat" cmpd="sng" algn="ctr">
                <a:solidFill>
                  <a:schemeClr val="tx1">
                    <a:lumMod val="65000"/>
                    <a:lumOff val="35000"/>
                  </a:schemeClr>
                </a:solidFill>
                <a:round/>
              </a:ln>
              <a:effectLst/>
            </c:spPr>
          </c:errBars>
          <c:cat>
            <c:strRef>
              <c:f>Sheet3!$B$1:$F$1</c:f>
              <c:strCache>
                <c:ptCount val="5"/>
                <c:pt idx="0">
                  <c:v>Reading1</c:v>
                </c:pt>
                <c:pt idx="1">
                  <c:v>Reading2</c:v>
                </c:pt>
                <c:pt idx="2">
                  <c:v>Reading3</c:v>
                </c:pt>
                <c:pt idx="3">
                  <c:v>Reading4</c:v>
                </c:pt>
                <c:pt idx="4">
                  <c:v>Reading5</c:v>
                </c:pt>
              </c:strCache>
            </c:strRef>
          </c:cat>
          <c:val>
            <c:numRef>
              <c:f>Sheet3!$B$2:$F$2</c:f>
              <c:numCache>
                <c:formatCode>General</c:formatCode>
                <c:ptCount val="5"/>
                <c:pt idx="0">
                  <c:v>18119.0</c:v>
                </c:pt>
                <c:pt idx="1">
                  <c:v>6230.0</c:v>
                </c:pt>
                <c:pt idx="2">
                  <c:v>4988.0</c:v>
                </c:pt>
                <c:pt idx="3">
                  <c:v>11078.0</c:v>
                </c:pt>
                <c:pt idx="4">
                  <c:v>9281.0</c:v>
                </c:pt>
              </c:numCache>
            </c:numRef>
          </c:val>
          <c:smooth val="0"/>
        </c:ser>
        <c:ser>
          <c:idx val="1"/>
          <c:order val="1"/>
          <c:tx>
            <c:strRef>
              <c:f>Sheet3!$A$3</c:f>
              <c:strCache>
                <c:ptCount val="1"/>
                <c:pt idx="0">
                  <c:v>Insert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errBars>
            <c:errDir val="y"/>
            <c:errBarType val="both"/>
            <c:errValType val="stdDev"/>
            <c:noEndCap val="0"/>
            <c:val val="0.5"/>
            <c:spPr>
              <a:noFill/>
              <a:ln w="9525" cap="flat" cmpd="sng" algn="ctr">
                <a:solidFill>
                  <a:schemeClr val="tx1">
                    <a:lumMod val="65000"/>
                    <a:lumOff val="35000"/>
                  </a:schemeClr>
                </a:solidFill>
                <a:round/>
              </a:ln>
              <a:effectLst/>
            </c:spPr>
          </c:errBars>
          <c:cat>
            <c:strRef>
              <c:f>Sheet3!$B$1:$F$1</c:f>
              <c:strCache>
                <c:ptCount val="5"/>
                <c:pt idx="0">
                  <c:v>Reading1</c:v>
                </c:pt>
                <c:pt idx="1">
                  <c:v>Reading2</c:v>
                </c:pt>
                <c:pt idx="2">
                  <c:v>Reading3</c:v>
                </c:pt>
                <c:pt idx="3">
                  <c:v>Reading4</c:v>
                </c:pt>
                <c:pt idx="4">
                  <c:v>Reading5</c:v>
                </c:pt>
              </c:strCache>
            </c:strRef>
          </c:cat>
          <c:val>
            <c:numRef>
              <c:f>Sheet3!$B$3:$F$3</c:f>
              <c:numCache>
                <c:formatCode>General</c:formatCode>
                <c:ptCount val="5"/>
                <c:pt idx="0">
                  <c:v>16007.0</c:v>
                </c:pt>
                <c:pt idx="1">
                  <c:v>5112.0</c:v>
                </c:pt>
                <c:pt idx="2">
                  <c:v>3652.0</c:v>
                </c:pt>
                <c:pt idx="3">
                  <c:v>9160.0</c:v>
                </c:pt>
                <c:pt idx="4">
                  <c:v>8720.799999999997</c:v>
                </c:pt>
              </c:numCache>
            </c:numRef>
          </c:val>
          <c:smooth val="0"/>
        </c:ser>
        <c:ser>
          <c:idx val="2"/>
          <c:order val="2"/>
          <c:tx>
            <c:strRef>
              <c:f>Sheet3!$A$4</c:f>
              <c:strCache>
                <c:ptCount val="1"/>
                <c:pt idx="0">
                  <c:v>Update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errBars>
            <c:errDir val="y"/>
            <c:errBarType val="both"/>
            <c:errValType val="stdDev"/>
            <c:noEndCap val="0"/>
            <c:val val="0.5"/>
            <c:spPr>
              <a:noFill/>
              <a:ln w="9525" cap="flat" cmpd="sng" algn="ctr">
                <a:solidFill>
                  <a:schemeClr val="tx1">
                    <a:lumMod val="65000"/>
                    <a:lumOff val="35000"/>
                  </a:schemeClr>
                </a:solidFill>
                <a:round/>
              </a:ln>
              <a:effectLst/>
            </c:spPr>
          </c:errBars>
          <c:cat>
            <c:strRef>
              <c:f>Sheet3!$B$1:$F$1</c:f>
              <c:strCache>
                <c:ptCount val="5"/>
                <c:pt idx="0">
                  <c:v>Reading1</c:v>
                </c:pt>
                <c:pt idx="1">
                  <c:v>Reading2</c:v>
                </c:pt>
                <c:pt idx="2">
                  <c:v>Reading3</c:v>
                </c:pt>
                <c:pt idx="3">
                  <c:v>Reading4</c:v>
                </c:pt>
                <c:pt idx="4">
                  <c:v>Reading5</c:v>
                </c:pt>
              </c:strCache>
            </c:strRef>
          </c:cat>
          <c:val>
            <c:numRef>
              <c:f>Sheet3!$B$4:$F$4</c:f>
              <c:numCache>
                <c:formatCode>General</c:formatCode>
                <c:ptCount val="5"/>
                <c:pt idx="0">
                  <c:v>16840.96</c:v>
                </c:pt>
                <c:pt idx="1">
                  <c:v>4326.2</c:v>
                </c:pt>
                <c:pt idx="2">
                  <c:v>4923.84</c:v>
                </c:pt>
                <c:pt idx="3">
                  <c:v>8928.92</c:v>
                </c:pt>
                <c:pt idx="4">
                  <c:v>7528.48</c:v>
                </c:pt>
              </c:numCache>
            </c:numRef>
          </c:val>
          <c:smooth val="0"/>
        </c:ser>
        <c:dLbls>
          <c:showLegendKey val="0"/>
          <c:showVal val="0"/>
          <c:showCatName val="0"/>
          <c:showSerName val="0"/>
          <c:showPercent val="0"/>
          <c:showBubbleSize val="0"/>
        </c:dLbls>
        <c:marker val="1"/>
        <c:smooth val="0"/>
        <c:axId val="938593008"/>
        <c:axId val="938596816"/>
      </c:lineChart>
      <c:catAx>
        <c:axId val="938593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8596816"/>
        <c:crosses val="autoZero"/>
        <c:auto val="1"/>
        <c:lblAlgn val="ctr"/>
        <c:lblOffset val="100"/>
        <c:noMultiLvlLbl val="0"/>
      </c:catAx>
      <c:valAx>
        <c:axId val="938596816"/>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8593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errBars>
            <c:errDir val="y"/>
            <c:errBarType val="both"/>
            <c:errValType val="stdDev"/>
            <c:noEndCap val="0"/>
            <c:val val="0.5"/>
            <c:spPr>
              <a:noFill/>
              <a:ln w="9525" cap="flat" cmpd="sng" algn="ctr">
                <a:solidFill>
                  <a:schemeClr val="tx1">
                    <a:lumMod val="65000"/>
                    <a:lumOff val="35000"/>
                  </a:schemeClr>
                </a:solidFill>
                <a:round/>
              </a:ln>
              <a:effectLst/>
            </c:spPr>
          </c:errBars>
          <c:cat>
            <c:strRef>
              <c:f>Sheet4!$A$1:$E$1</c:f>
              <c:strCache>
                <c:ptCount val="5"/>
                <c:pt idx="0">
                  <c:v>Reading 1</c:v>
                </c:pt>
                <c:pt idx="1">
                  <c:v>Reading 2</c:v>
                </c:pt>
                <c:pt idx="2">
                  <c:v>Reading 3</c:v>
                </c:pt>
                <c:pt idx="3">
                  <c:v>Reading 4</c:v>
                </c:pt>
                <c:pt idx="4">
                  <c:v>Reading 5</c:v>
                </c:pt>
              </c:strCache>
            </c:strRef>
          </c:cat>
          <c:val>
            <c:numRef>
              <c:f>Sheet4!$A$2:$E$2</c:f>
              <c:numCache>
                <c:formatCode>General</c:formatCode>
                <c:ptCount val="5"/>
                <c:pt idx="0">
                  <c:v>43403.0</c:v>
                </c:pt>
                <c:pt idx="1">
                  <c:v>50176.0</c:v>
                </c:pt>
                <c:pt idx="2">
                  <c:v>35437.0</c:v>
                </c:pt>
                <c:pt idx="3">
                  <c:v>47031.0</c:v>
                </c:pt>
                <c:pt idx="4">
                  <c:v>37912.0</c:v>
                </c:pt>
              </c:numCache>
            </c:numRef>
          </c:val>
          <c:smooth val="0"/>
        </c:ser>
        <c:dLbls>
          <c:showLegendKey val="0"/>
          <c:showVal val="0"/>
          <c:showCatName val="0"/>
          <c:showSerName val="0"/>
          <c:showPercent val="0"/>
          <c:showBubbleSize val="0"/>
        </c:dLbls>
        <c:marker val="1"/>
        <c:smooth val="0"/>
        <c:axId val="1003000112"/>
        <c:axId val="854571408"/>
      </c:lineChart>
      <c:catAx>
        <c:axId val="1003000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4571408"/>
        <c:crosses val="autoZero"/>
        <c:auto val="1"/>
        <c:lblAlgn val="ctr"/>
        <c:lblOffset val="100"/>
        <c:noMultiLvlLbl val="0"/>
      </c:catAx>
      <c:valAx>
        <c:axId val="854571408"/>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30001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Sheet5!$A$2</c:f>
              <c:strCache>
                <c:ptCount val="1"/>
                <c:pt idx="0">
                  <c:v>4 machines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errBars>
            <c:errDir val="y"/>
            <c:errBarType val="both"/>
            <c:errValType val="stdDev"/>
            <c:noEndCap val="0"/>
            <c:val val="1.0"/>
            <c:spPr>
              <a:noFill/>
              <a:ln w="9525" cap="flat" cmpd="sng" algn="ctr">
                <a:solidFill>
                  <a:schemeClr val="tx1">
                    <a:lumMod val="65000"/>
                    <a:lumOff val="35000"/>
                  </a:schemeClr>
                </a:solidFill>
                <a:round/>
              </a:ln>
              <a:effectLst/>
            </c:spPr>
          </c:errBars>
          <c:cat>
            <c:strRef>
              <c:f>Sheet5!$B$1:$F$1</c:f>
              <c:strCache>
                <c:ptCount val="5"/>
                <c:pt idx="0">
                  <c:v>Reading 1</c:v>
                </c:pt>
                <c:pt idx="1">
                  <c:v>Reading 2</c:v>
                </c:pt>
                <c:pt idx="2">
                  <c:v>Reading 3</c:v>
                </c:pt>
                <c:pt idx="3">
                  <c:v>Reading 4</c:v>
                </c:pt>
                <c:pt idx="4">
                  <c:v>Reading 5</c:v>
                </c:pt>
              </c:strCache>
            </c:strRef>
          </c:cat>
          <c:val>
            <c:numRef>
              <c:f>Sheet5!$B$2:$F$2</c:f>
              <c:numCache>
                <c:formatCode>General</c:formatCode>
                <c:ptCount val="5"/>
                <c:pt idx="0">
                  <c:v>112.0</c:v>
                </c:pt>
                <c:pt idx="1">
                  <c:v>134.0</c:v>
                </c:pt>
                <c:pt idx="2">
                  <c:v>119.0</c:v>
                </c:pt>
                <c:pt idx="3">
                  <c:v>118.0</c:v>
                </c:pt>
                <c:pt idx="4">
                  <c:v>143.0</c:v>
                </c:pt>
              </c:numCache>
            </c:numRef>
          </c:val>
          <c:smooth val="0"/>
        </c:ser>
        <c:ser>
          <c:idx val="1"/>
          <c:order val="1"/>
          <c:tx>
            <c:strRef>
              <c:f>Sheet5!$A$3</c:f>
              <c:strCache>
                <c:ptCount val="1"/>
                <c:pt idx="0">
                  <c:v>8 machines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errBars>
            <c:errDir val="y"/>
            <c:errBarType val="both"/>
            <c:errValType val="stdDev"/>
            <c:noEndCap val="0"/>
            <c:val val="1.0"/>
            <c:spPr>
              <a:noFill/>
              <a:ln w="9525" cap="flat" cmpd="sng" algn="ctr">
                <a:solidFill>
                  <a:schemeClr val="tx1">
                    <a:lumMod val="65000"/>
                    <a:lumOff val="35000"/>
                  </a:schemeClr>
                </a:solidFill>
                <a:round/>
              </a:ln>
              <a:effectLst/>
            </c:spPr>
          </c:errBars>
          <c:cat>
            <c:strRef>
              <c:f>Sheet5!$B$1:$F$1</c:f>
              <c:strCache>
                <c:ptCount val="5"/>
                <c:pt idx="0">
                  <c:v>Reading 1</c:v>
                </c:pt>
                <c:pt idx="1">
                  <c:v>Reading 2</c:v>
                </c:pt>
                <c:pt idx="2">
                  <c:v>Reading 3</c:v>
                </c:pt>
                <c:pt idx="3">
                  <c:v>Reading 4</c:v>
                </c:pt>
                <c:pt idx="4">
                  <c:v>Reading 5</c:v>
                </c:pt>
              </c:strCache>
            </c:strRef>
          </c:cat>
          <c:val>
            <c:numRef>
              <c:f>Sheet5!$B$3:$F$3</c:f>
              <c:numCache>
                <c:formatCode>General</c:formatCode>
                <c:ptCount val="5"/>
                <c:pt idx="0">
                  <c:v>135.0</c:v>
                </c:pt>
                <c:pt idx="1">
                  <c:v>121.0</c:v>
                </c:pt>
                <c:pt idx="2">
                  <c:v>127.0</c:v>
                </c:pt>
                <c:pt idx="3">
                  <c:v>149.0</c:v>
                </c:pt>
                <c:pt idx="4">
                  <c:v>116.0</c:v>
                </c:pt>
              </c:numCache>
            </c:numRef>
          </c:val>
          <c:smooth val="0"/>
        </c:ser>
        <c:dLbls>
          <c:showLegendKey val="0"/>
          <c:showVal val="0"/>
          <c:showCatName val="0"/>
          <c:showSerName val="0"/>
          <c:showPercent val="0"/>
          <c:showBubbleSize val="0"/>
        </c:dLbls>
        <c:marker val="1"/>
        <c:smooth val="0"/>
        <c:axId val="1002775088"/>
        <c:axId val="1002776864"/>
      </c:lineChart>
      <c:catAx>
        <c:axId val="1002775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2776864"/>
        <c:crosses val="autoZero"/>
        <c:auto val="1"/>
        <c:lblAlgn val="ctr"/>
        <c:lblOffset val="100"/>
        <c:noMultiLvlLbl val="0"/>
      </c:catAx>
      <c:valAx>
        <c:axId val="1002776864"/>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2775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EED68DC-0A3E-6D49-A362-95AFCEBBE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4</Pages>
  <Words>972</Words>
  <Characters>5545</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33</cp:revision>
  <dcterms:created xsi:type="dcterms:W3CDTF">2017-11-05T06:37:00Z</dcterms:created>
  <dcterms:modified xsi:type="dcterms:W3CDTF">2017-11-06T21:00:00Z</dcterms:modified>
</cp:coreProperties>
</file>