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ACB" w:rsidRPr="00531ACB" w:rsidRDefault="00531ACB" w:rsidP="00531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1ACB">
        <w:rPr>
          <w:rFonts w:ascii="Times New Roman" w:eastAsia="Times New Roman" w:hAnsi="Times New Roman" w:cs="Times New Roman"/>
          <w:b/>
          <w:bCs/>
          <w:sz w:val="36"/>
          <w:szCs w:val="36"/>
        </w:rPr>
        <w:t>Insurance Claim Form - SUSPICIOUS STATUS (High Amount)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Claim No: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CLM/2024/111111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Policy Holder Name: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Amit Kumar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Name: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Apollo Hospital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Disease: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Diabetes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Insulin Therapy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Claimed Amount: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₹150000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Date of Treatment: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21-Jan-2024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Patient Details:</w:t>
      </w:r>
    </w:p>
    <w:p w:rsidR="00531ACB" w:rsidRPr="00531ACB" w:rsidRDefault="00531ACB" w:rsidP="00531A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sz w:val="24"/>
          <w:szCs w:val="24"/>
        </w:rPr>
        <w:t>Age: 55</w:t>
      </w:r>
    </w:p>
    <w:p w:rsidR="00531ACB" w:rsidRPr="00531ACB" w:rsidRDefault="00531ACB" w:rsidP="00531A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sz w:val="24"/>
          <w:szCs w:val="24"/>
        </w:rPr>
        <w:t>Gender: Male</w:t>
      </w:r>
    </w:p>
    <w:p w:rsidR="00531ACB" w:rsidRPr="00531ACB" w:rsidRDefault="00531ACB" w:rsidP="00531A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sz w:val="24"/>
          <w:szCs w:val="24"/>
        </w:rPr>
        <w:t>Contact: 9876543210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Extended insulin therapy treatment with continuous monitoring and dietary consultation.</w:t>
      </w:r>
    </w:p>
    <w:p w:rsidR="00531ACB" w:rsidRPr="00531ACB" w:rsidRDefault="00531ACB" w:rsidP="00531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31ACB" w:rsidRPr="00531ACB" w:rsidRDefault="00531ACB" w:rsidP="00531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1ACB">
        <w:rPr>
          <w:rFonts w:ascii="Times New Roman" w:eastAsia="Times New Roman" w:hAnsi="Times New Roman" w:cs="Times New Roman"/>
          <w:b/>
          <w:bCs/>
          <w:sz w:val="36"/>
          <w:szCs w:val="36"/>
        </w:rPr>
        <w:t>Insurance Claim Form - SUSPICIOUS STATUS (Emergency Treatment)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Claim No: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CLM/2024/222222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Policy Holder Name: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ACB">
        <w:rPr>
          <w:rFonts w:ascii="Times New Roman" w:eastAsia="Times New Roman" w:hAnsi="Times New Roman" w:cs="Times New Roman"/>
          <w:sz w:val="24"/>
          <w:szCs w:val="24"/>
        </w:rPr>
        <w:t>Sunita</w:t>
      </w:r>
      <w:proofErr w:type="spellEnd"/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Reddy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Name: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Apollo Hospital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Disease: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Fever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Emergency Surgery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Claimed Amount: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₹75000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Date of Treatment: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22-Jan-2024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Patient Details:</w:t>
      </w:r>
    </w:p>
    <w:p w:rsidR="00531ACB" w:rsidRPr="00531ACB" w:rsidRDefault="00531ACB" w:rsidP="00531A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sz w:val="24"/>
          <w:szCs w:val="24"/>
        </w:rPr>
        <w:t>Age: 28</w:t>
      </w:r>
    </w:p>
    <w:p w:rsidR="00531ACB" w:rsidRPr="00531ACB" w:rsidRDefault="00531ACB" w:rsidP="00531A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sz w:val="24"/>
          <w:szCs w:val="24"/>
        </w:rPr>
        <w:t>Gender: Female</w:t>
      </w:r>
    </w:p>
    <w:p w:rsidR="00531ACB" w:rsidRPr="00531ACB" w:rsidRDefault="00531ACB" w:rsidP="00531A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sz w:val="24"/>
          <w:szCs w:val="24"/>
        </w:rPr>
        <w:t>Contact: 9876543210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Emergency surgical intervention required due to complications from high fever.</w:t>
      </w:r>
    </w:p>
    <w:p w:rsidR="00531ACB" w:rsidRPr="00531ACB" w:rsidRDefault="00531ACB" w:rsidP="00531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31ACB" w:rsidRPr="00531ACB" w:rsidRDefault="00531ACB" w:rsidP="00531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1A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Insurance Claim Form - </w:t>
      </w:r>
      <w:bookmarkStart w:id="0" w:name="_GoBack"/>
      <w:r w:rsidRPr="00531A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SUSPICIOUS STATUS </w:t>
      </w:r>
      <w:bookmarkEnd w:id="0"/>
      <w:r w:rsidRPr="00531ACB">
        <w:rPr>
          <w:rFonts w:ascii="Times New Roman" w:eastAsia="Times New Roman" w:hAnsi="Times New Roman" w:cs="Times New Roman"/>
          <w:b/>
          <w:bCs/>
          <w:sz w:val="36"/>
          <w:szCs w:val="36"/>
        </w:rPr>
        <w:t>(Round Number)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Claim No: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CLM/2024/333333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Policy Holder Name: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ACB">
        <w:rPr>
          <w:rFonts w:ascii="Times New Roman" w:eastAsia="Times New Roman" w:hAnsi="Times New Roman" w:cs="Times New Roman"/>
          <w:sz w:val="24"/>
          <w:szCs w:val="24"/>
        </w:rPr>
        <w:t>Vikram</w:t>
      </w:r>
      <w:proofErr w:type="spellEnd"/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Singh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Name: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Apollo Hospital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Disease: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Hypertension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Medication Therapy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Claimed Amount: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₹60000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Date of Treatment: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23-Jan-2024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Patient Details:</w:t>
      </w:r>
    </w:p>
    <w:p w:rsidR="00531ACB" w:rsidRPr="00531ACB" w:rsidRDefault="00531ACB" w:rsidP="00531A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sz w:val="24"/>
          <w:szCs w:val="24"/>
        </w:rPr>
        <w:t>Age: 45</w:t>
      </w:r>
    </w:p>
    <w:p w:rsidR="00531ACB" w:rsidRPr="00531ACB" w:rsidRDefault="00531ACB" w:rsidP="00531A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sz w:val="24"/>
          <w:szCs w:val="24"/>
        </w:rPr>
        <w:t>Gender: Male</w:t>
      </w:r>
    </w:p>
    <w:p w:rsidR="00531ACB" w:rsidRPr="00531ACB" w:rsidRDefault="00531ACB" w:rsidP="00531A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sz w:val="24"/>
          <w:szCs w:val="24"/>
        </w:rPr>
        <w:t>Contact: 9876543210</w: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Notes:</w:t>
      </w:r>
      <w:r w:rsidRPr="00531ACB">
        <w:rPr>
          <w:rFonts w:ascii="Times New Roman" w:eastAsia="Times New Roman" w:hAnsi="Times New Roman" w:cs="Times New Roman"/>
          <w:sz w:val="24"/>
          <w:szCs w:val="24"/>
        </w:rPr>
        <w:t xml:space="preserve"> Blood pressure management with prescribed medication and regular monitoring.</w:t>
      </w:r>
    </w:p>
    <w:p w:rsidR="00531ACB" w:rsidRPr="00531ACB" w:rsidRDefault="00531ACB" w:rsidP="00531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31ACB" w:rsidRPr="00531ACB" w:rsidRDefault="00531ACB" w:rsidP="0053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b/>
          <w:bCs/>
          <w:sz w:val="24"/>
          <w:szCs w:val="24"/>
        </w:rPr>
        <w:t>These will be flagged as SUSPICIOUS because:</w:t>
      </w:r>
    </w:p>
    <w:p w:rsidR="00531ACB" w:rsidRPr="00531ACB" w:rsidRDefault="00531ACB" w:rsidP="00531A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sz w:val="24"/>
          <w:szCs w:val="24"/>
        </w:rPr>
        <w:t>First one: Amount &gt; ₹100,000 (high claim amount)</w:t>
      </w:r>
    </w:p>
    <w:p w:rsidR="00531ACB" w:rsidRPr="00531ACB" w:rsidRDefault="00531ACB" w:rsidP="00531A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sz w:val="24"/>
          <w:szCs w:val="24"/>
        </w:rPr>
        <w:t>Second one: Contains "Emergency" keyword in treatment</w:t>
      </w:r>
    </w:p>
    <w:p w:rsidR="00531ACB" w:rsidRPr="00531ACB" w:rsidRDefault="00531ACB" w:rsidP="00531A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ACB">
        <w:rPr>
          <w:rFonts w:ascii="Times New Roman" w:eastAsia="Times New Roman" w:hAnsi="Times New Roman" w:cs="Times New Roman"/>
          <w:sz w:val="24"/>
          <w:szCs w:val="24"/>
        </w:rPr>
        <w:t>Third one: Amount is exactly divisible by ₹10,000 and &gt; ₹50,000</w:t>
      </w:r>
    </w:p>
    <w:p w:rsidR="00F661FC" w:rsidRPr="00531ACB" w:rsidRDefault="00F661FC" w:rsidP="00531ACB"/>
    <w:sectPr w:rsidR="00F661FC" w:rsidRPr="00531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67774"/>
    <w:multiLevelType w:val="multilevel"/>
    <w:tmpl w:val="D988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C9498B"/>
    <w:multiLevelType w:val="multilevel"/>
    <w:tmpl w:val="5F6A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835D0C"/>
    <w:multiLevelType w:val="multilevel"/>
    <w:tmpl w:val="9B74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D26127"/>
    <w:multiLevelType w:val="multilevel"/>
    <w:tmpl w:val="B6F0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620F93"/>
    <w:multiLevelType w:val="multilevel"/>
    <w:tmpl w:val="5158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E005D3"/>
    <w:multiLevelType w:val="multilevel"/>
    <w:tmpl w:val="4E26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557727"/>
    <w:multiLevelType w:val="multilevel"/>
    <w:tmpl w:val="CA68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CB"/>
    <w:rsid w:val="00531ACB"/>
    <w:rsid w:val="00F6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B2D9D-755F-4AE7-82EE-28A86352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1A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1AC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normal">
    <w:name w:val="whitespace-normal"/>
    <w:basedOn w:val="Normal"/>
    <w:rsid w:val="00531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1A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2025-09-13T14:15:00Z</cp:lastPrinted>
  <dcterms:created xsi:type="dcterms:W3CDTF">2025-09-13T14:11:00Z</dcterms:created>
  <dcterms:modified xsi:type="dcterms:W3CDTF">2025-09-13T14:16:00Z</dcterms:modified>
</cp:coreProperties>
</file>