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front-matter"/>
    <w:p>
      <w:pPr>
        <w:pStyle w:val="Heading1"/>
      </w:pPr>
      <w:r>
        <w:t xml:space="preserve">FRONT MATTER</w:t>
      </w:r>
    </w:p>
    <w:p>
      <w:r>
        <w:pict>
          <v:rect style="width:0;height:1.5pt" o:hralign="center" o:hrstd="t" o:hr="t"/>
        </w:pict>
      </w:r>
    </w:p>
    <w:bookmarkStart w:id="14" w:name="title-page"/>
    <w:p>
      <w:pPr>
        <w:pStyle w:val="Heading2"/>
      </w:pPr>
      <w:r>
        <w:t xml:space="preserve">TITLE PAGE</w:t>
      </w:r>
    </w:p>
    <w:p>
      <w:pPr>
        <w:pStyle w:val="FirstParagraph"/>
      </w:pPr>
      <w:r>
        <w:t xml:space="preserve"> </w:t>
      </w:r>
    </w:p>
    <w:bookmarkEnd w:id="14"/>
    <w:bookmarkEnd w:id="15"/>
    <w:bookmarkStart w:id="29" w:name="X415763a7a5223a94acfd2a2b6fcb68cc63a7e10"/>
    <w:p>
      <w:pPr>
        <w:pStyle w:val="Heading1"/>
      </w:pPr>
      <w:r>
        <w:t xml:space="preserve">ROADWISE AI - EDGE-AI BASED REAL-TIME POTHOLE DETECTION AND CLASSIFICATION USING SMARTPHONE ACCELEROMETER AND SPECTRAL ANALYSIS</w:t>
      </w:r>
    </w:p>
    <w:p>
      <w:pPr>
        <w:pStyle w:val="FirstParagraph"/>
      </w:pPr>
      <w:r>
        <w:t xml:space="preserve"> </w:t>
      </w:r>
    </w:p>
    <w:bookmarkStart w:id="16" w:name="a-major-project-report-submitted"/>
    <w:p>
      <w:pPr>
        <w:pStyle w:val="Heading3"/>
      </w:pPr>
      <w:r>
        <w:t xml:space="preserve">A MAJOR PROJECT REPORT SUBMITTED</w:t>
      </w:r>
    </w:p>
    <w:bookmarkEnd w:id="16"/>
    <w:bookmarkStart w:id="17" w:name="Xe9fd43390dfc3196c60a94797bb10fa984d2136"/>
    <w:p>
      <w:pPr>
        <w:pStyle w:val="Heading3"/>
      </w:pPr>
      <w:r>
        <w:t xml:space="preserve">IN PARTIAL FULFILLMENT OF THE REQUIREMENTS</w:t>
      </w:r>
    </w:p>
    <w:bookmarkEnd w:id="17"/>
    <w:bookmarkStart w:id="18" w:name="for-the-award-of-degree-of"/>
    <w:p>
      <w:pPr>
        <w:pStyle w:val="Heading3"/>
      </w:pPr>
      <w:r>
        <w:t xml:space="preserve">FOR THE AWARD OF DEGREE OF</w:t>
      </w:r>
    </w:p>
    <w:p>
      <w:pPr>
        <w:pStyle w:val="FirstParagraph"/>
      </w:pPr>
    </w:p>
    <w:bookmarkEnd w:id="18"/>
    <w:bookmarkStart w:id="24" w:name="bachelor-of-technology"/>
    <w:p>
      <w:pPr>
        <w:pStyle w:val="Heading2"/>
      </w:pPr>
      <w:r>
        <w:t xml:space="preserve">BACHELOR OF TECHNOLOGY</w:t>
      </w:r>
    </w:p>
    <w:bookmarkStart w:id="19" w:name="in"/>
    <w:p>
      <w:pPr>
        <w:pStyle w:val="Heading3"/>
      </w:pPr>
      <w:r>
        <w:t xml:space="preserve">in</w:t>
      </w:r>
    </w:p>
    <w:bookmarkEnd w:id="19"/>
    <w:bookmarkStart w:id="20" w:name="computer-science-and-engineering"/>
    <w:p>
      <w:pPr>
        <w:pStyle w:val="Heading3"/>
      </w:pPr>
      <w:r>
        <w:t xml:space="preserve">Computer Science and Engineering</w:t>
      </w:r>
    </w:p>
    <w:p>
      <w:pPr>
        <w:pStyle w:val="FirstParagraph"/>
      </w:pPr>
      <w:r>
        <w:t xml:space="preserve"> </w:t>
      </w:r>
      <w:r>
        <w:t xml:space="preserve"> </w:t>
      </w:r>
    </w:p>
    <w:bookmarkEnd w:id="20"/>
    <w:bookmarkStart w:id="21" w:name="submitted-by"/>
    <w:p>
      <w:pPr>
        <w:pStyle w:val="Heading3"/>
      </w:pPr>
      <w:r>
        <w:t xml:space="preserve">SUBMITTED BY:</w:t>
      </w:r>
    </w:p>
    <w:p>
      <w:pPr>
        <w:pStyle w:val="FirstParagraph"/>
      </w:pPr>
      <w:r>
        <w:rPr>
          <w:b/>
          <w:bCs/>
        </w:rPr>
        <w:t xml:space="preserve">Simriti Kak (Roll No: 2022a1r004)</w:t>
      </w:r>
      <w:r>
        <w:br/>
      </w:r>
      <w:r>
        <w:rPr>
          <w:b/>
          <w:bCs/>
        </w:rPr>
        <w:t xml:space="preserve">Bhuvan Sharma (Roll No: 2022a1r003)</w:t>
      </w:r>
      <w:r>
        <w:br/>
      </w:r>
      <w:r>
        <w:rPr>
          <w:b/>
          <w:bCs/>
        </w:rPr>
        <w:t xml:space="preserve">Pratham Seth (Roll No: 2022a1r037)</w:t>
      </w:r>
    </w:p>
    <w:p>
      <w:pPr>
        <w:pStyle w:val="BodyText"/>
      </w:pPr>
      <w:r>
        <w:t xml:space="preserve"> </w:t>
      </w:r>
    </w:p>
    <w:bookmarkEnd w:id="21"/>
    <w:bookmarkStart w:id="22" w:name="under-the-supervision-of"/>
    <w:p>
      <w:pPr>
        <w:pStyle w:val="Heading3"/>
      </w:pPr>
      <w:r>
        <w:t xml:space="preserve">UNDER THE SUPERVISION OF:</w:t>
      </w:r>
    </w:p>
    <w:p>
      <w:pPr>
        <w:pStyle w:val="FirstParagraph"/>
      </w:pPr>
      <w:r>
        <w:rPr>
          <w:b/>
          <w:bCs/>
        </w:rPr>
        <w:t xml:space="preserve">[Supervisor Name]</w:t>
      </w:r>
      <w:r>
        <w:br/>
      </w:r>
      <w:r>
        <w:t xml:space="preserve">[Academic Designation], Department of Computer Science and Engineering</w:t>
      </w:r>
    </w:p>
    <w:p>
      <w:pPr>
        <w:pStyle w:val="BodyText"/>
      </w:pPr>
      <w:r>
        <w:t xml:space="preserve"> </w:t>
      </w:r>
      <w:r>
        <w:t xml:space="preserve"> </w:t>
      </w:r>
    </w:p>
    <w:p>
      <w:pPr>
        <w:pStyle w:val="BodyText"/>
      </w:pPr>
    </w:p>
    <w:p>
      <w:pPr>
        <w:pStyle w:val="BodyText"/>
      </w:pPr>
      <w:r>
        <w:t xml:space="preserve"> </w:t>
      </w:r>
    </w:p>
    <w:bookmarkEnd w:id="22"/>
    <w:bookmarkStart w:id="23" w:name="X7c710c8083cce7ca31ed49d5024b2791802a501"/>
    <w:p>
      <w:pPr>
        <w:pStyle w:val="Heading3"/>
      </w:pPr>
      <w:r>
        <w:t xml:space="preserve">Department of Computer Science and Engineering</w:t>
      </w:r>
    </w:p>
    <w:bookmarkEnd w:id="23"/>
    <w:bookmarkEnd w:id="24"/>
    <w:bookmarkStart w:id="28" w:name="Xf4c4451b6f64ab279503c136974f3045e704842"/>
    <w:p>
      <w:pPr>
        <w:pStyle w:val="Heading2"/>
      </w:pPr>
      <w:r>
        <w:t xml:space="preserve">Model Institute of Engineering and Technology (Autonomous)</w:t>
      </w:r>
    </w:p>
    <w:bookmarkStart w:id="25" w:name="kot-bhalwal-jammu-india"/>
    <w:p>
      <w:pPr>
        <w:pStyle w:val="Heading3"/>
      </w:pPr>
      <w:r>
        <w:t xml:space="preserve">Kot Bhalwal, Jammu, India</w:t>
      </w:r>
    </w:p>
    <w:bookmarkEnd w:id="25"/>
    <w:bookmarkStart w:id="26" w:name="naac-a-grade-accredited"/>
    <w:p>
      <w:pPr>
        <w:pStyle w:val="Heading3"/>
      </w:pPr>
      <w:r>
        <w:t xml:space="preserve">(NAAC</w:t>
      </w:r>
      <w:r>
        <w:t xml:space="preserve"> </w:t>
      </w:r>
      <w:r>
        <w:t xml:space="preserve">“A”</w:t>
      </w:r>
      <w:r>
        <w:t xml:space="preserve"> </w:t>
      </w:r>
      <w:r>
        <w:t xml:space="preserve">Grade Accredited)</w:t>
      </w:r>
    </w:p>
    <w:bookmarkEnd w:id="26"/>
    <w:bookmarkStart w:id="27" w:name="may-2026"/>
    <w:p>
      <w:pPr>
        <w:pStyle w:val="Heading3"/>
      </w:pPr>
      <w:r>
        <w:t xml:space="preserve">May, 2026</w:t>
      </w:r>
    </w:p>
    <w:bookmarkEnd w:id="27"/>
    <w:bookmarkEnd w:id="28"/>
    <w:bookmarkEnd w:id="29"/>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p>
        </w:tc>
      </w:tr>
      <w:tr>
        <w:tc>
          <w:tcPr/>
          <w:p>
            <w:pPr>
              <w:pStyle w:val="Compact"/>
            </w:pPr>
          </w:p>
        </w:tc>
      </w:tr>
      <w:tr>
        <w:tc>
          <w:tcPr/>
          <w:p>
            <w:pPr>
              <w:pStyle w:val="Compact"/>
            </w:pPr>
            <w:r>
              <w:t xml:space="preserve">## CERTIFICATE</w:t>
            </w:r>
          </w:p>
        </w:tc>
      </w:tr>
      <w:tr>
        <w:tc>
          <w:tcPr/>
          <w:p>
            <w:pPr>
              <w:pStyle w:val="Compact"/>
            </w:pPr>
            <w:r>
              <w:t xml:space="preserve">Certified that this major project report entitled</w:t>
            </w:r>
            <w:r>
              <w:t xml:space="preserve"> </w:t>
            </w:r>
            <w:r>
              <w:rPr>
                <w:b/>
                <w:bCs/>
              </w:rPr>
              <w:t xml:space="preserve">“ROADWISE AI - EDGE-AI BASED REAL-TIME POTHOLE DETECTION AND CLASSIFICATION USING SMARTPHONE ACCELEROMETER AND SPECTRAL ANALYSIS”</w:t>
            </w:r>
            <w:r>
              <w:t xml:space="preserve"> </w:t>
            </w:r>
            <w:r>
              <w:t xml:space="preserve">is the bonafide work of</w:t>
            </w:r>
            <w:r>
              <w:t xml:space="preserve"> </w:t>
            </w:r>
            <w:r>
              <w:rPr>
                <w:b/>
                <w:bCs/>
              </w:rPr>
              <w:t xml:space="preserve">Simriti Kak (Roll No: 2022a1r004)</w:t>
            </w:r>
            <w:r>
              <w:t xml:space="preserve">,</w:t>
            </w:r>
            <w:r>
              <w:t xml:space="preserve"> </w:t>
            </w:r>
            <w:r>
              <w:rPr>
                <w:b/>
                <w:bCs/>
              </w:rPr>
              <w:t xml:space="preserve">Bhuvan Sharma (Roll No: 2022a1r003)</w:t>
            </w:r>
            <w:r>
              <w:t xml:space="preserve">, and</w:t>
            </w:r>
            <w:r>
              <w:t xml:space="preserve"> </w:t>
            </w:r>
            <w:r>
              <w:rPr>
                <w:b/>
                <w:bCs/>
              </w:rPr>
              <w:t xml:space="preserve">Pratham Seth (Roll No: 2022a1r037)</w:t>
            </w:r>
            <w:r>
              <w:t xml:space="preserve"> </w:t>
            </w:r>
            <w:r>
              <w:t xml:space="preserve">of 8th Semester, Computer Science and Engineering, Model Institute of Engineering and Technology (Autonomous), Jammu, who carried out the major project work under our supervision during February 2026 – May 2026.</w:t>
            </w:r>
          </w:p>
        </w:tc>
      </w:tr>
      <w:tr>
        <w:tc>
          <w:tcPr/>
          <w:p>
            <w:pPr>
              <w:pStyle w:val="Compact"/>
            </w:pPr>
            <w:r>
              <w:t xml:space="preserve"> </w:t>
            </w:r>
            <w:r>
              <w:t xml:space="preserve"> </w:t>
            </w:r>
          </w:p>
        </w:tc>
      </w:tr>
      <w:tr>
        <w:tc>
          <w:tcPr/>
          <w:p>
            <w:pPr>
              <w:pStyle w:val="Compact"/>
            </w:pPr>
            <w:r>
              <w:rPr>
                <w:b/>
                <w:bCs/>
              </w:rPr>
              <w:t xml:space="preserve">[Supervisor Name]</w:t>
            </w:r>
            <w:r>
              <w:t xml:space="preserve"> </w:t>
            </w:r>
            <w:r>
              <w:t xml:space="preserve">Supervisor, Academic Designation</w:t>
            </w:r>
            <w:r>
              <w:t xml:space="preserve"> </w:t>
            </w:r>
            <w:r>
              <w:t xml:space="preserve">CSE Department, MIET Jammu</w:t>
            </w:r>
          </w:p>
        </w:tc>
      </w:tr>
      <w:tr>
        <w:tc>
          <w:tcPr/>
          <w:p>
            <w:pPr>
              <w:pStyle w:val="Compact"/>
            </w:pPr>
            <w:r>
              <w:t xml:space="preserve"> </w:t>
            </w:r>
          </w:p>
        </w:tc>
      </w:tr>
      <w:tr>
        <w:tc>
          <w:tcPr/>
          <w:p>
            <w:pPr>
              <w:pStyle w:val="Compact"/>
            </w:pPr>
            <w:r>
              <w:t xml:space="preserve">This is to certify that the above statement is correct to the best of our knowledge.</w:t>
            </w:r>
          </w:p>
        </w:tc>
      </w:tr>
      <w:tr>
        <w:tc>
          <w:tcPr/>
          <w:p>
            <w:pPr>
              <w:pStyle w:val="Compact"/>
            </w:pPr>
            <w:r>
              <w:t xml:space="preserve"> </w:t>
            </w:r>
            <w:r>
              <w:t xml:space="preserve"> </w:t>
            </w:r>
          </w:p>
        </w:tc>
      </w:tr>
      <w:tr>
        <w:tc>
          <w:tcPr/>
          <w:p>
            <w:pPr>
              <w:pStyle w:val="Compact"/>
            </w:pPr>
            <w:r>
              <w:rPr>
                <w:b/>
                <w:bCs/>
              </w:rPr>
              <w:t xml:space="preserve">Prof. ABC</w:t>
            </w:r>
            <w:r>
              <w:t xml:space="preserve"> </w:t>
            </w:r>
            <w:r>
              <w:t xml:space="preserve">HoD / Head PRC Committee</w:t>
            </w:r>
            <w:r>
              <w:t xml:space="preserve"> </w:t>
            </w:r>
            <w:r>
              <w:t xml:space="preserve">CSE Department, MIET Jammu</w:t>
            </w:r>
          </w:p>
        </w:tc>
      </w:tr>
    </w:tbl>
    <w:p>
      <w:pPr>
        <w:pStyle w:val="BodyText"/>
      </w:pPr>
    </w:p>
    <w:bookmarkStart w:id="30" w:name="abstract"/>
    <w:p>
      <w:pPr>
        <w:pStyle w:val="Heading2"/>
      </w:pPr>
      <w:r>
        <w:t xml:space="preserve">ABSTRACT</w:t>
      </w:r>
    </w:p>
    <w:p>
      <w:pPr>
        <w:pStyle w:val="FirstParagraph"/>
      </w:pPr>
      <w:r>
        <w:t xml:space="preserve">Poor road infrastructure and undetected surface hazards, such as potholes and improper speed breakers, pose severe threats to commuter safety, cause vehicle wear, and incur major economic costs globally. Conventional municipal monitoring relies on manual inspections or expensive scanning vehicles, leading to massive delays in maintenance. This project introduces</w:t>
      </w:r>
      <w:r>
        <w:t xml:space="preserve"> </w:t>
      </w:r>
      <w:r>
        <w:rPr>
          <w:b/>
          <w:bCs/>
        </w:rPr>
        <w:t xml:space="preserve">RoadWise AI</w:t>
      </w:r>
      <w:r>
        <w:t xml:space="preserve">, an automated, zero-hardware, and privacy-preserving Edge-AI ecosystem that transforms standard passenger vehicles into mobile road-quality probes using commercial smartphones.</w:t>
      </w:r>
    </w:p>
    <w:p>
      <w:pPr>
        <w:pStyle w:val="BodyText"/>
      </w:pPr>
      <w:r>
        <w:t xml:space="preserve">Operating as an Android background service (</w:t>
      </w:r>
      <w:r>
        <w:rPr>
          <w:rStyle w:val="VerbatimChar"/>
        </w:rPr>
        <w:t xml:space="preserve">DriveGuardService</w:t>
      </w:r>
      <w:r>
        <w:t xml:space="preserve">), the system leverages low-power activity recognition to monitor driving behavior dynamically. Raw tri-axial accelerometer and gravity data are collected at 20Hz and mathematically processed through a rotation-invariant gravity projection engine (Earth Z-axis alignment). To eliminate false positives, the system filters physical impacts using a peak G-force threshold of 1.2 m/s² and applies a sliding 2-second window (40 samples, 50% overlap) with standard mean-centered high-pass normalization.</w:t>
      </w:r>
    </w:p>
    <w:p>
      <w:pPr>
        <w:pStyle w:val="BodyText"/>
      </w:pPr>
      <w:r>
        <w:t xml:space="preserve">A 12-feature mathematical vector—comprising vertical and lateral statistical features such as root mean square (RMS), energy, Pearson skewness, excess kurtosis, and impact ratio—is extracted and fed into a local machine learning classifier. Running entirely on-device via</w:t>
      </w:r>
      <w:r>
        <w:t xml:space="preserve"> </w:t>
      </w:r>
      <w:r>
        <w:rPr>
          <w:b/>
          <w:bCs/>
        </w:rPr>
        <w:t xml:space="preserve">ONNX Runtime Mobile</w:t>
      </w:r>
      <w:r>
        <w:t xml:space="preserve">, the model achieves sub-100ms inference to categorize road features into smooth paths, speed bumps, or potholes with a high-confidence threshold (&gt;= 70%). Lockout durations (1000ms) and speed-dependent buffering in a dedicated</w:t>
      </w:r>
      <w:r>
        <w:t xml:space="preserve"> </w:t>
      </w:r>
      <w:r>
        <w:rPr>
          <w:rStyle w:val="VerbatimChar"/>
        </w:rPr>
        <w:t xml:space="preserve">DetectionManager</w:t>
      </w:r>
      <w:r>
        <w:t xml:space="preserve"> </w:t>
      </w:r>
      <w:r>
        <w:t xml:space="preserve">prevent duplicated or erroneous low-speed records.</w:t>
      </w:r>
    </w:p>
    <w:p>
      <w:pPr>
        <w:pStyle w:val="BodyText"/>
      </w:pPr>
      <w:r>
        <w:t xml:space="preserve">Detections are cached locally and synchronized silently to Google Firebase Firestore under a shared</w:t>
      </w:r>
      <w:r>
        <w:t xml:space="preserve"> </w:t>
      </w:r>
      <w:r>
        <w:rPr>
          <w:rStyle w:val="VerbatimChar"/>
        </w:rPr>
        <w:t xml:space="preserve">"potholes"</w:t>
      </w:r>
      <w:r>
        <w:t xml:space="preserve"> </w:t>
      </w:r>
      <w:r>
        <w:t xml:space="preserve">collection when authenticated via Firebase Auth. The spatial intelligence layer processes crowdsourced logs to render zoom-aware mapping overlays on OpenStreetMap (osmdroid). At high zoom levels, safety-critical hazards appear as intensity-weighted radial heatmap blobs, while low zoom levels render an A-to-F road quality graded grid on a 100m resolution.</w:t>
      </w:r>
    </w:p>
    <w:p>
      <w:pPr>
        <w:pStyle w:val="BodyText"/>
      </w:pPr>
      <w:r>
        <w:t xml:space="preserve">To empower commuters, a real-time hazard avoidance routing module encloses severe pothole coordinates within 20-meter polygon vectors and queries the OpenRouteService API with these avoid zones, generating optimal driving paths that navigate away from distressed roads. Municipal engineers are provided with a dedicated React web dashboard (</w:t>
      </w:r>
      <w:r>
        <w:rPr>
          <w:rStyle w:val="VerbatimChar"/>
          <w:b/>
          <w:bCs/>
        </w:rPr>
        <w:t xml:space="preserve">admin-web</w:t>
      </w:r>
      <w:r>
        <w:t xml:space="preserve">) to inspect crowdsourced heatmaps, view historical summaries, and update pothole resolution status in Firestore, establishing an efficient, data-driven bridge between citizen sensing and administrative road maintenance.</w:t>
      </w:r>
    </w:p>
    <w:p>
      <w:pPr>
        <w:pStyle w:val="BodyText"/>
      </w:pPr>
      <w:r>
        <w:rPr>
          <w:b/>
          <w:bCs/>
        </w:rPr>
        <w:t xml:space="preserve">Keywords:</w:t>
      </w:r>
      <w:r>
        <w:t xml:space="preserve"> </w:t>
      </w:r>
      <w:r>
        <w:rPr>
          <w:i/>
          <w:iCs/>
        </w:rPr>
        <w:t xml:space="preserve">Edge-AI, ONNX Runtime Mobile, Pothole Detection, Inertial Sensing, Crowd-Sensing, Smart Cities, Path Avoidance Navigation.</w:t>
      </w:r>
      <w:r>
        <w:t xml:space="preserve"> </w:t>
      </w:r>
      <w:r>
        <w:t xml:space="preserve"># CHAPTER 1</w:t>
      </w:r>
      <w:r>
        <w:t xml:space="preserve"> </w:t>
      </w:r>
      <w:r>
        <w:t xml:space="preserve"># INTRODUCTION</w:t>
      </w:r>
    </w:p>
    <w:p>
      <w:r>
        <w:pict>
          <v:rect style="width:0;height:1.5pt" o:hralign="center" o:hrstd="t" o:hr="t"/>
        </w:pict>
      </w:r>
    </w:p>
    <w:bookmarkEnd w:id="30"/>
    <w:bookmarkStart w:id="31" w:name="background"/>
    <w:p>
      <w:pPr>
        <w:pStyle w:val="Heading2"/>
      </w:pPr>
      <w:r>
        <w:t xml:space="preserve">1.1 Background</w:t>
      </w:r>
    </w:p>
    <w:p>
      <w:pPr>
        <w:pStyle w:val="FirstParagraph"/>
      </w:pPr>
      <w:r>
        <w:t xml:space="preserve">The rapid expansion of urban centers and national highway networks is a fundamental pillar of economic growth, facilitating the seamless transit of goods, services, and human capital. However, maintaining the physical integrity of this vast transportation infrastructure remains one of the most critical and resource-intensive challenges faced by municipal bodies and highway authorities worldwide, particularly in developing nations like India. Road surface anomalies—such as potholes, localized depressions, structural alligator cracking, and improperly constructed, non-standard speed breakers—rapidly deteriorate under heavy vehicular loads, poor drainage systems, and extreme weather cycles (such as seasonal monsoon rains). If left unaddressed, these surface distresses compromise vehicular safety, escalate transit times, reduce fuel efficiency, and cause severe mechanical wear and tear to passenger vehicles.</w:t>
      </w:r>
    </w:p>
    <w:p>
      <w:pPr>
        <w:pStyle w:val="BodyText"/>
      </w:pPr>
      <w:r>
        <w:t xml:space="preserve">Historically, road quality assessment and anomaly monitoring have relied on two primary methodologies: manual visual inspection patrols and high-end specialized profiling vehicles. Manual surveys require field inspectors to physically travel along roadways, visually identify distresses, and log coordinates—a workflow that is highly subjective, labor-intensive, hazardous, and logistically impossible to execute at scale across extensive rural and urban road networks. Conversely, specialized inspection vehicles equipped with high-resolution laser scanners, suspension-mounted distance sensors, and high-speed cameras offer high precision but are exceptionally expensive to procure, operate, and maintain. Consequently, municipal road quality databases are rarely updated in real-time, resulting in a reactive maintenance model where critical hazards remain unreported for months until they cause a severe incident or a formal citizen complaint is lodged.</w:t>
      </w:r>
    </w:p>
    <w:p>
      <w:pPr>
        <w:pStyle w:val="BodyText"/>
      </w:pPr>
      <w:r>
        <w:t xml:space="preserve">With the ubiquitous adoption of smartphones, modern mobile devices have evolved into highly capable, compact sensing platforms. Equipped with high-frequency micro-electromechanical systems (MEMS) such as tri-axial accelerometers, gyroscopes, and GPS receivers, a standard smartphone possesses the baseline hardware necessary to capture physical kinetic forces. When placed inside a moving vehicle, the smartphone experiences kinetic shocks that directly correlate to the structural profile of the road surface beneath. By utilizing inertial sensing, it is possible to transform everyday passenger vehicles into distributed mobile probes. This concept, known as mobile crowdsourced sensing, democratizes road infrastructure monitoring by turning ordinary commuters into passive contributors to a collective, real-time spatial road-health database.</w:t>
      </w:r>
    </w:p>
    <w:p>
      <w:r>
        <w:pict>
          <v:rect style="width:0;height:1.5pt" o:hralign="center" o:hrstd="t" o:hr="t"/>
        </w:pict>
      </w:r>
    </w:p>
    <w:bookmarkEnd w:id="31"/>
    <w:bookmarkStart w:id="32" w:name="motivation"/>
    <w:p>
      <w:pPr>
        <w:pStyle w:val="Heading2"/>
      </w:pPr>
      <w:r>
        <w:t xml:space="preserve">1.2 Motivation</w:t>
      </w:r>
    </w:p>
    <w:p>
      <w:pPr>
        <w:pStyle w:val="FirstParagraph"/>
      </w:pPr>
      <w:r>
        <w:t xml:space="preserve">The core motivation driving the development of</w:t>
      </w:r>
      <w:r>
        <w:t xml:space="preserve"> </w:t>
      </w:r>
      <w:r>
        <w:rPr>
          <w:b/>
          <w:bCs/>
        </w:rPr>
        <w:t xml:space="preserve">RoadWise AI</w:t>
      </w:r>
      <w:r>
        <w:t xml:space="preserve"> </w:t>
      </w:r>
      <w:r>
        <w:t xml:space="preserve">is rooted in a critical, data-backed public safety emergency. According to the Ministry of Road Transport and Highways (MoRTH), road accidents claim hundreds of thousands of lives in India annually, with pothole-related incidents accounting for a disproportionately high share of severe injuries and fatalities. The gravity of this crisis is illustrated by the following indicators:</w:t>
      </w:r>
      <w:r>
        <w:t xml:space="preserve"> </w:t>
      </w:r>
      <w:r>
        <w:t xml:space="preserve">*</w:t>
      </w:r>
      <w:r>
        <w:t xml:space="preserve"> </w:t>
      </w:r>
      <w:r>
        <w:rPr>
          <w:b/>
          <w:bCs/>
        </w:rPr>
        <w:t xml:space="preserve">Surging Anomaly Fatalities:</w:t>
      </w:r>
      <w:r>
        <w:t xml:space="preserve"> </w:t>
      </w:r>
      <w:r>
        <w:t xml:space="preserve">Parliament data reveals a staggering 53% rise in pothole-related fatalities over a four-year period, underscoring the failure of traditional, slow-moving municipal detection and repair cycles.</w:t>
      </w:r>
      <w:r>
        <w:t xml:space="preserve"> </w:t>
      </w:r>
      <w:r>
        <w:t xml:space="preserve">*</w:t>
      </w:r>
      <w:r>
        <w:t xml:space="preserve"> </w:t>
      </w:r>
      <w:r>
        <w:rPr>
          <w:b/>
          <w:bCs/>
        </w:rPr>
        <w:t xml:space="preserve">Economic Impact:</w:t>
      </w:r>
      <w:r>
        <w:t xml:space="preserve"> </w:t>
      </w:r>
      <w:r>
        <w:t xml:space="preserve">Road crashes and infrastructure damage cost India approximately 3.14% of its annual Gross Domestic Product (GDP), redirecting massive financial resources away from sustainable development.</w:t>
      </w:r>
      <w:r>
        <w:t xml:space="preserve"> </w:t>
      </w:r>
      <w:r>
        <w:t xml:space="preserve">*</w:t>
      </w:r>
      <w:r>
        <w:t xml:space="preserve"> </w:t>
      </w:r>
      <w:r>
        <w:rPr>
          <w:b/>
          <w:bCs/>
        </w:rPr>
        <w:t xml:space="preserve">Prolonged Repair Latency:</w:t>
      </w:r>
      <w:r>
        <w:t xml:space="preserve"> </w:t>
      </w:r>
      <w:r>
        <w:t xml:space="preserve">On average, a dangerous road anomaly remains open and unrepaired for three to six months due to bureaucratic reporting delays, during which millions of daily commuters are exposed to risk.</w:t>
      </w:r>
    </w:p>
    <w:p>
      <w:pPr>
        <w:pStyle w:val="BodyText"/>
      </w:pPr>
      <w:r>
        <w:t xml:space="preserve">Furthermore, existing digital citizen reporting apps require drivers or passengers to manually photograph and submit reports. This presents a severe safety hazard, as drivers are distracted while trying to document defects, and passengers may miss anomalies entirely. The research is motivated by the need for a</w:t>
      </w:r>
      <w:r>
        <w:t xml:space="preserve"> </w:t>
      </w:r>
      <w:r>
        <w:rPr>
          <w:b/>
          <w:bCs/>
        </w:rPr>
        <w:t xml:space="preserve">completely automated, zero-hardware, and privacy-preserving Edge-AI system</w:t>
      </w:r>
      <w:r>
        <w:t xml:space="preserve">. By running the machine learning model directly on the user’s smartphone, the app can passively classify road distresses without uploading raw, private, or continuous sensor feeds to the cloud, operating autonomously even in remote areas with poor network coverage.</w:t>
      </w:r>
    </w:p>
    <w:p>
      <w:pPr>
        <w:pStyle w:val="BodyText"/>
      </w:pPr>
      <w:r>
        <w:t xml:space="preserve">Beyond individual safety, there is a clear demand from municipal administrative bodies for structured, spatial analytics. Instead of scattered, unstructured citizen emails or phone logs, authorities need an intelligent, centralized dashboard. Integrating a crowdsourcing platform with an automated grading engine allows municipal corporations to visualize road networks classified into standard grades (A through F) at a 100-meter resolution. This enables data-driven, predictive road maintenance, transforming municipal workflows from a reactive</w:t>
      </w:r>
      <w:r>
        <w:t xml:space="preserve"> </w:t>
      </w:r>
      <w:r>
        <w:t xml:space="preserve">“complaint-and-patch”</w:t>
      </w:r>
      <w:r>
        <w:t xml:space="preserve"> </w:t>
      </w:r>
      <w:r>
        <w:t xml:space="preserve">model to a proactive, optimal allocation of public works budgets.</w:t>
      </w:r>
    </w:p>
    <w:p>
      <w:r>
        <w:pict>
          <v:rect style="width:0;height:1.5pt" o:hralign="center" o:hrstd="t" o:hr="t"/>
        </w:pict>
      </w:r>
    </w:p>
    <w:bookmarkEnd w:id="32"/>
    <w:bookmarkStart w:id="33" w:name="research-objectives"/>
    <w:p>
      <w:pPr>
        <w:pStyle w:val="Heading2"/>
      </w:pPr>
      <w:r>
        <w:t xml:space="preserve">1.3 Research Objectives</w:t>
      </w:r>
    </w:p>
    <w:p>
      <w:pPr>
        <w:pStyle w:val="FirstParagraph"/>
      </w:pPr>
      <w:r>
        <w:t xml:space="preserve">To address the limitations of existing manual and visual reporting frameworks, this major project sets out to design, implement, and validate</w:t>
      </w:r>
      <w:r>
        <w:t xml:space="preserve"> </w:t>
      </w:r>
      <w:r>
        <w:rPr>
          <w:b/>
          <w:bCs/>
        </w:rPr>
        <w:t xml:space="preserve">RoadWise AI</w:t>
      </w:r>
      <w:r>
        <w:t xml:space="preserve">—a comprehensive Edge-AI ecosystem. The technical objectives of this project are defined as follows:</w:t>
      </w:r>
      <w:r>
        <w:t xml:space="preserve"> </w:t>
      </w:r>
      <w:r>
        <w:t xml:space="preserve">1.</w:t>
      </w:r>
      <w:r>
        <w:t xml:space="preserve"> </w:t>
      </w:r>
      <w:r>
        <w:rPr>
          <w:b/>
          <w:bCs/>
        </w:rPr>
        <w:t xml:space="preserve">Develop a Robust, Background-Stable Mobile Sensing Pipeline:</w:t>
      </w:r>
      <w:r>
        <w:t xml:space="preserve"> </w:t>
      </w:r>
      <w:r>
        <w:t xml:space="preserve">Design a native Android application that runs a background service (</w:t>
      </w:r>
      <w:r>
        <w:rPr>
          <w:rStyle w:val="VerbatimChar"/>
        </w:rPr>
        <w:t xml:space="preserve">DriveGuardService</w:t>
      </w:r>
      <w:r>
        <w:t xml:space="preserve">) using low-power activity recognition APIs to automatically start monitoring when driving is detected, minimizing battery drain.</w:t>
      </w:r>
      <w:r>
        <w:t xml:space="preserve"> </w:t>
      </w:r>
      <w:r>
        <w:t xml:space="preserve">2.</w:t>
      </w:r>
      <w:r>
        <w:t xml:space="preserve"> </w:t>
      </w:r>
      <w:r>
        <w:rPr>
          <w:b/>
          <w:bCs/>
        </w:rPr>
        <w:t xml:space="preserve">Formulate an Advanced Rotation-Invariant Inertial Preprocessing Engine:</w:t>
      </w:r>
      <w:r>
        <w:t xml:space="preserve"> </w:t>
      </w:r>
      <w:r>
        <w:t xml:space="preserve">Implement mathematical algorithms to isolate vehicle vertical motion by projecting raw 3D linear accelerometer signals onto the gravity vector (Earth Z-axis, or</w:t>
      </w:r>
      <w:r>
        <w:t xml:space="preserve"> </w:t>
      </w:r>
      <m:oMath>
        <m:r>
          <m:t>z</m:t>
        </m:r>
        <m:r>
          <m:t>E</m:t>
        </m:r>
        <m:r>
          <m:t>a</m:t>
        </m:r>
        <m:r>
          <m:t>r</m:t>
        </m:r>
        <m:r>
          <m:t>t</m:t>
        </m:r>
        <m:r>
          <m:t>h</m:t>
        </m:r>
      </m:oMath>
      <w:r>
        <w:t xml:space="preserve">). This ensures consistent detection accuracy regardless of the smartphone’s mounting angle or physical placement inside the car.</w:t>
      </w:r>
      <w:r>
        <w:t xml:space="preserve"> </w:t>
      </w:r>
      <w:r>
        <w:t xml:space="preserve">3.</w:t>
      </w:r>
      <w:r>
        <w:t xml:space="preserve"> </w:t>
      </w:r>
      <w:r>
        <w:rPr>
          <w:b/>
          <w:bCs/>
        </w:rPr>
        <w:t xml:space="preserve">Implement On-Device Edge-AI Classification using ONNX Mobile:</w:t>
      </w:r>
      <w:r>
        <w:t xml:space="preserve"> </w:t>
      </w:r>
      <w:r>
        <w:t xml:space="preserve">Extract a standardized 12-feature statistical vector from windowed vibration signals and run local real-time inference using highly optimized</w:t>
      </w:r>
      <w:r>
        <w:t xml:space="preserve"> </w:t>
      </w:r>
      <w:r>
        <w:rPr>
          <w:b/>
          <w:bCs/>
        </w:rPr>
        <w:t xml:space="preserve">ONNX Runtime Mobile</w:t>
      </w:r>
      <w:r>
        <w:t xml:space="preserve"> </w:t>
      </w:r>
      <w:r>
        <w:t xml:space="preserve">binaries, classifying events into Potholes, Speed Bumps, or Smooth roads at sub-100ms latencies.</w:t>
      </w:r>
      <w:r>
        <w:t xml:space="preserve"> </w:t>
      </w:r>
      <w:r>
        <w:t xml:space="preserve">4.</w:t>
      </w:r>
      <w:r>
        <w:t xml:space="preserve"> </w:t>
      </w:r>
      <w:r>
        <w:rPr>
          <w:b/>
          <w:bCs/>
        </w:rPr>
        <w:t xml:space="preserve">Create a Dual-Layer Spatial Road Quality Mapping System:</w:t>
      </w:r>
      <w:r>
        <w:t xml:space="preserve"> </w:t>
      </w:r>
      <w:r>
        <w:t xml:space="preserve">Aggregate verified hazard coordinates and construct an interactive, zoom-aware map overlay. The system will display radial heatmap indicators at high zoom levels and automatically divide the road network into a graded 100-meter grid (Grades A to F) at lower zoom levels based on an intensity-weighted penalty engine.</w:t>
      </w:r>
      <w:r>
        <w:t xml:space="preserve"> </w:t>
      </w:r>
      <w:r>
        <w:t xml:space="preserve">5.</w:t>
      </w:r>
      <w:r>
        <w:t xml:space="preserve"> </w:t>
      </w:r>
      <w:r>
        <w:rPr>
          <w:b/>
          <w:bCs/>
        </w:rPr>
        <w:t xml:space="preserve">Design a Real-Time Hazard Avoidance Routing Engine:</w:t>
      </w:r>
      <w:r>
        <w:t xml:space="preserve"> </w:t>
      </w:r>
      <w:r>
        <w:t xml:space="preserve">Integrate the OpenRouteService API to calculate optimal driving routes that dynamically bypass dangerous road segments by enclosing detected high-severity potholes within 20-meter avoidance polygons.</w:t>
      </w:r>
      <w:r>
        <w:t xml:space="preserve"> </w:t>
      </w:r>
      <w:r>
        <w:t xml:space="preserve">6.</w:t>
      </w:r>
      <w:r>
        <w:t xml:space="preserve"> </w:t>
      </w:r>
      <w:r>
        <w:rPr>
          <w:b/>
          <w:bCs/>
        </w:rPr>
        <w:t xml:space="preserve">Construct an Administrative Web Dashboard for Municipal Governance:</w:t>
      </w:r>
      <w:r>
        <w:t xml:space="preserve"> </w:t>
      </w:r>
      <w:r>
        <w:t xml:space="preserve">Develop a companion web interface (</w:t>
      </w:r>
      <w:r>
        <w:rPr>
          <w:rStyle w:val="VerbatimChar"/>
          <w:b/>
          <w:bCs/>
        </w:rPr>
        <w:t xml:space="preserve">admin-web</w:t>
      </w:r>
      <w:r>
        <w:t xml:space="preserve">) linked to a Firebase Firestore cloud backend, enabling public works departments to monitor road-health heatmaps, audit crowdsourced hazard logs, and mark road sections as resolved post-repair.</w:t>
      </w:r>
    </w:p>
    <w:p>
      <w:r>
        <w:pict>
          <v:rect style="width:0;height:1.5pt" o:hralign="center" o:hrstd="t" o:hr="t"/>
        </w:pict>
      </w:r>
    </w:p>
    <w:bookmarkEnd w:id="33"/>
    <w:bookmarkStart w:id="34" w:name="scope-of-the-project"/>
    <w:p>
      <w:pPr>
        <w:pStyle w:val="Heading2"/>
      </w:pPr>
      <w:r>
        <w:t xml:space="preserve">1.4 Scope of the Project</w:t>
      </w:r>
    </w:p>
    <w:p>
      <w:pPr>
        <w:pStyle w:val="FirstParagraph"/>
      </w:pPr>
      <w:r>
        <w:t xml:space="preserve">The scope of</w:t>
      </w:r>
      <w:r>
        <w:t xml:space="preserve"> </w:t>
      </w:r>
      <w:r>
        <w:rPr>
          <w:b/>
          <w:bCs/>
        </w:rPr>
        <w:t xml:space="preserve">RoadWise AI</w:t>
      </w:r>
      <w:r>
        <w:t xml:space="preserve"> </w:t>
      </w:r>
      <w:r>
        <w:t xml:space="preserve">is defined within the boundaries of practical smartphone sensing limits and real-world deployment parameters:</w:t>
      </w:r>
      <w:r>
        <w:t xml:space="preserve"> </w:t>
      </w:r>
      <w:r>
        <w:t xml:space="preserve">*</w:t>
      </w:r>
      <w:r>
        <w:t xml:space="preserve"> </w:t>
      </w:r>
      <w:r>
        <w:rPr>
          <w:b/>
          <w:bCs/>
        </w:rPr>
        <w:t xml:space="preserve">Hardware Boundaries:</w:t>
      </w:r>
      <w:r>
        <w:t xml:space="preserve"> </w:t>
      </w:r>
      <w:r>
        <w:t xml:space="preserve">The system operates strictly using standard, commercially available Android smartphones equipped with basic MEMS accelerometers, gravity sensors, and GPS receivers. No external OBD-II adapters, suspension sensors, or dedicated hardware cameras are required.</w:t>
      </w:r>
      <w:r>
        <w:t xml:space="preserve"> </w:t>
      </w:r>
      <w:r>
        <w:t xml:space="preserve">*</w:t>
      </w:r>
      <w:r>
        <w:t xml:space="preserve"> </w:t>
      </w:r>
      <w:r>
        <w:rPr>
          <w:b/>
          <w:bCs/>
        </w:rPr>
        <w:t xml:space="preserve">Environmental Scope:</w:t>
      </w:r>
      <w:r>
        <w:t xml:space="preserve"> </w:t>
      </w:r>
      <w:r>
        <w:t xml:space="preserve">Sensor collection and classification are designed to operate under all weather and lighting conditions (including night driving, heavy rain, or flooded roads) because it relies on inertial physics rather than visual computer vision models, which are prone to failure in low visibility.</w:t>
      </w:r>
      <w:r>
        <w:t xml:space="preserve"> </w:t>
      </w:r>
      <w:r>
        <w:t xml:space="preserve">*</w:t>
      </w:r>
      <w:r>
        <w:t xml:space="preserve"> </w:t>
      </w:r>
      <w:r>
        <w:rPr>
          <w:b/>
          <w:bCs/>
        </w:rPr>
        <w:t xml:space="preserve">Vehicular Scope:</w:t>
      </w:r>
      <w:r>
        <w:t xml:space="preserve"> </w:t>
      </w:r>
      <w:r>
        <w:t xml:space="preserve">The vibration signature preprocessing algorithms are optimized for standard passenger vehicles (hatchbacks, sedans, SUVs) and light two-wheelers. Heavy industrial trucks or public buses with different suspension models fall outside the primary calibration limits of the current model.</w:t>
      </w:r>
      <w:r>
        <w:t xml:space="preserve"> </w:t>
      </w:r>
      <w:r>
        <w:t xml:space="preserve">*</w:t>
      </w:r>
      <w:r>
        <w:t xml:space="preserve"> </w:t>
      </w:r>
      <w:r>
        <w:rPr>
          <w:b/>
          <w:bCs/>
        </w:rPr>
        <w:t xml:space="preserve">Routing and Navigation:</w:t>
      </w:r>
      <w:r>
        <w:t xml:space="preserve"> </w:t>
      </w:r>
      <w:r>
        <w:t xml:space="preserve">The dynamic navigation module utilizes open-source spatial maps (OpenStreetMap/osmdroid) and OpenRouteService, targeting regions mapped within their global routing database, with a primary focus on Indian urban and national highway corridors.</w:t>
      </w:r>
      <w:r>
        <w:t xml:space="preserve"> </w:t>
      </w:r>
      <w:r>
        <w:t xml:space="preserve">*</w:t>
      </w:r>
      <w:r>
        <w:t xml:space="preserve"> </w:t>
      </w:r>
      <w:r>
        <w:rPr>
          <w:b/>
          <w:bCs/>
        </w:rPr>
        <w:t xml:space="preserve">Administrative Interface:</w:t>
      </w:r>
      <w:r>
        <w:t xml:space="preserve"> </w:t>
      </w:r>
      <w:r>
        <w:t xml:space="preserve">The admin control dashboard is designed for desktop web browsers, utilizing secure Firebase Authentication to ensure that only authorized municipal employees can delete records or resolve road hazard alerts globally.</w:t>
      </w:r>
    </w:p>
    <w:p>
      <w:r>
        <w:pict>
          <v:rect style="width:0;height:1.5pt" o:hralign="center" o:hrstd="t" o:hr="t"/>
        </w:pict>
      </w:r>
    </w:p>
    <w:bookmarkEnd w:id="34"/>
    <w:bookmarkStart w:id="35" w:name="organization-of-the-report"/>
    <w:p>
      <w:pPr>
        <w:pStyle w:val="Heading2"/>
      </w:pPr>
      <w:r>
        <w:t xml:space="preserve">1.5 Organization of the Report</w:t>
      </w:r>
    </w:p>
    <w:p>
      <w:pPr>
        <w:pStyle w:val="FirstParagraph"/>
      </w:pPr>
      <w:r>
        <w:t xml:space="preserve">The remainder of this major project report is structured as follows:</w:t>
      </w:r>
    </w:p>
    <w:p>
      <w:pPr>
        <w:pStyle w:val="Compact"/>
        <w:numPr>
          <w:ilvl w:val="0"/>
          <w:numId w:val="1001"/>
        </w:numPr>
      </w:pPr>
      <w:r>
        <w:rPr>
          <w:b/>
          <w:bCs/>
        </w:rPr>
        <w:t xml:space="preserve">Chapter 2 – Literature Survey &amp; Problem Formulation</w:t>
      </w:r>
      <w:r>
        <w:t xml:space="preserve"> </w:t>
      </w:r>
      <w:r>
        <w:t xml:space="preserve">presents a comprehensive review of existing research in automated road anomaly detection, covering traditional manual profiling, visual computer vision methods (such as YOLOv8), and sensor-based approaches. It highlights key research gaps and defines our formal problem statement and research methodology.</w:t>
      </w:r>
    </w:p>
    <w:p>
      <w:pPr>
        <w:pStyle w:val="Compact"/>
        <w:numPr>
          <w:ilvl w:val="0"/>
          <w:numId w:val="1001"/>
        </w:numPr>
      </w:pPr>
      <w:r>
        <w:rPr>
          <w:b/>
          <w:bCs/>
        </w:rPr>
        <w:t xml:space="preserve">Chapter 3 – System Design / Methodology</w:t>
      </w:r>
      <w:r>
        <w:t xml:space="preserve"> </w:t>
      </w:r>
      <w:r>
        <w:t xml:space="preserve">outlines the comprehensive system architecture of the RoadWise AI ecosystem. It details the design decisions, component-level workflows, database structures, and the mathematical formulations governing signal projection, feature extraction, and municipal grading.</w:t>
      </w:r>
    </w:p>
    <w:p>
      <w:pPr>
        <w:pStyle w:val="Compact"/>
        <w:numPr>
          <w:ilvl w:val="0"/>
          <w:numId w:val="1001"/>
        </w:numPr>
      </w:pPr>
      <w:r>
        <w:rPr>
          <w:b/>
          <w:bCs/>
        </w:rPr>
        <w:t xml:space="preserve">Chapter 4 – Implementation</w:t>
      </w:r>
      <w:r>
        <w:t xml:space="preserve"> </w:t>
      </w:r>
      <w:r>
        <w:t xml:space="preserve">details the actual software and hardware environment, including the Kotlin background services, local ONNX Runtime integration, Firebase Cloud backend configuration, and the frontend React components for the public and administrative web dashboards.</w:t>
      </w:r>
    </w:p>
    <w:p>
      <w:pPr>
        <w:pStyle w:val="Compact"/>
        <w:numPr>
          <w:ilvl w:val="0"/>
          <w:numId w:val="1001"/>
        </w:numPr>
      </w:pPr>
      <w:r>
        <w:rPr>
          <w:b/>
          <w:bCs/>
        </w:rPr>
        <w:t xml:space="preserve">Chapter 5 – Results &amp; Discussion</w:t>
      </w:r>
      <w:r>
        <w:t xml:space="preserve"> </w:t>
      </w:r>
      <w:r>
        <w:t xml:space="preserve">showcases the experimental results, validation benchmarks, and system performance evaluations. It evaluates the classification accuracy of the on-device model, the efficiency of the speed-recovery buffering algorithms, and the responsiveness of the hazard avoidance routing module.</w:t>
      </w:r>
    </w:p>
    <w:p>
      <w:pPr>
        <w:pStyle w:val="Compact"/>
        <w:numPr>
          <w:ilvl w:val="0"/>
          <w:numId w:val="1001"/>
        </w:numPr>
      </w:pPr>
      <w:r>
        <w:rPr>
          <w:b/>
          <w:bCs/>
        </w:rPr>
        <w:t xml:space="preserve">Chapter 6 – Conclusion &amp; Future Scope</w:t>
      </w:r>
      <w:r>
        <w:t xml:space="preserve"> </w:t>
      </w:r>
      <w:r>
        <w:t xml:space="preserve">summarizes the core achievements of the project, notes current technological limitations, and outlines future avenues of research, including predictive pavement life estimation and smart-city integration.</w:t>
      </w:r>
      <w:r>
        <w:t xml:space="preserve"> </w:t>
      </w:r>
      <w:r>
        <w:t xml:space="preserve"># CHAPTER 2</w:t>
      </w:r>
      <w:r>
        <w:t xml:space="preserve"> </w:t>
      </w:r>
      <w:r>
        <w:t xml:space="preserve"># LITERATURE SURVEY &amp; PROBLEM FORMULATION</w:t>
      </w:r>
    </w:p>
    <w:p>
      <w:r>
        <w:pict>
          <v:rect style="width:0;height:1.5pt" o:hralign="center" o:hrstd="t" o:hr="t"/>
        </w:pict>
      </w:r>
    </w:p>
    <w:bookmarkEnd w:id="35"/>
    <w:bookmarkStart w:id="40" w:name="literature-survey"/>
    <w:p>
      <w:pPr>
        <w:pStyle w:val="Heading2"/>
      </w:pPr>
      <w:r>
        <w:t xml:space="preserve">2.1 Literature Survey</w:t>
      </w:r>
    </w:p>
    <w:p>
      <w:pPr>
        <w:pStyle w:val="FirstParagraph"/>
      </w:pPr>
      <w:r>
        <w:t xml:space="preserve">Automated road anomaly detection has witnessed a rapid transition from basic structural engineering inspections to advanced cyber-physical and artificial intelligence-driven platforms. Research in this domain can be broadly categorized into three technical architectures:</w:t>
      </w:r>
      <w:r>
        <w:t xml:space="preserve"> </w:t>
      </w:r>
      <w:r>
        <w:rPr>
          <w:b/>
          <w:bCs/>
        </w:rPr>
        <w:t xml:space="preserve">Computer Vision (CV) based visual detection</w:t>
      </w:r>
      <w:r>
        <w:t xml:space="preserve">,</w:t>
      </w:r>
      <w:r>
        <w:t xml:space="preserve"> </w:t>
      </w:r>
      <w:r>
        <w:rPr>
          <w:b/>
          <w:bCs/>
        </w:rPr>
        <w:t xml:space="preserve">Inertial/Vibration-based sensor detection</w:t>
      </w:r>
      <w:r>
        <w:t xml:space="preserve">, and</w:t>
      </w:r>
      <w:r>
        <w:t xml:space="preserve"> </w:t>
      </w:r>
      <w:r>
        <w:rPr>
          <w:b/>
          <w:bCs/>
        </w:rPr>
        <w:t xml:space="preserve">Hybrid/Multi-sensor fusion platforms</w:t>
      </w:r>
      <w:r>
        <w:t xml:space="preserve">. This section presents a critical review of the state-of-the-art literature, focusing on the 11 key research articles that define the academic context of this project.</w:t>
      </w:r>
    </w:p>
    <w:bookmarkStart w:id="36" w:name="X2baf912df545fc45f63b139178f45a06efedd3e"/>
    <w:p>
      <w:pPr>
        <w:pStyle w:val="Heading3"/>
      </w:pPr>
      <w:r>
        <w:t xml:space="preserve">2.1.1 Analysis of Vibration and Smartphone-Based Sensing Systems</w:t>
      </w:r>
    </w:p>
    <w:p>
      <w:pPr>
        <w:pStyle w:val="Compact"/>
        <w:numPr>
          <w:ilvl w:val="0"/>
          <w:numId w:val="1002"/>
        </w:numPr>
      </w:pPr>
      <w:r>
        <w:rPr>
          <w:b/>
          <w:bCs/>
        </w:rPr>
        <w:t xml:space="preserve">Kim and Kim (Sensors, MDPI, 2024) —</w:t>
      </w:r>
      <w:r>
        <w:rPr>
          <w:b/>
          <w:bCs/>
        </w:rPr>
        <w:t xml:space="preserve"> </w:t>
      </w:r>
      <w:r>
        <w:rPr>
          <w:b/>
          <w:bCs/>
        </w:rPr>
        <w:t xml:space="preserve">“A Road Defect Detection System Using Smartphones”</w:t>
      </w:r>
      <w:r>
        <w:rPr>
          <w:b/>
          <w:bCs/>
        </w:rPr>
        <w:t xml:space="preserve">:</w:t>
      </w:r>
      <w:r>
        <w:br/>
      </w:r>
      <w:r>
        <w:t xml:space="preserve">The authors propose a highly scalable smartphone-based road defect monitoring system. Recognizing the logistical bottlenecks of manual labeling, the study introduces a novel automatic labeling mechanism that pairs suspension vibration signatures with localized GPS coordinates during driving. The classification engine utilizes a Deep Convolutional Neural Network (CNN) trained on time-series accelerometer data to categorize road features into potholes, speed bumps, and manhole covers.</w:t>
      </w:r>
    </w:p>
    <w:p>
      <w:pPr>
        <w:pStyle w:val="Compact"/>
        <w:numPr>
          <w:ilvl w:val="1"/>
          <w:numId w:val="1003"/>
        </w:numPr>
      </w:pPr>
      <w:r>
        <w:rPr>
          <w:i/>
          <w:iCs/>
        </w:rPr>
        <w:t xml:space="preserve">Strengths:</w:t>
      </w:r>
      <w:r>
        <w:t xml:space="preserve"> </w:t>
      </w:r>
      <w:r>
        <w:t xml:space="preserve">Addresses the dataset creation bottleneck through automatic labeling; demonstrates higher processing speeds suitable for on-device deployment compared to traditional signal classifiers.</w:t>
      </w:r>
    </w:p>
    <w:p>
      <w:pPr>
        <w:pStyle w:val="Compact"/>
        <w:numPr>
          <w:ilvl w:val="1"/>
          <w:numId w:val="1003"/>
        </w:numPr>
      </w:pPr>
      <w:r>
        <w:rPr>
          <w:i/>
          <w:iCs/>
        </w:rPr>
        <w:t xml:space="preserve">Limitations:</w:t>
      </w:r>
      <w:r>
        <w:t xml:space="preserve"> </w:t>
      </w:r>
      <w:r>
        <w:t xml:space="preserve">CNNs operating directly on continuous raw time-series data exhibit a high computational and thermal footprint on standard mobile CPUs. Furthermore, the model is sensitive to vehicle suspension variation, and lack of dynamic orientation alignment (gravity projection) leads to high false positives if the phone shifts in transit.</w:t>
      </w:r>
    </w:p>
    <w:p>
      <w:pPr>
        <w:pStyle w:val="Compact"/>
        <w:numPr>
          <w:ilvl w:val="0"/>
          <w:numId w:val="1002"/>
        </w:numPr>
      </w:pPr>
      <w:r>
        <w:rPr>
          <w:b/>
          <w:bCs/>
        </w:rPr>
        <w:t xml:space="preserve">Elsevier Article S1574119224000981 (Pervasive and Mobile Computing, 2024) —</w:t>
      </w:r>
      <w:r>
        <w:rPr>
          <w:b/>
          <w:bCs/>
        </w:rPr>
        <w:t xml:space="preserve"> </w:t>
      </w:r>
      <w:r>
        <w:rPr>
          <w:b/>
          <w:bCs/>
        </w:rPr>
        <w:t xml:space="preserve">“A stable and efficient dynamic ensemble method for pothole detection”</w:t>
      </w:r>
      <w:r>
        <w:rPr>
          <w:b/>
          <w:bCs/>
        </w:rPr>
        <w:t xml:space="preserve">:</w:t>
      </w:r>
      <w:r>
        <w:br/>
      </w:r>
      <w:r>
        <w:t xml:space="preserve">This study focuses on improving the classification stability of sensor-based anomaly detectors. Instead of relying on a single classifier, the research proposes a dynamic ensemble learning architecture that combines multiple lightweight algorithms (such as Decision Trees, Support Vector Machines, and Random Forests) dynamically based on the current driving speed and signal noise level.</w:t>
      </w:r>
    </w:p>
    <w:p>
      <w:pPr>
        <w:pStyle w:val="Compact"/>
        <w:numPr>
          <w:ilvl w:val="1"/>
          <w:numId w:val="1004"/>
        </w:numPr>
      </w:pPr>
      <w:r>
        <w:rPr>
          <w:i/>
          <w:iCs/>
        </w:rPr>
        <w:t xml:space="preserve">Strengths:</w:t>
      </w:r>
      <w:r>
        <w:t xml:space="preserve"> </w:t>
      </w:r>
      <w:r>
        <w:t xml:space="preserve">High classification stability and robust handling of high-frequency engine noise and road gravel vibrations across varying speeds.</w:t>
      </w:r>
    </w:p>
    <w:p>
      <w:pPr>
        <w:pStyle w:val="Compact"/>
        <w:numPr>
          <w:ilvl w:val="1"/>
          <w:numId w:val="1004"/>
        </w:numPr>
      </w:pPr>
      <w:r>
        <w:rPr>
          <w:i/>
          <w:iCs/>
        </w:rPr>
        <w:t xml:space="preserve">Limitations:</w:t>
      </w:r>
      <w:r>
        <w:t xml:space="preserve"> </w:t>
      </w:r>
      <w:r>
        <w:t xml:space="preserve">Maintaining and executing an ensemble of multiple models on-device introduces significant memory overhead and scheduling complexity, which can exhaust resource-constrained mobile background threads.</w:t>
      </w:r>
    </w:p>
    <w:p>
      <w:pPr>
        <w:pStyle w:val="Compact"/>
        <w:numPr>
          <w:ilvl w:val="0"/>
          <w:numId w:val="1002"/>
        </w:numPr>
      </w:pPr>
      <w:r>
        <w:rPr>
          <w:b/>
          <w:bCs/>
        </w:rPr>
        <w:t xml:space="preserve">IEEE Xplore Article 11449831 (2024) —</w:t>
      </w:r>
      <w:r>
        <w:rPr>
          <w:b/>
          <w:bCs/>
        </w:rPr>
        <w:t xml:space="preserve"> </w:t>
      </w:r>
      <w:r>
        <w:rPr>
          <w:b/>
          <w:bCs/>
        </w:rPr>
        <w:t xml:space="preserve">“Vibration Signature Analysis for Pavement Distress Classification Using Machine Learning”</w:t>
      </w:r>
      <w:r>
        <w:rPr>
          <w:b/>
          <w:bCs/>
        </w:rPr>
        <w:t xml:space="preserve">:</w:t>
      </w:r>
      <w:r>
        <w:br/>
      </w:r>
      <w:r>
        <w:t xml:space="preserve">This research investigates the performance of traditional machine learning classifiers (SVM, K-Nearest Neighbors, and Random Forest) operating on statistical features extracted from vertical acceleration signals. It evaluates the impact of feature engineering in reducing model size and latency.</w:t>
      </w:r>
    </w:p>
    <w:p>
      <w:pPr>
        <w:pStyle w:val="Compact"/>
        <w:numPr>
          <w:ilvl w:val="1"/>
          <w:numId w:val="1005"/>
        </w:numPr>
      </w:pPr>
      <w:r>
        <w:rPr>
          <w:i/>
          <w:iCs/>
        </w:rPr>
        <w:t xml:space="preserve">Strengths:</w:t>
      </w:r>
      <w:r>
        <w:t xml:space="preserve"> </w:t>
      </w:r>
      <w:r>
        <w:t xml:space="preserve">Establishes that statistical signal features (mean, variance, skewness, and kurtosis) provide high mathematical separability for road anomalies, eliminating the need for heavy, deep neural networks.</w:t>
      </w:r>
    </w:p>
    <w:p>
      <w:pPr>
        <w:pStyle w:val="Compact"/>
        <w:numPr>
          <w:ilvl w:val="1"/>
          <w:numId w:val="1005"/>
        </w:numPr>
      </w:pPr>
      <w:r>
        <w:rPr>
          <w:i/>
          <w:iCs/>
        </w:rPr>
        <w:t xml:space="preserve">Limitations:</w:t>
      </w:r>
      <w:r>
        <w:t xml:space="preserve"> </w:t>
      </w:r>
      <w:r>
        <w:t xml:space="preserve">The study is evaluated in a highly controlled environment with a single test vehicle at a fixed speed, failing to address speed-dependent threshold shifts or physical orientation changes of the phone in real-world scenarios.</w:t>
      </w:r>
    </w:p>
    <w:bookmarkEnd w:id="36"/>
    <w:bookmarkStart w:id="37" w:name="X74231930dee52842df15aa7c57efe671403b25b"/>
    <w:p>
      <w:pPr>
        <w:pStyle w:val="Heading3"/>
      </w:pPr>
      <w:r>
        <w:t xml:space="preserve">2.1.2 Analysis of Visual and Camera-Based Detection Systems</w:t>
      </w:r>
    </w:p>
    <w:p>
      <w:pPr>
        <w:pStyle w:val="Compact"/>
        <w:numPr>
          <w:ilvl w:val="0"/>
          <w:numId w:val="1006"/>
        </w:numPr>
      </w:pPr>
      <w:r>
        <w:rPr>
          <w:b/>
          <w:bCs/>
        </w:rPr>
        <w:t xml:space="preserve">IJERT Volume 13 (2024) —</w:t>
      </w:r>
      <w:r>
        <w:rPr>
          <w:b/>
          <w:bCs/>
        </w:rPr>
        <w:t xml:space="preserve"> </w:t>
      </w:r>
      <w:r>
        <w:rPr>
          <w:b/>
          <w:bCs/>
        </w:rPr>
        <w:t xml:space="preserve">“Development of an AI-Based System for Real-Time Pothole Detection, Severity Classification and Volume Estimation in Kenya”</w:t>
      </w:r>
      <w:r>
        <w:rPr>
          <w:b/>
          <w:bCs/>
        </w:rPr>
        <w:t xml:space="preserve">:</w:t>
      </w:r>
      <w:r>
        <w:br/>
      </w:r>
      <w:r>
        <w:t xml:space="preserve">The researchers developed an automated camera-based pavement monitoring system using the YOLO (You Only Look Once) object detection framework. The vehicle-mounted camera captures continuous frames, which are processed by a YOLO model to draw bounding boxes around potholes, classify their severity based on visual area, and estimate pothole volume using geometric approximations.Detections are synced to a centralized web application.</w:t>
      </w:r>
    </w:p>
    <w:p>
      <w:pPr>
        <w:pStyle w:val="Compact"/>
        <w:numPr>
          <w:ilvl w:val="1"/>
          <w:numId w:val="1007"/>
        </w:numPr>
      </w:pPr>
      <w:r>
        <w:rPr>
          <w:i/>
          <w:iCs/>
        </w:rPr>
        <w:t xml:space="preserve">Strengths:</w:t>
      </w:r>
      <w:r>
        <w:t xml:space="preserve"> </w:t>
      </w:r>
      <w:r>
        <w:t xml:space="preserve">Enables proactive volume estimation, helping municipal bodies estimate the amount of asphalt required for repairs.</w:t>
      </w:r>
    </w:p>
    <w:p>
      <w:pPr>
        <w:pStyle w:val="Compact"/>
        <w:numPr>
          <w:ilvl w:val="1"/>
          <w:numId w:val="1007"/>
        </w:numPr>
      </w:pPr>
      <w:r>
        <w:rPr>
          <w:i/>
          <w:iCs/>
        </w:rPr>
        <w:t xml:space="preserve">Limitations:</w:t>
      </w:r>
      <w:r>
        <w:t xml:space="preserve"> </w:t>
      </w:r>
      <w:r>
        <w:t xml:space="preserve">Completely dependent on clear weather and optimal lighting conditions. The system fails during night driving, heavy rain, or when potholes are filled with water. The continuous camera feed also raises privacy issues and drains battery.</w:t>
      </w:r>
    </w:p>
    <w:p>
      <w:pPr>
        <w:pStyle w:val="Compact"/>
        <w:numPr>
          <w:ilvl w:val="0"/>
          <w:numId w:val="1006"/>
        </w:numPr>
      </w:pPr>
      <w:r>
        <w:rPr>
          <w:b/>
          <w:bCs/>
        </w:rPr>
        <w:t xml:space="preserve">Patil et al. (IJSRSET, 2024) —</w:t>
      </w:r>
      <w:r>
        <w:rPr>
          <w:b/>
          <w:bCs/>
        </w:rPr>
        <w:t xml:space="preserve"> </w:t>
      </w:r>
      <w:r>
        <w:rPr>
          <w:b/>
          <w:bCs/>
        </w:rPr>
        <w:t xml:space="preserve">“Roadway Inspection System”</w:t>
      </w:r>
      <w:r>
        <w:rPr>
          <w:b/>
          <w:bCs/>
        </w:rPr>
        <w:t xml:space="preserve">:</w:t>
      </w:r>
      <w:r>
        <w:br/>
      </w:r>
      <w:r>
        <w:t xml:space="preserve">This paper presents a visual pavement distress detection framework utilizing a Convolutional Neural Network (CNN) trained on custom localized road datasets. The system achieves a reported 93% accuracy in classifying road surfaces into normal, potholed, or speed breaker categories.</w:t>
      </w:r>
    </w:p>
    <w:p>
      <w:pPr>
        <w:pStyle w:val="Compact"/>
        <w:numPr>
          <w:ilvl w:val="1"/>
          <w:numId w:val="1008"/>
        </w:numPr>
      </w:pPr>
      <w:r>
        <w:rPr>
          <w:i/>
          <w:iCs/>
        </w:rPr>
        <w:t xml:space="preserve">Strengths:</w:t>
      </w:r>
      <w:r>
        <w:t xml:space="preserve"> </w:t>
      </w:r>
      <w:r>
        <w:t xml:space="preserve">High visual classification accuracy for distinct, well-lit structural potholes.</w:t>
      </w:r>
    </w:p>
    <w:p>
      <w:pPr>
        <w:pStyle w:val="Compact"/>
        <w:numPr>
          <w:ilvl w:val="1"/>
          <w:numId w:val="1008"/>
        </w:numPr>
      </w:pPr>
      <w:r>
        <w:rPr>
          <w:i/>
          <w:iCs/>
        </w:rPr>
        <w:t xml:space="preserve">Limitations:</w:t>
      </w:r>
      <w:r>
        <w:t xml:space="preserve"> </w:t>
      </w:r>
      <w:r>
        <w:t xml:space="preserve">The model suffers from high latency on embedded mobile devices and exhibits high false positives when encountering shadows, oil spills, wet road patches, or temporary road debris.</w:t>
      </w:r>
    </w:p>
    <w:bookmarkEnd w:id="37"/>
    <w:bookmarkStart w:id="38" w:name="X624bea5677d66b58ad5096db47517ad5c8282f4"/>
    <w:p>
      <w:pPr>
        <w:pStyle w:val="Heading3"/>
      </w:pPr>
      <w:r>
        <w:t xml:space="preserve">2.1.3 Analysis of Multi-Sensor and Hybrid Fusion Architectures</w:t>
      </w:r>
    </w:p>
    <w:p>
      <w:pPr>
        <w:pStyle w:val="Compact"/>
        <w:numPr>
          <w:ilvl w:val="0"/>
          <w:numId w:val="1009"/>
        </w:numPr>
      </w:pPr>
      <w:r>
        <w:rPr>
          <w:b/>
          <w:bCs/>
        </w:rPr>
        <w:t xml:space="preserve">Meenakshi et al. (IJEETR, 2026) —</w:t>
      </w:r>
      <w:r>
        <w:rPr>
          <w:b/>
          <w:bCs/>
        </w:rPr>
        <w:t xml:space="preserve"> </w:t>
      </w:r>
      <w:r>
        <w:rPr>
          <w:b/>
          <w:bCs/>
        </w:rPr>
        <w:t xml:space="preserve">“SMARTVISION - Road Pothole Detection”</w:t>
      </w:r>
      <w:r>
        <w:rPr>
          <w:b/>
          <w:bCs/>
        </w:rPr>
        <w:t xml:space="preserve">:</w:t>
      </w:r>
      <w:r>
        <w:br/>
      </w:r>
      <w:r>
        <w:t xml:space="preserve">Addressing the critical</w:t>
      </w:r>
      <w:r>
        <w:t xml:space="preserve"> </w:t>
      </w:r>
      <w:r>
        <w:t xml:space="preserve">“flooded road”</w:t>
      </w:r>
      <w:r>
        <w:t xml:space="preserve"> </w:t>
      </w:r>
      <w:r>
        <w:t xml:space="preserve">limitation where visual models fail, the authors propose a hybrid, adaptive system called SMARTVISION. Mounted on a vehicle, the system features a forward-facing camera running a YOLOv8 object detection model alongside an underwater SONAR sensor installed at the chassis base. A rain sensor monitors ambient moisture. In dry conditions, the system defaults to YOLOv8 visual classification. When rain is detected or visibility drops, it switches to a</w:t>
      </w:r>
      <w:r>
        <w:t xml:space="preserve"> </w:t>
      </w:r>
      <w:r>
        <w:t xml:space="preserve">“Flooded Road Mode”</w:t>
      </w:r>
      <w:r>
        <w:t xml:space="preserve"> </w:t>
      </w:r>
      <w:r>
        <w:t xml:space="preserve">where the SONAR sensor measures depth variations using ultrasonic time-of-flight, and an MPU6050 accelerometer captures structural jolts, all processed via an ESP32 microcontroller.</w:t>
      </w:r>
    </w:p>
    <w:p>
      <w:pPr>
        <w:pStyle w:val="Compact"/>
        <w:numPr>
          <w:ilvl w:val="1"/>
          <w:numId w:val="1010"/>
        </w:numPr>
      </w:pPr>
      <w:r>
        <w:rPr>
          <w:i/>
          <w:iCs/>
        </w:rPr>
        <w:t xml:space="preserve">Strengths:</w:t>
      </w:r>
      <w:r>
        <w:t xml:space="preserve"> </w:t>
      </w:r>
      <w:r>
        <w:t xml:space="preserve">Exceedingly robust; successfully solves the flooded pothole problem using SONAR time-of-flight depth variations.</w:t>
      </w:r>
    </w:p>
    <w:p>
      <w:pPr>
        <w:pStyle w:val="Compact"/>
        <w:numPr>
          <w:ilvl w:val="1"/>
          <w:numId w:val="1010"/>
        </w:numPr>
      </w:pPr>
      <w:r>
        <w:rPr>
          <w:i/>
          <w:iCs/>
        </w:rPr>
        <w:t xml:space="preserve">Limitations:</w:t>
      </w:r>
      <w:r>
        <w:t xml:space="preserve"> </w:t>
      </w:r>
      <w:r>
        <w:t xml:space="preserve">High hardware complexity and cost. Installing external camera modules, base-mounted underwater SONAR sensors, and rain sensors on standard civilian vehicles is not scalable for crowdsourcing.</w:t>
      </w:r>
    </w:p>
    <w:p>
      <w:pPr>
        <w:pStyle w:val="Compact"/>
        <w:numPr>
          <w:ilvl w:val="0"/>
          <w:numId w:val="1009"/>
        </w:numPr>
      </w:pPr>
      <w:r>
        <w:rPr>
          <w:b/>
          <w:bCs/>
        </w:rPr>
        <w:t xml:space="preserve">Kundaliya et al. (Proceedings of the National Academy of Sciences, Springer, 2025) —</w:t>
      </w:r>
      <w:r>
        <w:rPr>
          <w:b/>
          <w:bCs/>
        </w:rPr>
        <w:t xml:space="preserve"> </w:t>
      </w:r>
      <w:r>
        <w:rPr>
          <w:b/>
          <w:bCs/>
        </w:rPr>
        <w:t xml:space="preserve">“Smart Pot Hole Detection System”</w:t>
      </w:r>
      <w:r>
        <w:rPr>
          <w:b/>
          <w:bCs/>
        </w:rPr>
        <w:t xml:space="preserve">:</w:t>
      </w:r>
      <w:r>
        <w:br/>
      </w:r>
      <w:r>
        <w:t xml:space="preserve">The authors implement an embedded, Internet-of-Things (IoT) driven hardware system consisting of ultrasonic distance sensors, a tri-axial accelerometer, a GPS module, and a microcontroller. The hardware continuously logs road profile depth and vertical shocks, storing the coordinates and intensity locally on an SD card or syncing via a GSM module.</w:t>
      </w:r>
    </w:p>
    <w:p>
      <w:pPr>
        <w:pStyle w:val="Compact"/>
        <w:numPr>
          <w:ilvl w:val="1"/>
          <w:numId w:val="1011"/>
        </w:numPr>
      </w:pPr>
      <w:r>
        <w:rPr>
          <w:i/>
          <w:iCs/>
        </w:rPr>
        <w:t xml:space="preserve">Strengths:</w:t>
      </w:r>
      <w:r>
        <w:t xml:space="preserve"> </w:t>
      </w:r>
      <w:r>
        <w:t xml:space="preserve">High reliability due to dual distance-vibration verification.</w:t>
      </w:r>
    </w:p>
    <w:p>
      <w:pPr>
        <w:pStyle w:val="Compact"/>
        <w:numPr>
          <w:ilvl w:val="1"/>
          <w:numId w:val="1011"/>
        </w:numPr>
      </w:pPr>
      <w:r>
        <w:rPr>
          <w:i/>
          <w:iCs/>
        </w:rPr>
        <w:t xml:space="preserve">Limitations:</w:t>
      </w:r>
      <w:r>
        <w:t xml:space="preserve"> </w:t>
      </w:r>
      <w:r>
        <w:t xml:space="preserve">Requires dedicated external hardware installation, making it unviable for large-scale public crowdsourcing.</w:t>
      </w:r>
    </w:p>
    <w:p>
      <w:pPr>
        <w:pStyle w:val="Compact"/>
        <w:numPr>
          <w:ilvl w:val="0"/>
          <w:numId w:val="1009"/>
        </w:numPr>
      </w:pPr>
      <w:r>
        <w:rPr>
          <w:b/>
          <w:bCs/>
        </w:rPr>
        <w:t xml:space="preserve">IEEE Xplore Article 11421348 (2024) —</w:t>
      </w:r>
      <w:r>
        <w:rPr>
          <w:b/>
          <w:bCs/>
        </w:rPr>
        <w:t xml:space="preserve"> </w:t>
      </w:r>
      <w:r>
        <w:rPr>
          <w:b/>
          <w:bCs/>
        </w:rPr>
        <w:t xml:space="preserve">“IoT-Enabled Intelligent Road Safety and Hazard Mapping Platform”</w:t>
      </w:r>
      <w:r>
        <w:rPr>
          <w:b/>
          <w:bCs/>
        </w:rPr>
        <w:t xml:space="preserve">:</w:t>
      </w:r>
      <w:r>
        <w:br/>
      </w:r>
      <w:r>
        <w:t xml:space="preserve">This paper outlines a centralized IoT architecture where custom-equipped vehicles stream raw sensor coordinates to a cloud database. The cloud backend performs clustering to map safety-critical hazard zones.</w:t>
      </w:r>
    </w:p>
    <w:p>
      <w:pPr>
        <w:pStyle w:val="Compact"/>
        <w:numPr>
          <w:ilvl w:val="1"/>
          <w:numId w:val="1012"/>
        </w:numPr>
      </w:pPr>
      <w:r>
        <w:rPr>
          <w:i/>
          <w:iCs/>
        </w:rPr>
        <w:t xml:space="preserve">Strengths:</w:t>
      </w:r>
      <w:r>
        <w:t xml:space="preserve"> </w:t>
      </w:r>
      <w:r>
        <w:t xml:space="preserve">Solid cloud-sync and spatial aggregation architecture.</w:t>
      </w:r>
    </w:p>
    <w:p>
      <w:pPr>
        <w:pStyle w:val="Compact"/>
        <w:numPr>
          <w:ilvl w:val="1"/>
          <w:numId w:val="1012"/>
        </w:numPr>
      </w:pPr>
      <w:r>
        <w:rPr>
          <w:i/>
          <w:iCs/>
        </w:rPr>
        <w:t xml:space="preserve">Limitations:</w:t>
      </w:r>
      <w:r>
        <w:t xml:space="preserve"> </w:t>
      </w:r>
      <w:r>
        <w:t xml:space="preserve">Streaming raw, continuous sensor logs to the cloud creates high cellular data costs for the user and requires persistent high-speed network connections, rendering the system unusable on remote or rural highways.</w:t>
      </w:r>
    </w:p>
    <w:bookmarkEnd w:id="38"/>
    <w:bookmarkStart w:id="39" w:name="X5ee2e981feaaa66dc3140bebcf3802211c76a43"/>
    <w:p>
      <w:pPr>
        <w:pStyle w:val="Heading3"/>
      </w:pPr>
      <w:r>
        <w:t xml:space="preserve">2.1.4 Analysis of Spatial Analytics, Crowdsourcing, and Navigation</w:t>
      </w:r>
    </w:p>
    <w:p>
      <w:pPr>
        <w:pStyle w:val="Compact"/>
        <w:numPr>
          <w:ilvl w:val="0"/>
          <w:numId w:val="1013"/>
        </w:numPr>
      </w:pPr>
      <w:r>
        <w:rPr>
          <w:b/>
          <w:bCs/>
        </w:rPr>
        <w:t xml:space="preserve">IEEE Xplore Article 11448017 (2024) —</w:t>
      </w:r>
      <w:r>
        <w:rPr>
          <w:b/>
          <w:bCs/>
        </w:rPr>
        <w:t xml:space="preserve"> </w:t>
      </w:r>
      <w:r>
        <w:rPr>
          <w:b/>
          <w:bCs/>
        </w:rPr>
        <w:t xml:space="preserve">“Crowdsourced Pavement Distress Mapping and Edge-Computing Paradigms”</w:t>
      </w:r>
      <w:r>
        <w:rPr>
          <w:b/>
          <w:bCs/>
        </w:rPr>
        <w:t xml:space="preserve">:</w:t>
      </w:r>
      <w:r>
        <w:br/>
      </w:r>
      <w:r>
        <w:t xml:space="preserve">This study investigates the deployment of edge computing on smartphones to preprocess and classify pavement distresses locally before uploading metadata to a crowdsourced central map. It highlights the reduction in cloud storage and bandwidth costs achieved by pushing intelligence to the edge.</w:t>
      </w:r>
    </w:p>
    <w:p>
      <w:pPr>
        <w:pStyle w:val="Compact"/>
        <w:numPr>
          <w:ilvl w:val="1"/>
          <w:numId w:val="1014"/>
        </w:numPr>
      </w:pPr>
      <w:r>
        <w:rPr>
          <w:i/>
          <w:iCs/>
        </w:rPr>
        <w:t xml:space="preserve">Strengths:</w:t>
      </w:r>
      <w:r>
        <w:t xml:space="preserve"> </w:t>
      </w:r>
      <w:r>
        <w:t xml:space="preserve">Excellent mathematical modeling of crowdsourced confidence scoring (combining reports from multiple users to filter out unique vehicle suspension anomalies).</w:t>
      </w:r>
    </w:p>
    <w:p>
      <w:pPr>
        <w:pStyle w:val="Compact"/>
        <w:numPr>
          <w:ilvl w:val="1"/>
          <w:numId w:val="1014"/>
        </w:numPr>
      </w:pPr>
      <w:r>
        <w:rPr>
          <w:i/>
          <w:iCs/>
        </w:rPr>
        <w:t xml:space="preserve">Limitations:</w:t>
      </w:r>
      <w:r>
        <w:t xml:space="preserve"> </w:t>
      </w:r>
      <w:r>
        <w:t xml:space="preserve">Lacks an integrated consumer navigation or hazard avoidance routing utility, leaving the collected data purely analytical for municipal viewing rather than immediately useful to the active driver.</w:t>
      </w:r>
    </w:p>
    <w:p>
      <w:pPr>
        <w:pStyle w:val="Compact"/>
        <w:numPr>
          <w:ilvl w:val="0"/>
          <w:numId w:val="1013"/>
        </w:numPr>
      </w:pPr>
      <w:r>
        <w:rPr>
          <w:b/>
          <w:bCs/>
        </w:rPr>
        <w:t xml:space="preserve">IEEE Xplore Article 11223589 (2024) —</w:t>
      </w:r>
      <w:r>
        <w:rPr>
          <w:b/>
          <w:bCs/>
        </w:rPr>
        <w:t xml:space="preserve"> </w:t>
      </w:r>
      <w:r>
        <w:rPr>
          <w:b/>
          <w:bCs/>
        </w:rPr>
        <w:t xml:space="preserve">“Dynamic Obstacle Avoidance and Path-Planning Algorithms for Intelligent Vehicles”</w:t>
      </w:r>
      <w:r>
        <w:rPr>
          <w:b/>
          <w:bCs/>
        </w:rPr>
        <w:t xml:space="preserve">:</w:t>
      </w:r>
      <w:r>
        <w:br/>
      </w:r>
      <w:r>
        <w:t xml:space="preserve">This research develops path-planning algorithms that construct dynamic avoidance zones around road obstacles. It provides mathematical formulations to compute trajectory modifications in real-time.</w:t>
      </w:r>
    </w:p>
    <w:p>
      <w:pPr>
        <w:pStyle w:val="Compact"/>
        <w:numPr>
          <w:ilvl w:val="1"/>
          <w:numId w:val="1015"/>
        </w:numPr>
      </w:pPr>
      <w:r>
        <w:rPr>
          <w:i/>
          <w:iCs/>
        </w:rPr>
        <w:t xml:space="preserve">Strengths:</w:t>
      </w:r>
      <w:r>
        <w:t xml:space="preserve"> </w:t>
      </w:r>
      <w:r>
        <w:t xml:space="preserve">High mathematical precision in trajectory planning and obstacle steering.</w:t>
      </w:r>
    </w:p>
    <w:p>
      <w:pPr>
        <w:pStyle w:val="Compact"/>
        <w:numPr>
          <w:ilvl w:val="1"/>
          <w:numId w:val="1015"/>
        </w:numPr>
      </w:pPr>
      <w:r>
        <w:rPr>
          <w:i/>
          <w:iCs/>
        </w:rPr>
        <w:t xml:space="preserve">Limitations:</w:t>
      </w:r>
      <w:r>
        <w:t xml:space="preserve"> </w:t>
      </w:r>
      <w:r>
        <w:t xml:space="preserve">Optimized for autonomous self-driving systems with high-end LiDAR and RADAR inputs, making it too complex and computationally heavy for standard consumer GPS navigation systems.</w:t>
      </w:r>
    </w:p>
    <w:p>
      <w:r>
        <w:pict>
          <v:rect style="width:0;height:1.5pt" o:hralign="center" o:hrstd="t" o:hr="t"/>
        </w:pict>
      </w:r>
    </w:p>
    <w:bookmarkEnd w:id="39"/>
    <w:bookmarkEnd w:id="40"/>
    <w:bookmarkStart w:id="41" w:name="research-gaps-and-technical-challenges"/>
    <w:p>
      <w:pPr>
        <w:pStyle w:val="Heading2"/>
      </w:pPr>
      <w:r>
        <w:t xml:space="preserve">2.2 Research Gaps and Technical Challenges</w:t>
      </w:r>
    </w:p>
    <w:p>
      <w:pPr>
        <w:pStyle w:val="FirstParagraph"/>
      </w:pPr>
      <w:r>
        <w:t xml:space="preserve">By critically analyzing the existing literature, several prominent research gaps and technical bottlenecks have been identified:</w:t>
      </w:r>
      <w:r>
        <w:t xml:space="preserve"> </w:t>
      </w:r>
      <w:r>
        <w:t xml:space="preserve">1.</w:t>
      </w:r>
      <w:r>
        <w:t xml:space="preserve"> </w:t>
      </w:r>
      <w:r>
        <w:rPr>
          <w:b/>
          <w:bCs/>
        </w:rPr>
        <w:t xml:space="preserve">High Hardware Complexity vs. Scalability:</w:t>
      </w:r>
      <w:r>
        <w:t xml:space="preserve"> </w:t>
      </w:r>
      <w:r>
        <w:t xml:space="preserve">Systems that achieve high accuracy under all environmental conditions (like SMARTVISION) rely on expensive, custom external hardware (cameras, base-mounted SONAR, ESP32 modules). Conversely, smartphone-only systems suffer from high false positives due to phone orientation changes or suspension noise. There is a gap for a</w:t>
      </w:r>
      <w:r>
        <w:t xml:space="preserve"> </w:t>
      </w:r>
      <w:r>
        <w:rPr>
          <w:b/>
          <w:bCs/>
        </w:rPr>
        <w:t xml:space="preserve">zero-hardware, smartphone-only system that matches multi-sensor reliability</w:t>
      </w:r>
      <w:r>
        <w:t xml:space="preserve">.</w:t>
      </w:r>
      <w:r>
        <w:t xml:space="preserve"> </w:t>
      </w:r>
      <w:r>
        <w:t xml:space="preserve">2.</w:t>
      </w:r>
      <w:r>
        <w:t xml:space="preserve"> </w:t>
      </w:r>
      <w:r>
        <w:rPr>
          <w:b/>
          <w:bCs/>
        </w:rPr>
        <w:t xml:space="preserve">Inefficient Raw Data Cloud Streaming:</w:t>
      </w:r>
      <w:r>
        <w:t xml:space="preserve"> </w:t>
      </w:r>
      <w:r>
        <w:t xml:space="preserve">Many crowdsourcing systems require continuous streaming of raw accelerometer time-series data to a backend server. This demands high network bandwidth, incurs massive cloud storage costs, and exposes private commuter coordinates. A</w:t>
      </w:r>
      <w:r>
        <w:t xml:space="preserve"> </w:t>
      </w:r>
      <w:r>
        <w:rPr>
          <w:b/>
          <w:bCs/>
        </w:rPr>
        <w:t xml:space="preserve">privacy-first, local Edge-AI model</w:t>
      </w:r>
      <w:r>
        <w:t xml:space="preserve"> </w:t>
      </w:r>
      <w:r>
        <w:t xml:space="preserve">is needed to perform classification on-device and upload only tiny, verified metadata packets.</w:t>
      </w:r>
      <w:r>
        <w:t xml:space="preserve"> </w:t>
      </w:r>
      <w:r>
        <w:t xml:space="preserve">3.</w:t>
      </w:r>
      <w:r>
        <w:t xml:space="preserve"> </w:t>
      </w:r>
      <w:r>
        <w:rPr>
          <w:b/>
          <w:bCs/>
        </w:rPr>
        <w:t xml:space="preserve">Suspension and Speed Sensitivity Gaps:</w:t>
      </w:r>
      <w:r>
        <w:t xml:space="preserve"> </w:t>
      </w:r>
      <w:r>
        <w:t xml:space="preserve">Standard vibration thresholds fail when a vehicle moves very slowly (e.g., in heavy traffic or bumper-to-bumper jams) or when vehicle types differ. Existing literature lacks speed-dependent buffering and lockout mechanisms to filter out slow-speed bumper-to-bumper crawls or suspension rebound spikes.</w:t>
      </w:r>
      <w:r>
        <w:t xml:space="preserve"> </w:t>
      </w:r>
      <w:r>
        <w:t xml:space="preserve">4.</w:t>
      </w:r>
      <w:r>
        <w:t xml:space="preserve"> </w:t>
      </w:r>
      <w:r>
        <w:rPr>
          <w:b/>
          <w:bCs/>
        </w:rPr>
        <w:t xml:space="preserve">Lack of Immediate Utility for Commuters:</w:t>
      </w:r>
      <w:r>
        <w:t xml:space="preserve"> </w:t>
      </w:r>
      <w:r>
        <w:t xml:space="preserve">Most systems operate as one-way reporting tools for municipal review. Drivers do not receive immediate, actionable assistance. There is a critical research gap in</w:t>
      </w:r>
      <w:r>
        <w:t xml:space="preserve"> </w:t>
      </w:r>
      <w:r>
        <w:rPr>
          <w:b/>
          <w:bCs/>
        </w:rPr>
        <w:t xml:space="preserve">closed-loop ecosystems</w:t>
      </w:r>
      <w:r>
        <w:t xml:space="preserve"> </w:t>
      </w:r>
      <w:r>
        <w:t xml:space="preserve">where crowdsourced road-health data is instantly fed into a public</w:t>
      </w:r>
      <w:r>
        <w:t xml:space="preserve"> </w:t>
      </w:r>
      <w:r>
        <w:rPr>
          <w:b/>
          <w:bCs/>
        </w:rPr>
        <w:t xml:space="preserve">smart navigation engine</w:t>
      </w:r>
      <w:r>
        <w:t xml:space="preserve"> </w:t>
      </w:r>
      <w:r>
        <w:t xml:space="preserve">to compute hazard avoidance routing paths in real-time.</w:t>
      </w:r>
    </w:p>
    <w:p>
      <w:r>
        <w:pict>
          <v:rect style="width:0;height:1.5pt" o:hralign="center" o:hrstd="t" o:hr="t"/>
        </w:pict>
      </w:r>
    </w:p>
    <w:bookmarkEnd w:id="41"/>
    <w:bookmarkStart w:id="42" w:name="problem-statement"/>
    <w:p>
      <w:pPr>
        <w:pStyle w:val="Heading2"/>
      </w:pPr>
      <w:r>
        <w:t xml:space="preserve">2.3 Problem Statement</w:t>
      </w:r>
    </w:p>
    <w:p>
      <w:pPr>
        <w:pStyle w:val="FirstParagraph"/>
      </w:pPr>
      <w:r>
        <w:t xml:space="preserve">The technical challenge addressed by this project is formally defined as:</w:t>
      </w:r>
      <w:r>
        <w:t xml:space="preserve"> </w:t>
      </w:r>
      <w:r>
        <w:t xml:space="preserve">&gt;</w:t>
      </w:r>
      <w:r>
        <w:t xml:space="preserve"> </w:t>
      </w:r>
      <w:r>
        <w:rPr>
          <w:b/>
          <w:bCs/>
        </w:rPr>
        <w:t xml:space="preserve">“To design and develop a zero-hardware, privacy-preserving, and computationally efficient Edge-AI system that runs on standard consumer smartphones to passively detect, classify, and geo-tag road anomalies (potholes and speed breakers) in real-time under all weather and vehicle suspension conditions. Furthermore, to construct a distributed, crowdsourced spatial database that automatically grades road infrastructure health at a 100-meter resolution, and utilizes this collective intelligence to generate dynamic hazard avoidance navigation routes for commuters while providing municipal authorities with a centralized web dashboard for predictive road maintenance.”</w:t>
      </w:r>
    </w:p>
    <w:p>
      <w:r>
        <w:pict>
          <v:rect style="width:0;height:1.5pt" o:hralign="center" o:hrstd="t" o:hr="t"/>
        </w:pict>
      </w:r>
    </w:p>
    <w:bookmarkEnd w:id="42"/>
    <w:bookmarkStart w:id="43" w:name="research-objectives-1"/>
    <w:p>
      <w:pPr>
        <w:pStyle w:val="Heading2"/>
      </w:pPr>
      <w:r>
        <w:t xml:space="preserve">2.4 Research Objectives</w:t>
      </w:r>
    </w:p>
    <w:p>
      <w:pPr>
        <w:pStyle w:val="FirstParagraph"/>
      </w:pPr>
      <w:r>
        <w:t xml:space="preserve">To solve the defined problem, the project implements the following detailed, measurable objectives:</w:t>
      </w:r>
      <w:r>
        <w:t xml:space="preserve"> </w:t>
      </w:r>
      <w:r>
        <w:t xml:space="preserve">1.</w:t>
      </w:r>
      <w:r>
        <w:t xml:space="preserve"> </w:t>
      </w:r>
      <w:r>
        <w:rPr>
          <w:b/>
          <w:bCs/>
        </w:rPr>
        <w:t xml:space="preserve">Rotation-Invariant Preprocessing:</w:t>
      </w:r>
      <w:r>
        <w:t xml:space="preserve"> </w:t>
      </w:r>
      <w:r>
        <w:t xml:space="preserve">Align raw tri-axial accelerometer forces (</w:t>
      </w:r>
      <m:oMath>
        <m:sSub>
          <m:e>
            <m:r>
              <m:t>a</m:t>
            </m:r>
          </m:e>
          <m:sub>
            <m:r>
              <m:t>x</m:t>
            </m:r>
          </m:sub>
        </m:sSub>
        <m:r>
          <m:rPr>
            <m:sty m:val="p"/>
          </m:rPr>
          <m:t>,</m:t>
        </m:r>
        <m:sSub>
          <m:e>
            <m:r>
              <m:t>a</m:t>
            </m:r>
          </m:e>
          <m:sub>
            <m:r>
              <m:t>y</m:t>
            </m:r>
          </m:sub>
        </m:sSub>
        <m:r>
          <m:rPr>
            <m:sty m:val="p"/>
          </m:rPr>
          <m:t>,</m:t>
        </m:r>
        <m:sSub>
          <m:e>
            <m:r>
              <m:t>a</m:t>
            </m:r>
          </m:e>
          <m:sub>
            <m:r>
              <m:t>z</m:t>
            </m:r>
          </m:sub>
        </m:sSub>
      </m:oMath>
      <w:r>
        <w:t xml:space="preserve">) to the gravity vector (</w:t>
      </w:r>
      <m:oMath>
        <m:sSub>
          <m:e>
            <m:r>
              <m:t>g</m:t>
            </m:r>
          </m:e>
          <m:sub>
            <m:r>
              <m:t>x</m:t>
            </m:r>
          </m:sub>
        </m:sSub>
        <m:r>
          <m:rPr>
            <m:sty m:val="p"/>
          </m:rPr>
          <m:t>,</m:t>
        </m:r>
        <m:sSub>
          <m:e>
            <m:r>
              <m:t>g</m:t>
            </m:r>
          </m:e>
          <m:sub>
            <m:r>
              <m:t>y</m:t>
            </m:r>
          </m:sub>
        </m:sSub>
        <m:r>
          <m:rPr>
            <m:sty m:val="p"/>
          </m:rPr>
          <m:t>,</m:t>
        </m:r>
        <m:sSub>
          <m:e>
            <m:r>
              <m:t>g</m:t>
            </m:r>
          </m:e>
          <m:sub>
            <m:r>
              <m:t>z</m:t>
            </m:r>
          </m:sub>
        </m:sSub>
      </m:oMath>
      <w:r>
        <w:t xml:space="preserve">) to isolate vertical suspension movement (</w:t>
      </w:r>
      <m:oMath>
        <m:r>
          <m:t>z</m:t>
        </m:r>
        <m:r>
          <m:t>E</m:t>
        </m:r>
        <m:r>
          <m:t>a</m:t>
        </m:r>
        <m:r>
          <m:t>r</m:t>
        </m:r>
        <m:r>
          <m:t>t</m:t>
        </m:r>
        <m:r>
          <m:t>h</m:t>
        </m:r>
      </m:oMath>
      <w:r>
        <w:t xml:space="preserve">) regardless of the phone’s tilt:</w:t>
      </w:r>
    </w:p>
    <w:p>
      <w:pPr>
        <w:pStyle w:val="BodyText"/>
      </w:pPr>
      <m:oMathPara>
        <m:oMathParaPr>
          <m:jc m:val="center"/>
        </m:oMathParaPr>
        <m:oMath>
          <m:acc>
            <m:accPr>
              <m:chr m:val="⃗"/>
            </m:accPr>
            <m:e>
              <m:r>
                <m:t>z</m:t>
              </m:r>
              <m:r>
                <m:t>E</m:t>
              </m:r>
              <m:r>
                <m:t>a</m:t>
              </m:r>
              <m:r>
                <m:t>r</m:t>
              </m:r>
              <m:r>
                <m:t>t</m:t>
              </m:r>
              <m:r>
                <m:t>h</m:t>
              </m:r>
            </m:e>
          </m:acc>
          <m:r>
            <m:rPr>
              <m:sty m:val="p"/>
            </m:rPr>
            <m:t>=</m:t>
          </m:r>
          <m:f>
            <m:fPr>
              <m:type m:val="bar"/>
            </m:fPr>
            <m:num>
              <m:sSub>
                <m:e>
                  <m:r>
                    <m:t>a</m:t>
                  </m:r>
                </m:e>
                <m:sub>
                  <m:r>
                    <m:t>x</m:t>
                  </m:r>
                </m:sub>
              </m:sSub>
              <m:r>
                <m:rPr>
                  <m:sty m:val="p"/>
                </m:rPr>
                <m:t>⋅</m:t>
              </m:r>
              <m:sSub>
                <m:e>
                  <m:r>
                    <m:t>g</m:t>
                  </m:r>
                </m:e>
                <m:sub>
                  <m:r>
                    <m:t>x</m:t>
                  </m:r>
                </m:sub>
              </m:sSub>
              <m:r>
                <m:rPr>
                  <m:sty m:val="p"/>
                </m:rPr>
                <m:t>+</m:t>
              </m:r>
              <m:sSub>
                <m:e>
                  <m:r>
                    <m:t>a</m:t>
                  </m:r>
                </m:e>
                <m:sub>
                  <m:r>
                    <m:t>y</m:t>
                  </m:r>
                </m:sub>
              </m:sSub>
              <m:r>
                <m:rPr>
                  <m:sty m:val="p"/>
                </m:rPr>
                <m:t>⋅</m:t>
              </m:r>
              <m:sSub>
                <m:e>
                  <m:r>
                    <m:t>g</m:t>
                  </m:r>
                </m:e>
                <m:sub>
                  <m:r>
                    <m:t>y</m:t>
                  </m:r>
                </m:sub>
              </m:sSub>
              <m:r>
                <m:rPr>
                  <m:sty m:val="p"/>
                </m:rPr>
                <m:t>+</m:t>
              </m:r>
              <m:sSub>
                <m:e>
                  <m:r>
                    <m:t>a</m:t>
                  </m:r>
                </m:e>
                <m:sub>
                  <m:r>
                    <m:t>z</m:t>
                  </m:r>
                </m:sub>
              </m:sSub>
              <m:r>
                <m:rPr>
                  <m:sty m:val="p"/>
                </m:rPr>
                <m:t>⋅</m:t>
              </m:r>
              <m:sSub>
                <m:e>
                  <m:r>
                    <m:t>g</m:t>
                  </m:r>
                </m:e>
                <m:sub>
                  <m:r>
                    <m:t>z</m:t>
                  </m:r>
                </m:sub>
              </m:sSub>
            </m:num>
            <m:den>
              <m:rad>
                <m:radPr>
                  <m:degHide m:val="on"/>
                </m:radPr>
                <m:deg/>
                <m:e>
                  <m:sSubSup>
                    <m:e>
                      <m:r>
                        <m:t>g</m:t>
                      </m:r>
                    </m:e>
                    <m:sub>
                      <m:r>
                        <m:t>x</m:t>
                      </m:r>
                    </m:sub>
                    <m:sup>
                      <m:r>
                        <m:t>2</m:t>
                      </m:r>
                    </m:sup>
                  </m:sSubSup>
                  <m:r>
                    <m:rPr>
                      <m:sty m:val="p"/>
                    </m:rPr>
                    <m:t>+</m:t>
                  </m:r>
                  <m:sSubSup>
                    <m:e>
                      <m:r>
                        <m:t>g</m:t>
                      </m:r>
                    </m:e>
                    <m:sub>
                      <m:r>
                        <m:t>y</m:t>
                      </m:r>
                    </m:sub>
                    <m:sup>
                      <m:r>
                        <m:t>2</m:t>
                      </m:r>
                    </m:sup>
                  </m:sSubSup>
                  <m:r>
                    <m:rPr>
                      <m:sty m:val="p"/>
                    </m:rPr>
                    <m:t>+</m:t>
                  </m:r>
                  <m:sSubSup>
                    <m:e>
                      <m:r>
                        <m:t>g</m:t>
                      </m:r>
                    </m:e>
                    <m:sub>
                      <m:r>
                        <m:t>z</m:t>
                      </m:r>
                    </m:sub>
                    <m:sup>
                      <m:r>
                        <m:t>2</m:t>
                      </m:r>
                    </m:sup>
                  </m:sSubSup>
                </m:e>
              </m:rad>
            </m:den>
          </m:f>
        </m:oMath>
      </m:oMathPara>
    </w:p>
    <w:p>
      <w:pPr>
        <w:pStyle w:val="FirstParagraph"/>
      </w:pPr>
      <w:r>
        <w:t xml:space="preserve">2.</w:t>
      </w:r>
      <w:r>
        <w:t xml:space="preserve"> </w:t>
      </w:r>
      <w:r>
        <w:rPr>
          <w:b/>
          <w:bCs/>
        </w:rPr>
        <w:t xml:space="preserve">12-Feature Signal Engineering:</w:t>
      </w:r>
      <w:r>
        <w:t xml:space="preserve"> </w:t>
      </w:r>
      <w:r>
        <w:t xml:space="preserve">Extract statistical features from a 2-second sliding window to identify unique pothole and speed breaker signatures, filtering out gravel noise using an impact peak check (</w:t>
      </w:r>
      <m:oMath>
        <m:r>
          <m:t>P</m:t>
        </m:r>
        <m:r>
          <m:t>e</m:t>
        </m:r>
        <m:r>
          <m:t>a</m:t>
        </m:r>
        <m:r>
          <m:t>k</m:t>
        </m:r>
        <m:r>
          <m:rPr>
            <m:sty m:val="p"/>
          </m:rPr>
          <m:t>≥</m:t>
        </m:r>
        <m:r>
          <m:t>1.2</m:t>
        </m:r>
        <m:sSup>
          <m:e>
            <m:r>
              <m:rPr>
                <m:nor/>
                <m:sty m:val="p"/>
              </m:rPr>
              <m:t> m/s</m:t>
            </m:r>
          </m:e>
          <m:sup>
            <m:r>
              <m:t>2</m:t>
            </m:r>
          </m:sup>
        </m:sSup>
      </m:oMath>
      <w:r>
        <w:t xml:space="preserve">).</w:t>
      </w:r>
      <w:r>
        <w:t xml:space="preserve"> </w:t>
      </w:r>
      <w:r>
        <w:t xml:space="preserve">3.</w:t>
      </w:r>
      <w:r>
        <w:t xml:space="preserve"> </w:t>
      </w:r>
      <w:r>
        <w:rPr>
          <w:b/>
          <w:bCs/>
        </w:rPr>
        <w:t xml:space="preserve">Edge-AI ONNX Mobile Inference:</w:t>
      </w:r>
      <w:r>
        <w:t xml:space="preserve"> </w:t>
      </w:r>
      <w:r>
        <w:t xml:space="preserve">Build a highly optimized neural/statistical classifier and run local, real-time inference on the smartphone using</w:t>
      </w:r>
      <w:r>
        <w:t xml:space="preserve"> </w:t>
      </w:r>
      <w:r>
        <w:rPr>
          <w:b/>
          <w:bCs/>
        </w:rPr>
        <w:t xml:space="preserve">ONNX Runtime Mobile</w:t>
      </w:r>
      <w:r>
        <w:t xml:space="preserve">, ensuring latency</w:t>
      </w:r>
      <w:r>
        <w:t xml:space="preserve"> </w:t>
      </w:r>
      <m:oMath>
        <m:r>
          <m:rPr>
            <m:sty m:val="p"/>
          </m:rPr>
          <m:t>&lt;</m:t>
        </m:r>
        <m:r>
          <m:t>100</m:t>
        </m:r>
        <m:r>
          <m:rPr>
            <m:nor/>
            <m:sty m:val="p"/>
          </m:rPr>
          <m:t>ms</m:t>
        </m:r>
      </m:oMath>
      <w:r>
        <w:t xml:space="preserve"> </w:t>
      </w:r>
      <w:r>
        <w:t xml:space="preserve">and compliance with Android 15/16 16KB page-alignment requirements.</w:t>
      </w:r>
      <w:r>
        <w:t xml:space="preserve"> </w:t>
      </w:r>
      <w:r>
        <w:t xml:space="preserve">4.</w:t>
      </w:r>
      <w:r>
        <w:t xml:space="preserve"> </w:t>
      </w:r>
      <w:r>
        <w:rPr>
          <w:b/>
          <w:bCs/>
        </w:rPr>
        <w:t xml:space="preserve">Speed-Aware Event Management:</w:t>
      </w:r>
      <w:r>
        <w:t xml:space="preserve"> </w:t>
      </w:r>
      <w:r>
        <w:t xml:space="preserve">Develop a state machine (</w:t>
      </w:r>
      <w:r>
        <w:rPr>
          <w:rStyle w:val="VerbatimChar"/>
        </w:rPr>
        <w:t xml:space="preserve">DetectionManager</w:t>
      </w:r>
      <w:r>
        <w:t xml:space="preserve">) that enforces a 1000ms lockout post-detection to prevent duplicate logs, and buffers events during slow-speed crawls, only committing them if speed recovers to</w:t>
      </w:r>
      <w:r>
        <w:t xml:space="preserve"> </w:t>
      </w:r>
      <m:oMath>
        <m:r>
          <m:rPr>
            <m:sty m:val="p"/>
          </m:rPr>
          <m:t>≥</m:t>
        </m:r>
        <m:r>
          <m:t>12</m:t>
        </m:r>
        <m:r>
          <m:rPr>
            <m:nor/>
            <m:sty m:val="p"/>
          </m:rPr>
          <m:t> km/h</m:t>
        </m:r>
      </m:oMath>
      <w:r>
        <w:t xml:space="preserve"> </w:t>
      </w:r>
      <w:r>
        <w:t xml:space="preserve">within 15 seconds.</w:t>
      </w:r>
      <w:r>
        <w:t xml:space="preserve"> </w:t>
      </w:r>
      <w:r>
        <w:t xml:space="preserve">5.</w:t>
      </w:r>
      <w:r>
        <w:t xml:space="preserve"> </w:t>
      </w:r>
      <w:r>
        <w:rPr>
          <w:b/>
          <w:bCs/>
        </w:rPr>
        <w:t xml:space="preserve">Multi-Layer Spatial Mapping:</w:t>
      </w:r>
      <w:r>
        <w:t xml:space="preserve"> </w:t>
      </w:r>
      <w:r>
        <w:t xml:space="preserve">Create a custom zoom-aware map overlay (</w:t>
      </w:r>
      <w:r>
        <w:rPr>
          <w:rStyle w:val="VerbatimChar"/>
        </w:rPr>
        <w:t xml:space="preserve">AdaptiveRoadOverlay</w:t>
      </w:r>
      <w:r>
        <w:t xml:space="preserve">) displaying heatmaps of hazard intensity at high zoom levels, and a 100m A-to-F graded grid at lower zoom levels based on localized penalty scores.</w:t>
      </w:r>
      <w:r>
        <w:t xml:space="preserve"> </w:t>
      </w:r>
      <w:r>
        <w:t xml:space="preserve">6.</w:t>
      </w:r>
      <w:r>
        <w:t xml:space="preserve"> </w:t>
      </w:r>
      <w:r>
        <w:rPr>
          <w:b/>
          <w:bCs/>
        </w:rPr>
        <w:t xml:space="preserve">Closed-Loop Avoidance Routing:</w:t>
      </w:r>
      <w:r>
        <w:t xml:space="preserve"> </w:t>
      </w:r>
      <w:r>
        <w:t xml:space="preserve">Implement a navigation engine that reads verified pothole coordinates, generates 20-meter polygon avoid zones, and queries the OpenRouteService API with dynamic</w:t>
      </w:r>
      <w:r>
        <w:t xml:space="preserve"> </w:t>
      </w:r>
      <w:r>
        <w:rPr>
          <w:rStyle w:val="VerbatimChar"/>
        </w:rPr>
        <w:t xml:space="preserve">avoid_polygons</w:t>
      </w:r>
      <w:r>
        <w:t xml:space="preserve"> </w:t>
      </w:r>
      <w:r>
        <w:t xml:space="preserve">payloads to navigate vehicles safely around road hazards.</w:t>
      </w:r>
    </w:p>
    <w:p>
      <w:r>
        <w:pict>
          <v:rect style="width:0;height:1.5pt" o:hralign="center" o:hrstd="t" o:hr="t"/>
        </w:pict>
      </w:r>
    </w:p>
    <w:bookmarkEnd w:id="43"/>
    <w:bookmarkStart w:id="45" w:name="comparative-analysis-methodology"/>
    <w:p>
      <w:pPr>
        <w:pStyle w:val="Heading2"/>
      </w:pPr>
      <w:r>
        <w:t xml:space="preserve">2.5 Comparative Analysis Methodology</w:t>
      </w:r>
    </w:p>
    <w:p>
      <w:pPr>
        <w:pStyle w:val="FirstParagraph"/>
      </w:pPr>
      <w:r>
        <w:t xml:space="preserve">To evaluate the novelty and efficiency of the proposed</w:t>
      </w:r>
      <w:r>
        <w:t xml:space="preserve"> </w:t>
      </w:r>
      <w:r>
        <w:rPr>
          <w:b/>
          <w:bCs/>
        </w:rPr>
        <w:t xml:space="preserve">RoadWise AI</w:t>
      </w:r>
      <w:r>
        <w:t xml:space="preserve"> </w:t>
      </w:r>
      <w:r>
        <w:t xml:space="preserve">system, Table 2.1 presents a comparative matrix of our methodology against the reviewed literature.</w:t>
      </w:r>
    </w:p>
    <w:bookmarkStart w:id="44" w:name="Xc3af1fcb32bc848706fa35f2102924bd0f93f48"/>
    <w:p>
      <w:pPr>
        <w:pStyle w:val="Heading3"/>
      </w:pPr>
      <w:r>
        <w:t xml:space="preserve">Table 2.1: Performance Comparison of Detection Architectures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Parameter</w:t>
            </w:r>
          </w:p>
        </w:tc>
        <w:tc>
          <w:tcPr/>
          <w:p>
            <w:pPr>
              <w:pStyle w:val="Compact"/>
              <w:jc w:val="left"/>
            </w:pPr>
            <w:r>
              <w:t xml:space="preserve">Vision-Only (YOLOv8) [4, 5]</w:t>
            </w:r>
          </w:p>
        </w:tc>
        <w:tc>
          <w:tcPr/>
          <w:p>
            <w:pPr>
              <w:pStyle w:val="Compact"/>
              <w:jc w:val="left"/>
            </w:pPr>
            <w:r>
              <w:t xml:space="preserve">Embedded IoT Sensor [7]</w:t>
            </w:r>
          </w:p>
        </w:tc>
        <w:tc>
          <w:tcPr/>
          <w:p>
            <w:pPr>
              <w:pStyle w:val="Compact"/>
              <w:jc w:val="left"/>
            </w:pPr>
            <w:r>
              <w:t xml:space="preserve">Hybrid Vision-SONAR [6]</w:t>
            </w:r>
          </w:p>
        </w:tc>
        <w:tc>
          <w:tcPr/>
          <w:p>
            <w:pPr>
              <w:pStyle w:val="Compact"/>
              <w:jc w:val="left"/>
            </w:pPr>
            <w:r>
              <w:rPr>
                <w:b/>
                <w:bCs/>
              </w:rPr>
              <w:t xml:space="preserve">Proposed RoadWise AI</w:t>
            </w:r>
          </w:p>
        </w:tc>
      </w:tr>
      <w:tr>
        <w:tc>
          <w:tcPr/>
          <w:p>
            <w:pPr>
              <w:pStyle w:val="Compact"/>
              <w:jc w:val="left"/>
            </w:pPr>
            <w:r>
              <w:rPr>
                <w:b/>
                <w:bCs/>
              </w:rPr>
              <w:t xml:space="preserve">Hardware Requirement</w:t>
            </w:r>
          </w:p>
        </w:tc>
        <w:tc>
          <w:tcPr/>
          <w:p>
            <w:pPr>
              <w:pStyle w:val="Compact"/>
              <w:jc w:val="left"/>
            </w:pPr>
            <w:r>
              <w:t xml:space="preserve">High-end Camera + Processor</w:t>
            </w:r>
          </w:p>
        </w:tc>
        <w:tc>
          <w:tcPr/>
          <w:p>
            <w:pPr>
              <w:pStyle w:val="Compact"/>
              <w:jc w:val="left"/>
            </w:pPr>
            <w:r>
              <w:t xml:space="preserve">Custom Ultrasonic + Accel Board</w:t>
            </w:r>
          </w:p>
        </w:tc>
        <w:tc>
          <w:tcPr/>
          <w:p>
            <w:pPr>
              <w:pStyle w:val="Compact"/>
              <w:jc w:val="left"/>
            </w:pPr>
            <w:r>
              <w:t xml:space="preserve">Camera + SONAR + ESP32</w:t>
            </w:r>
          </w:p>
        </w:tc>
        <w:tc>
          <w:tcPr/>
          <w:p>
            <w:pPr>
              <w:pStyle w:val="Compact"/>
              <w:jc w:val="left"/>
            </w:pPr>
            <w:r>
              <w:rPr>
                <w:b/>
                <w:bCs/>
              </w:rPr>
              <w:t xml:space="preserve">Consumer Smartphone Only</w:t>
            </w:r>
          </w:p>
        </w:tc>
      </w:tr>
      <w:tr>
        <w:tc>
          <w:tcPr/>
          <w:p>
            <w:pPr>
              <w:pStyle w:val="Compact"/>
              <w:jc w:val="left"/>
            </w:pPr>
            <w:r>
              <w:rPr>
                <w:b/>
                <w:bCs/>
              </w:rPr>
              <w:t xml:space="preserve">Deployment Scalability</w:t>
            </w:r>
          </w:p>
        </w:tc>
        <w:tc>
          <w:tcPr/>
          <w:p>
            <w:pPr>
              <w:pStyle w:val="Compact"/>
              <w:jc w:val="left"/>
            </w:pPr>
            <w:r>
              <w:t xml:space="preserve">Low (Expensive install)</w:t>
            </w:r>
          </w:p>
        </w:tc>
        <w:tc>
          <w:tcPr/>
          <w:p>
            <w:pPr>
              <w:pStyle w:val="Compact"/>
              <w:jc w:val="left"/>
            </w:pPr>
            <w:r>
              <w:t xml:space="preserve">Very Low (Requires car mods)</w:t>
            </w:r>
          </w:p>
        </w:tc>
        <w:tc>
          <w:tcPr/>
          <w:p>
            <w:pPr>
              <w:pStyle w:val="Compact"/>
              <w:jc w:val="left"/>
            </w:pPr>
            <w:r>
              <w:t xml:space="preserve">Extremely Low (Under-car install)</w:t>
            </w:r>
          </w:p>
        </w:tc>
        <w:tc>
          <w:tcPr/>
          <w:p>
            <w:pPr>
              <w:pStyle w:val="Compact"/>
              <w:jc w:val="left"/>
            </w:pPr>
            <w:r>
              <w:rPr>
                <w:b/>
                <w:bCs/>
              </w:rPr>
              <w:t xml:space="preserve">Extremely High (App Store)</w:t>
            </w:r>
          </w:p>
        </w:tc>
      </w:tr>
      <w:tr>
        <w:tc>
          <w:tcPr/>
          <w:p>
            <w:pPr>
              <w:pStyle w:val="Compact"/>
              <w:jc w:val="left"/>
            </w:pPr>
            <w:r>
              <w:rPr>
                <w:b/>
                <w:bCs/>
              </w:rPr>
              <w:t xml:space="preserve">All-Weather Capability</w:t>
            </w:r>
          </w:p>
        </w:tc>
        <w:tc>
          <w:tcPr/>
          <w:p>
            <w:pPr>
              <w:pStyle w:val="Compact"/>
              <w:jc w:val="left"/>
            </w:pPr>
            <w:r>
              <w:t xml:space="preserve">Poor (Fails in rain/fog/night)</w:t>
            </w:r>
          </w:p>
        </w:tc>
        <w:tc>
          <w:tcPr/>
          <w:p>
            <w:pPr>
              <w:pStyle w:val="Compact"/>
              <w:jc w:val="left"/>
            </w:pPr>
            <w:r>
              <w:t xml:space="preserve">Excellent</w:t>
            </w:r>
          </w:p>
        </w:tc>
        <w:tc>
          <w:tcPr/>
          <w:p>
            <w:pPr>
              <w:pStyle w:val="Compact"/>
              <w:jc w:val="left"/>
            </w:pPr>
            <w:r>
              <w:t xml:space="preserve">Excellent (Dry &amp; Flooded modes)</w:t>
            </w:r>
          </w:p>
        </w:tc>
        <w:tc>
          <w:tcPr/>
          <w:p>
            <w:pPr>
              <w:pStyle w:val="Compact"/>
              <w:jc w:val="left"/>
            </w:pPr>
            <w:r>
              <w:rPr>
                <w:b/>
                <w:bCs/>
              </w:rPr>
              <w:t xml:space="preserve">Excellent (Inertial physics)</w:t>
            </w:r>
          </w:p>
        </w:tc>
      </w:tr>
      <w:tr>
        <w:tc>
          <w:tcPr/>
          <w:p>
            <w:pPr>
              <w:pStyle w:val="Compact"/>
              <w:jc w:val="left"/>
            </w:pPr>
            <w:r>
              <w:rPr>
                <w:b/>
                <w:bCs/>
              </w:rPr>
              <w:t xml:space="preserve">Privacy Compliance</w:t>
            </w:r>
          </w:p>
        </w:tc>
        <w:tc>
          <w:tcPr/>
          <w:p>
            <w:pPr>
              <w:pStyle w:val="Compact"/>
              <w:jc w:val="left"/>
            </w:pPr>
            <w:r>
              <w:t xml:space="preserve">Low (Continuous video capture)</w:t>
            </w:r>
          </w:p>
        </w:tc>
        <w:tc>
          <w:tcPr/>
          <w:p>
            <w:pPr>
              <w:pStyle w:val="Compact"/>
              <w:jc w:val="left"/>
            </w:pPr>
            <w:r>
              <w:t xml:space="preserve">High (Vibration data only)</w:t>
            </w:r>
          </w:p>
        </w:tc>
        <w:tc>
          <w:tcPr/>
          <w:p>
            <w:pPr>
              <w:pStyle w:val="Compact"/>
              <w:jc w:val="left"/>
            </w:pPr>
            <w:r>
              <w:t xml:space="preserve">Low (Dry mode records video)</w:t>
            </w:r>
          </w:p>
        </w:tc>
        <w:tc>
          <w:tcPr/>
          <w:p>
            <w:pPr>
              <w:pStyle w:val="Compact"/>
              <w:jc w:val="left"/>
            </w:pPr>
            <w:r>
              <w:rPr>
                <w:b/>
                <w:bCs/>
              </w:rPr>
              <w:t xml:space="preserve">Extremely High (Local Edge-AI)</w:t>
            </w:r>
          </w:p>
        </w:tc>
      </w:tr>
      <w:tr>
        <w:tc>
          <w:tcPr/>
          <w:p>
            <w:pPr>
              <w:pStyle w:val="Compact"/>
              <w:jc w:val="left"/>
            </w:pPr>
            <w:r>
              <w:rPr>
                <w:b/>
                <w:bCs/>
              </w:rPr>
              <w:t xml:space="preserve">Processing Latency</w:t>
            </w:r>
          </w:p>
        </w:tc>
        <w:tc>
          <w:tcPr/>
          <w:p>
            <w:pPr>
              <w:pStyle w:val="Compact"/>
              <w:jc w:val="left"/>
            </w:pPr>
            <w:r>
              <w:t xml:space="preserve">High (</w:t>
            </w:r>
            <m:oMath>
              <m:r>
                <m:rPr>
                  <m:sty m:val="p"/>
                </m:rPr>
                <m:t>&gt;</m:t>
              </m:r>
              <m:r>
                <m:t>150</m:t>
              </m:r>
              <m:r>
                <m:rPr>
                  <m:nor/>
                  <m:sty m:val="p"/>
                </m:rPr>
                <m:t>ms</m:t>
              </m:r>
            </m:oMath>
            <w:r>
              <w:t xml:space="preserve"> </w:t>
            </w:r>
            <w:r>
              <w:t xml:space="preserve">on mobile)</w:t>
            </w:r>
          </w:p>
        </w:tc>
        <w:tc>
          <w:tcPr/>
          <w:p>
            <w:pPr>
              <w:pStyle w:val="Compact"/>
              <w:jc w:val="left"/>
            </w:pPr>
            <w:r>
              <w:t xml:space="preserve">Low (</w:t>
            </w:r>
            <m:oMath>
              <m:r>
                <m:rPr>
                  <m:sty m:val="p"/>
                </m:rPr>
                <m:t>&lt;</m:t>
              </m:r>
              <m:r>
                <m:t>20</m:t>
              </m:r>
              <m:r>
                <m:rPr>
                  <m:nor/>
                  <m:sty m:val="p"/>
                </m:rPr>
                <m:t>ms</m:t>
              </m:r>
            </m:oMath>
            <w:r>
              <w:t xml:space="preserve">)</w:t>
            </w:r>
          </w:p>
        </w:tc>
        <w:tc>
          <w:tcPr/>
          <w:p>
            <w:pPr>
              <w:pStyle w:val="Compact"/>
              <w:jc w:val="left"/>
            </w:pPr>
            <w:r>
              <w:t xml:space="preserve">Moderate (</w:t>
            </w:r>
            <m:oMath>
              <m:r>
                <m:rPr>
                  <m:sty m:val="p"/>
                </m:rPr>
                <m:t>&gt;</m:t>
              </m:r>
              <m:r>
                <m:t>80</m:t>
              </m:r>
              <m:r>
                <m:rPr>
                  <m:nor/>
                  <m:sty m:val="p"/>
                </m:rPr>
                <m:t>ms</m:t>
              </m:r>
            </m:oMath>
            <w:r>
              <w:t xml:space="preserve">)</w:t>
            </w:r>
          </w:p>
        </w:tc>
        <w:tc>
          <w:tcPr/>
          <w:p>
            <w:pPr>
              <w:pStyle w:val="Compact"/>
              <w:jc w:val="left"/>
            </w:pPr>
            <w:r>
              <w:rPr>
                <w:b/>
                <w:bCs/>
              </w:rPr>
              <w:t xml:space="preserve">Low (</w:t>
            </w:r>
            <m:oMath>
              <m:r>
                <m:rPr>
                  <m:sty m:val="p"/>
                </m:rPr>
                <m:t>&lt;</m:t>
              </m:r>
              <m:r>
                <m:t>50</m:t>
              </m:r>
              <m:r>
                <m:rPr>
                  <m:nor/>
                  <m:sty m:val="p"/>
                </m:rPr>
                <m:t>ms</m:t>
              </m:r>
            </m:oMath>
            <w:r>
              <w:rPr>
                <w:b/>
                <w:bCs/>
              </w:rPr>
              <w:t xml:space="preserve"> </w:t>
            </w:r>
            <w:r>
              <w:rPr>
                <w:b/>
                <w:bCs/>
              </w:rPr>
              <w:t xml:space="preserve">local ONNX)</w:t>
            </w:r>
          </w:p>
        </w:tc>
      </w:tr>
      <w:tr>
        <w:tc>
          <w:tcPr/>
          <w:p>
            <w:pPr>
              <w:pStyle w:val="Compact"/>
              <w:jc w:val="left"/>
            </w:pPr>
            <w:r>
              <w:rPr>
                <w:b/>
                <w:bCs/>
              </w:rPr>
              <w:t xml:space="preserve">Commuter Dynamic Utility</w:t>
            </w:r>
          </w:p>
        </w:tc>
        <w:tc>
          <w:tcPr/>
          <w:p>
            <w:pPr>
              <w:pStyle w:val="Compact"/>
              <w:jc w:val="left"/>
            </w:pPr>
            <w:r>
              <w:t xml:space="preserve">None (Analytical reports)</w:t>
            </w:r>
          </w:p>
        </w:tc>
        <w:tc>
          <w:tcPr/>
          <w:p>
            <w:pPr>
              <w:pStyle w:val="Compact"/>
              <w:jc w:val="left"/>
            </w:pPr>
            <w:r>
              <w:t xml:space="preserve">None (SD Card/Cloud storage)</w:t>
            </w:r>
          </w:p>
        </w:tc>
        <w:tc>
          <w:tcPr/>
          <w:p>
            <w:pPr>
              <w:pStyle w:val="Compact"/>
              <w:jc w:val="left"/>
            </w:pPr>
            <w:r>
              <w:t xml:space="preserve">Limited (In-car display panel)</w:t>
            </w:r>
          </w:p>
        </w:tc>
        <w:tc>
          <w:tcPr/>
          <w:p>
            <w:pPr>
              <w:pStyle w:val="Compact"/>
              <w:jc w:val="left"/>
            </w:pPr>
            <w:r>
              <w:rPr>
                <w:b/>
                <w:bCs/>
              </w:rPr>
              <w:t xml:space="preserve">High (Avoidance Navigation)</w:t>
            </w:r>
          </w:p>
        </w:tc>
      </w:tr>
      <w:tr>
        <w:tc>
          <w:tcPr/>
          <w:p>
            <w:pPr>
              <w:pStyle w:val="Compact"/>
              <w:jc w:val="left"/>
            </w:pPr>
            <w:r>
              <w:rPr>
                <w:b/>
                <w:bCs/>
              </w:rPr>
              <w:t xml:space="preserve">Municipal Analytics</w:t>
            </w:r>
          </w:p>
        </w:tc>
        <w:tc>
          <w:tcPr/>
          <w:p>
            <w:pPr>
              <w:pStyle w:val="Compact"/>
              <w:jc w:val="left"/>
            </w:pPr>
            <w:r>
              <w:t xml:space="preserve">Basic Web App</w:t>
            </w:r>
          </w:p>
        </w:tc>
        <w:tc>
          <w:tcPr/>
          <w:p>
            <w:pPr>
              <w:pStyle w:val="Compact"/>
              <w:jc w:val="left"/>
            </w:pPr>
            <w:r>
              <w:t xml:space="preserve">Raw log spreadsheet</w:t>
            </w:r>
          </w:p>
        </w:tc>
        <w:tc>
          <w:tcPr/>
          <w:p>
            <w:pPr>
              <w:pStyle w:val="Compact"/>
              <w:jc w:val="left"/>
            </w:pPr>
            <w:r>
              <w:t xml:space="preserve">None</w:t>
            </w:r>
          </w:p>
        </w:tc>
        <w:tc>
          <w:tcPr/>
          <w:p>
            <w:pPr>
              <w:pStyle w:val="Compact"/>
              <w:jc w:val="left"/>
            </w:pPr>
            <w:r>
              <w:rPr>
                <w:b/>
                <w:bCs/>
              </w:rPr>
              <w:t xml:space="preserve">A-F 100m Graded Health Grid</w:t>
            </w:r>
          </w:p>
        </w:tc>
      </w:tr>
    </w:tbl>
    <w:bookmarkEnd w:id="44"/>
    <w:bookmarkEnd w:id="45"/>
    <w:bookmarkStart w:id="46" w:name="chapter-3"/>
    <w:p>
      <w:pPr>
        <w:pStyle w:val="Heading1"/>
      </w:pPr>
      <w:r>
        <w:t xml:space="preserve">CHAPTER 3</w:t>
      </w:r>
    </w:p>
    <w:bookmarkEnd w:id="46"/>
    <w:bookmarkStart w:id="99" w:name="system-design-methodology"/>
    <w:p>
      <w:pPr>
        <w:pStyle w:val="Heading1"/>
      </w:pPr>
      <w:r>
        <w:t xml:space="preserve">SYSTEM DESIGN / METHODOLOGY</w:t>
      </w:r>
    </w:p>
    <w:p>
      <w:r>
        <w:pict>
          <v:rect style="width:0;height:1.5pt" o:hralign="center" o:hrstd="t" o:hr="t"/>
        </w:pict>
      </w:r>
    </w:p>
    <w:bookmarkStart w:id="48" w:name="complete-system-architecture"/>
    <w:p>
      <w:pPr>
        <w:pStyle w:val="Heading2"/>
      </w:pPr>
      <w:r>
        <w:t xml:space="preserve">3.1 Complete System Architecture</w:t>
      </w:r>
    </w:p>
    <w:p>
      <w:pPr>
        <w:pStyle w:val="FirstParagraph"/>
      </w:pPr>
      <w:r>
        <w:t xml:space="preserve">The</w:t>
      </w:r>
      <w:r>
        <w:t xml:space="preserve"> </w:t>
      </w:r>
      <w:r>
        <w:rPr>
          <w:b/>
          <w:bCs/>
        </w:rPr>
        <w:t xml:space="preserve">RoadWise AI</w:t>
      </w:r>
      <w:r>
        <w:t xml:space="preserve"> </w:t>
      </w:r>
      <w:r>
        <w:t xml:space="preserve">platform is designed as an integrated, multi-tier cyber-physical system composed of three primary layers: the</w:t>
      </w:r>
      <w:r>
        <w:t xml:space="preserve"> </w:t>
      </w:r>
      <w:r>
        <w:rPr>
          <w:b/>
          <w:bCs/>
        </w:rPr>
        <w:t xml:space="preserve">Client-Side Edge sensing layer (Mobile Android Application)</w:t>
      </w:r>
      <w:r>
        <w:t xml:space="preserve">, the</w:t>
      </w:r>
      <w:r>
        <w:t xml:space="preserve"> </w:t>
      </w:r>
      <w:r>
        <w:rPr>
          <w:b/>
          <w:bCs/>
        </w:rPr>
        <w:t xml:space="preserve">Cloud Persistence &amp; Authorization layer (Firebase Firestore and Auth)</w:t>
      </w:r>
      <w:r>
        <w:t xml:space="preserve">, and the</w:t>
      </w:r>
      <w:r>
        <w:t xml:space="preserve"> </w:t>
      </w:r>
      <w:r>
        <w:rPr>
          <w:b/>
          <w:bCs/>
        </w:rPr>
        <w:t xml:space="preserve">Visualization &amp; Spatial Routing layer (OpenStreetMap, OpenRouteService, and the React Admin Web Panel)</w:t>
      </w:r>
      <w:r>
        <w:t xml:space="preserve">.</w:t>
      </w:r>
    </w:p>
    <w:bookmarkStart w:id="47" w:name="Xf29005b8b6c05ef094b5356e0f206ee7624f3de"/>
    <w:p>
      <w:pPr>
        <w:pStyle w:val="Heading3"/>
      </w:pPr>
      <w:r>
        <w:t xml:space="preserve">Figure 3.1: RoadWise AI Data Processing &amp; Verification Pipeline</w:t>
      </w:r>
    </w:p>
    <w:p>
      <w:pPr>
        <w:pStyle w:val="SourceCode"/>
      </w:pPr>
      <w:r>
        <w:rPr>
          <w:rStyle w:val="VerbatimChar"/>
        </w:rPr>
        <w:t xml:space="preserve">flowchart TD</w:t>
      </w:r>
      <w:r>
        <w:br/>
      </w:r>
      <w:r>
        <w:rPr>
          <w:rStyle w:val="VerbatimChar"/>
        </w:rPr>
        <w:t xml:space="preserve">    subgraph "Sensing Layer (Android Background Service)"</w:t>
      </w:r>
      <w:r>
        <w:br/>
      </w:r>
      <w:r>
        <w:rPr>
          <w:rStyle w:val="VerbatimChar"/>
        </w:rPr>
        <w:t xml:space="preserve">        acc[Raw Tri-Axial Accelerometer] --&gt;|3D Force Vector| gp[Gravity Projection Engine]</w:t>
      </w:r>
      <w:r>
        <w:br/>
      </w:r>
      <w:r>
        <w:rPr>
          <w:rStyle w:val="VerbatimChar"/>
        </w:rPr>
        <w:t xml:space="preserve">        grav[Raw Gravity Sensor] --&gt;|3D Gravity Vector| gp</w:t>
      </w:r>
      <w:r>
        <w:br/>
      </w:r>
      <w:r>
        <w:rPr>
          <w:rStyle w:val="VerbatimChar"/>
        </w:rPr>
        <w:t xml:space="preserve">        gp --&gt;|Earth-Z Acceleration| win[Sliding Window Buffer: 2s @ 20Hz]</w:t>
      </w:r>
      <w:r>
        <w:br/>
      </w:r>
      <w:r>
        <w:rPr>
          <w:rStyle w:val="VerbatimChar"/>
        </w:rPr>
        <w:t xml:space="preserve">    end</w:t>
      </w:r>
      <w:r>
        <w:br/>
      </w:r>
      <w:r>
        <w:br/>
      </w:r>
      <w:r>
        <w:rPr>
          <w:rStyle w:val="VerbatimChar"/>
        </w:rPr>
        <w:t xml:space="preserve">    subgraph "Edge-AI Inference &amp; Filtering"</w:t>
      </w:r>
      <w:r>
        <w:br/>
      </w:r>
      <w:r>
        <w:rPr>
          <w:rStyle w:val="VerbatimChar"/>
        </w:rPr>
        <w:t xml:space="preserve">        win --&gt;|40 Samples| hp[Mean-Centered High-Pass Filter]</w:t>
      </w:r>
      <w:r>
        <w:br/>
      </w:r>
      <w:r>
        <w:rPr>
          <w:rStyle w:val="VerbatimChar"/>
        </w:rPr>
        <w:t xml:space="preserve">        hp --&gt;|Normalized Signal| peak[Impact Peak Threshold Check: &gt;= 1.2 m/s²]</w:t>
      </w:r>
      <w:r>
        <w:br/>
      </w:r>
      <w:r>
        <w:rPr>
          <w:rStyle w:val="VerbatimChar"/>
        </w:rPr>
        <w:t xml:space="preserve">        peak --&gt;|Threshold Met| feat[12-Feature Engineering Module]</w:t>
      </w:r>
      <w:r>
        <w:br/>
      </w:r>
      <w:r>
        <w:rPr>
          <w:rStyle w:val="VerbatimChar"/>
        </w:rPr>
        <w:t xml:space="preserve">        peak --&gt;|Threshold Missed| disc1[Discard Window]</w:t>
      </w:r>
      <w:r>
        <w:br/>
      </w:r>
      <w:r>
        <w:rPr>
          <w:rStyle w:val="VerbatimChar"/>
        </w:rPr>
        <w:t xml:space="preserve">        feat --&gt;|12-Dimensional Vector| onnx[ONNX Runtime Mobile Engine]</w:t>
      </w:r>
      <w:r>
        <w:br/>
      </w:r>
      <w:r>
        <w:rPr>
          <w:rStyle w:val="VerbatimChar"/>
        </w:rPr>
        <w:t xml:space="preserve">        onnx --&gt;|Pothole vs SpeedBump vs Smooth| conf[Confidence Score Check: &gt;= 70%]</w:t>
      </w:r>
      <w:r>
        <w:br/>
      </w:r>
      <w:r>
        <w:rPr>
          <w:rStyle w:val="VerbatimChar"/>
        </w:rPr>
        <w:t xml:space="preserve">        conf --&gt;|Pass| dm[DetectionManager State Machine]</w:t>
      </w:r>
      <w:r>
        <w:br/>
      </w:r>
      <w:r>
        <w:rPr>
          <w:rStyle w:val="VerbatimChar"/>
        </w:rPr>
        <w:t xml:space="preserve">        conf --&gt;|Fail| disc2[Discard Prediction]</w:t>
      </w:r>
      <w:r>
        <w:br/>
      </w:r>
      <w:r>
        <w:rPr>
          <w:rStyle w:val="VerbatimChar"/>
        </w:rPr>
        <w:t xml:space="preserve">    end</w:t>
      </w:r>
      <w:r>
        <w:br/>
      </w:r>
      <w:r>
        <w:br/>
      </w:r>
      <w:r>
        <w:rPr>
          <w:rStyle w:val="VerbatimChar"/>
        </w:rPr>
        <w:t xml:space="preserve">    subgraph "Verification &amp; Buffering (DetectionManager)"</w:t>
      </w:r>
      <w:r>
        <w:br/>
      </w:r>
      <w:r>
        <w:rPr>
          <w:rStyle w:val="VerbatimChar"/>
        </w:rPr>
        <w:t xml:space="preserve">        gps[Fused Location GPS Provider] --&gt;|Speed &amp; Bearing| dm</w:t>
      </w:r>
      <w:r>
        <w:br/>
      </w:r>
      <w:r>
        <w:rPr>
          <w:rStyle w:val="VerbatimChar"/>
        </w:rPr>
        <w:t xml:space="preserve">        dm --&gt;|Lockout 1000ms Check| lock[Active Lockout?]</w:t>
      </w:r>
      <w:r>
        <w:br/>
      </w:r>
      <w:r>
        <w:rPr>
          <w:rStyle w:val="VerbatimChar"/>
        </w:rPr>
        <w:t xml:space="preserve">        lock --&gt;|Yes| disc3[Discard Spike]</w:t>
      </w:r>
      <w:r>
        <w:br/>
      </w:r>
      <w:r>
        <w:rPr>
          <w:rStyle w:val="VerbatimChar"/>
        </w:rPr>
        <w:t xml:space="preserve">        lock --&gt;|No| speed[Speed &gt;= 8 km/h?]</w:t>
      </w:r>
      <w:r>
        <w:br/>
      </w:r>
      <w:r>
        <w:rPr>
          <w:rStyle w:val="VerbatimChar"/>
        </w:rPr>
        <w:t xml:space="preserve">        speed --&gt;|Yes| comm[Commit Anomaly Immediately]</w:t>
      </w:r>
      <w:r>
        <w:br/>
      </w:r>
      <w:r>
        <w:rPr>
          <w:rStyle w:val="VerbatimChar"/>
        </w:rPr>
        <w:t xml:space="preserve">        speed --&gt;|No| buff[Push to Low-Speed Buffer]</w:t>
      </w:r>
      <w:r>
        <w:br/>
      </w:r>
      <w:r>
        <w:rPr>
          <w:rStyle w:val="VerbatimChar"/>
        </w:rPr>
        <w:t xml:space="preserve">        buff --&gt;|Speed Recovers to &gt;= 12 km/h within 15s| comm</w:t>
      </w:r>
      <w:r>
        <w:br/>
      </w:r>
      <w:r>
        <w:rPr>
          <w:rStyle w:val="VerbatimChar"/>
        </w:rPr>
        <w:t xml:space="preserve">        buff --&gt;|Timeout 15s expired| disc4[Discard Static Noise]</w:t>
      </w:r>
      <w:r>
        <w:br/>
      </w:r>
      <w:r>
        <w:rPr>
          <w:rStyle w:val="VerbatimChar"/>
        </w:rPr>
        <w:t xml:space="preserve">    end</w:t>
      </w:r>
      <w:r>
        <w:br/>
      </w:r>
      <w:r>
        <w:br/>
      </w:r>
      <w:r>
        <w:rPr>
          <w:rStyle w:val="VerbatimChar"/>
        </w:rPr>
        <w:t xml:space="preserve">    subgraph "Data Storage &amp; Spatial Routing"</w:t>
      </w:r>
      <w:r>
        <w:br/>
      </w:r>
      <w:r>
        <w:rPr>
          <w:rStyle w:val="VerbatimChar"/>
        </w:rPr>
        <w:t xml:space="preserve">        comm --&gt;|Local SharedPreferences Cache| repo[PotholeRepository]</w:t>
      </w:r>
      <w:r>
        <w:br/>
      </w:r>
      <w:r>
        <w:rPr>
          <w:rStyle w:val="VerbatimChar"/>
        </w:rPr>
        <w:t xml:space="preserve">        repo --&gt;|If Network Active &amp; Auth Valid| fire[Firebase Firestore Collection: 'potholes']</w:t>
      </w:r>
      <w:r>
        <w:br/>
      </w:r>
      <w:r>
        <w:rPr>
          <w:rStyle w:val="VerbatimChar"/>
        </w:rPr>
        <w:t xml:space="preserve">        fire --&gt;|Query avoided hazard points| routing[RoutingManager &amp; OpenRouteService API]</w:t>
      </w:r>
      <w:r>
        <w:br/>
      </w:r>
      <w:r>
        <w:rPr>
          <w:rStyle w:val="VerbatimChar"/>
        </w:rPr>
        <w:t xml:space="preserve">        fire --&gt;|Sync overall stats| admin[React Admin Web Dashboard]</w:t>
      </w:r>
      <w:r>
        <w:br/>
      </w:r>
      <w:r>
        <w:rPr>
          <w:rStyle w:val="VerbatimChar"/>
        </w:rPr>
        <w:t xml:space="preserve">    end</w:t>
      </w:r>
    </w:p>
    <w:p>
      <w:r>
        <w:pict>
          <v:rect style="width:0;height:1.5pt" o:hralign="center" o:hrstd="t" o:hr="t"/>
        </w:pict>
      </w:r>
    </w:p>
    <w:bookmarkEnd w:id="47"/>
    <w:bookmarkEnd w:id="48"/>
    <w:bookmarkStart w:id="51" w:name="X8c8481a67d0143bba17a39425cbbcbbe25349dd"/>
    <w:p>
      <w:pPr>
        <w:pStyle w:val="Heading2"/>
      </w:pPr>
      <w:r>
        <w:t xml:space="preserve">3.2 Physics and Mathematics of Anomaly Sensing</w:t>
      </w:r>
    </w:p>
    <w:bookmarkStart w:id="49" w:name="X8a4e1b899d19ee81135ef00ceb66f8b3fb35db2"/>
    <w:p>
      <w:pPr>
        <w:pStyle w:val="Heading3"/>
      </w:pPr>
      <w:r>
        <w:t xml:space="preserve">3.2.1 Coordinate Rotation and Gravity Projection</w:t>
      </w:r>
    </w:p>
    <w:p>
      <w:pPr>
        <w:pStyle w:val="FirstParagraph"/>
      </w:pPr>
      <w:r>
        <w:t xml:space="preserve">A fundamental limitation of smartphone-based acceleration sensing is the variance in the device’s physical mounting orientation within the vehicle. A device can be positioned flat in a cup holder, vertically in a windshield mount, or tilted at arbitrary angles. If raw vertical accelerometer forces (</w:t>
      </w:r>
      <m:oMath>
        <m:sSub>
          <m:e>
            <m:r>
              <m:t>a</m:t>
            </m:r>
          </m:e>
          <m:sub>
            <m:r>
              <m:t>z</m:t>
            </m:r>
          </m:sub>
        </m:sSub>
      </m:oMath>
      <w:r>
        <w:t xml:space="preserve">) are evaluated without correction, vehicle braking or lateral turns will leak kinetic energy into the vertical axis, triggering massive rates of false positives.</w:t>
      </w:r>
    </w:p>
    <w:p>
      <w:pPr>
        <w:pStyle w:val="BodyText"/>
      </w:pPr>
      <w:r>
        <w:t xml:space="preserve">To overcome this,</w:t>
      </w:r>
      <w:r>
        <w:t xml:space="preserve"> </w:t>
      </w:r>
      <w:r>
        <w:rPr>
          <w:b/>
          <w:bCs/>
        </w:rPr>
        <w:t xml:space="preserve">RoadWise AI</w:t>
      </w:r>
      <w:r>
        <w:t xml:space="preserve"> </w:t>
      </w:r>
      <w:r>
        <w:t xml:space="preserve">implements a</w:t>
      </w:r>
      <w:r>
        <w:t xml:space="preserve"> </w:t>
      </w:r>
      <w:r>
        <w:rPr>
          <w:b/>
          <w:bCs/>
        </w:rPr>
        <w:t xml:space="preserve">rotation-invariant coordinate transformation</w:t>
      </w:r>
      <w:r>
        <w:t xml:space="preserve">. By utilizing a physical Gravity Sensor in parallel with the Linear Accelerometer (which records raw acceleration forces with gravity mathematically subtracted), the system isolates the true vertical kinetic force relative to the Earth (Earth Z-axis, or</w:t>
      </w:r>
      <w:r>
        <w:t xml:space="preserve"> </w:t>
      </w:r>
      <m:oMath>
        <m:r>
          <m:t>z</m:t>
        </m:r>
        <m:r>
          <m:t>E</m:t>
        </m:r>
        <m:r>
          <m:t>a</m:t>
        </m:r>
        <m:r>
          <m:t>r</m:t>
        </m:r>
        <m:r>
          <m:t>t</m:t>
        </m:r>
        <m:r>
          <m:t>h</m:t>
        </m:r>
      </m:oMath>
      <w:r>
        <w:t xml:space="preserve">).</w:t>
      </w:r>
    </w:p>
    <w:p>
      <w:pPr>
        <w:pStyle w:val="BodyText"/>
      </w:pPr>
      <w:r>
        <w:t xml:space="preserve">Let the linear acceleration vector recorded by the smartphone’s MEMS sensor at timestamp</w:t>
      </w:r>
      <w:r>
        <w:t xml:space="preserve"> </w:t>
      </w:r>
      <m:oMath>
        <m:r>
          <m:t>t</m:t>
        </m:r>
      </m:oMath>
      <w:r>
        <w:t xml:space="preserve"> </w:t>
      </w:r>
      <w:r>
        <w:t xml:space="preserve">be:</w:t>
      </w:r>
    </w:p>
    <w:p>
      <w:pPr>
        <w:pStyle w:val="BodyText"/>
      </w:pPr>
      <m:oMathPara>
        <m:oMathParaPr>
          <m:jc m:val="center"/>
        </m:oMathParaPr>
        <m:oMath>
          <m:acc>
            <m:accPr>
              <m:chr m:val="⃗"/>
            </m:accPr>
            <m:e>
              <m:r>
                <m:t>a</m:t>
              </m:r>
            </m:e>
          </m:acc>
          <m:r>
            <m:rPr>
              <m:sty m:val="p"/>
            </m:rPr>
            <m:t>(</m:t>
          </m:r>
          <m:r>
            <m:t>t</m:t>
          </m:r>
          <m:r>
            <m:rPr>
              <m:sty m:val="p"/>
            </m:rPr>
            <m:t>)</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a</m:t>
                            </m:r>
                          </m:e>
                          <m:sub>
                            <m:r>
                              <m:t>x</m:t>
                            </m:r>
                          </m:sub>
                        </m:sSub>
                        <m:r>
                          <m:rPr>
                            <m:sty m:val="p"/>
                          </m:rPr>
                          <m:t>(</m:t>
                        </m:r>
                        <m:r>
                          <m:t>t</m:t>
                        </m:r>
                        <m:r>
                          <m:rPr>
                            <m:sty m:val="p"/>
                          </m:rPr>
                          <m:t>)</m:t>
                        </m:r>
                      </m:e>
                      <m:e>
                        <m:sSub>
                          <m:e>
                            <m:r>
                              <m:t>a</m:t>
                            </m:r>
                          </m:e>
                          <m:sub>
                            <m:r>
                              <m:t>y</m:t>
                            </m:r>
                          </m:sub>
                        </m:sSub>
                        <m:r>
                          <m:rPr>
                            <m:sty m:val="p"/>
                          </m:rPr>
                          <m:t>(</m:t>
                        </m:r>
                        <m:r>
                          <m:t>t</m:t>
                        </m:r>
                        <m:r>
                          <m:rPr>
                            <m:sty m:val="p"/>
                          </m:rPr>
                          <m:t>)</m:t>
                        </m:r>
                      </m:e>
                      <m:e>
                        <m:sSub>
                          <m:e>
                            <m:r>
                              <m:t>a</m:t>
                            </m:r>
                          </m:e>
                          <m:sub>
                            <m:r>
                              <m:t>z</m:t>
                            </m:r>
                          </m:sub>
                        </m:sSub>
                        <m:r>
                          <m:rPr>
                            <m:sty m:val="p"/>
                          </m:rPr>
                          <m:t>(</m:t>
                        </m:r>
                        <m:r>
                          <m:t>t</m:t>
                        </m:r>
                        <m:r>
                          <m:rPr>
                            <m:sty m:val="p"/>
                          </m:rPr>
                          <m:t>)</m:t>
                        </m:r>
                      </m:e>
                    </m:mr>
                  </m:m>
                </m:e>
              </m:d>
            </m:e>
            <m:sup>
              <m:r>
                <m:t>T</m:t>
              </m:r>
            </m:sup>
          </m:sSup>
        </m:oMath>
      </m:oMathPara>
    </w:p>
    <w:p>
      <w:pPr>
        <w:pStyle w:val="FirstParagraph"/>
      </w:pPr>
      <w:r>
        <w:t xml:space="preserve">Let the gravity vector representing the direction of physical Earth gravity relative to the smartphone’s local axes be:</w:t>
      </w:r>
    </w:p>
    <w:p>
      <w:pPr>
        <w:pStyle w:val="BodyText"/>
      </w:pPr>
      <m:oMathPara>
        <m:oMathParaPr>
          <m:jc m:val="center"/>
        </m:oMathParaPr>
        <m:oMath>
          <m:acc>
            <m:accPr>
              <m:chr m:val="⃗"/>
            </m:accPr>
            <m:e>
              <m:r>
                <m:t>g</m:t>
              </m:r>
            </m:e>
          </m:acc>
          <m:r>
            <m:rPr>
              <m:sty m:val="p"/>
            </m:rPr>
            <m:t>(</m:t>
          </m:r>
          <m:r>
            <m:t>t</m:t>
          </m:r>
          <m:r>
            <m:rPr>
              <m:sty m:val="p"/>
            </m:rPr>
            <m:t>)</m:t>
          </m:r>
          <m:r>
            <m:rPr>
              <m:sty m:val="p"/>
            </m:rPr>
            <m:t>=</m:t>
          </m:r>
          <m:sSup>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g</m:t>
                            </m:r>
                          </m:e>
                          <m:sub>
                            <m:r>
                              <m:t>x</m:t>
                            </m:r>
                          </m:sub>
                        </m:sSub>
                        <m:r>
                          <m:rPr>
                            <m:sty m:val="p"/>
                          </m:rPr>
                          <m:t>(</m:t>
                        </m:r>
                        <m:r>
                          <m:t>t</m:t>
                        </m:r>
                        <m:r>
                          <m:rPr>
                            <m:sty m:val="p"/>
                          </m:rPr>
                          <m:t>)</m:t>
                        </m:r>
                      </m:e>
                      <m:e>
                        <m:sSub>
                          <m:e>
                            <m:r>
                              <m:t>g</m:t>
                            </m:r>
                          </m:e>
                          <m:sub>
                            <m:r>
                              <m:t>y</m:t>
                            </m:r>
                          </m:sub>
                        </m:sSub>
                        <m:r>
                          <m:rPr>
                            <m:sty m:val="p"/>
                          </m:rPr>
                          <m:t>(</m:t>
                        </m:r>
                        <m:r>
                          <m:t>t</m:t>
                        </m:r>
                        <m:r>
                          <m:rPr>
                            <m:sty m:val="p"/>
                          </m:rPr>
                          <m:t>)</m:t>
                        </m:r>
                      </m:e>
                      <m:e>
                        <m:sSub>
                          <m:e>
                            <m:r>
                              <m:t>g</m:t>
                            </m:r>
                          </m:e>
                          <m:sub>
                            <m:r>
                              <m:t>z</m:t>
                            </m:r>
                          </m:sub>
                        </m:sSub>
                        <m:r>
                          <m:rPr>
                            <m:sty m:val="p"/>
                          </m:rPr>
                          <m:t>(</m:t>
                        </m:r>
                        <m:r>
                          <m:t>t</m:t>
                        </m:r>
                        <m:r>
                          <m:rPr>
                            <m:sty m:val="p"/>
                          </m:rPr>
                          <m:t>)</m:t>
                        </m:r>
                      </m:e>
                    </m:mr>
                  </m:m>
                </m:e>
              </m:d>
            </m:e>
            <m:sup>
              <m:r>
                <m:t>T</m:t>
              </m:r>
            </m:sup>
          </m:sSup>
        </m:oMath>
      </m:oMathPara>
    </w:p>
    <w:p>
      <w:pPr>
        <w:pStyle w:val="FirstParagraph"/>
      </w:pPr>
      <w:r>
        <w:t xml:space="preserve">The magnitude of the gravity vector</w:t>
      </w:r>
      <w:r>
        <w:t xml:space="preserve"> </w:t>
      </w:r>
      <m:oMath>
        <m:sSub>
          <m:e>
            <m:r>
              <m:t>g</m:t>
            </m:r>
          </m:e>
          <m:sub>
            <m:r>
              <m:t>m</m:t>
            </m:r>
            <m:r>
              <m:t>a</m:t>
            </m:r>
            <m:r>
              <m:t>g</m:t>
            </m:r>
          </m:sub>
        </m:sSub>
        <m:r>
          <m:rPr>
            <m:sty m:val="p"/>
          </m:rPr>
          <m:t>(</m:t>
        </m:r>
        <m:r>
          <m:t>t</m:t>
        </m:r>
        <m:r>
          <m:rPr>
            <m:sty m:val="p"/>
          </m:rPr>
          <m:t>)</m:t>
        </m:r>
      </m:oMath>
      <w:r>
        <w:t xml:space="preserve"> </w:t>
      </w:r>
      <w:r>
        <w:t xml:space="preserve">is calculated as the Euclidean norm:</w:t>
      </w:r>
    </w:p>
    <w:p>
      <w:pPr>
        <w:pStyle w:val="BodyText"/>
      </w:pPr>
      <m:oMathPara>
        <m:oMathParaPr>
          <m:jc m:val="center"/>
        </m:oMathParaPr>
        <m:oMath>
          <m:sSub>
            <m:e>
              <m:r>
                <m:t>g</m:t>
              </m:r>
            </m:e>
            <m:sub>
              <m:r>
                <m:t>m</m:t>
              </m:r>
              <m:r>
                <m:t>a</m:t>
              </m:r>
              <m:r>
                <m:t>g</m:t>
              </m:r>
            </m:sub>
          </m:sSub>
          <m:r>
            <m:rPr>
              <m:sty m:val="p"/>
            </m:rPr>
            <m:t>(</m:t>
          </m:r>
          <m:r>
            <m:t>t</m:t>
          </m:r>
          <m:r>
            <m:rPr>
              <m:sty m:val="p"/>
            </m:rPr>
            <m:t>)</m:t>
          </m:r>
          <m:r>
            <m:rPr>
              <m:sty m:val="p"/>
            </m:rPr>
            <m:t>=</m:t>
          </m:r>
          <m:r>
            <m:rPr>
              <m:sty m:val="p"/>
            </m:rPr>
            <m:t>∥</m:t>
          </m:r>
          <m:acc>
            <m:accPr>
              <m:chr m:val="⃗"/>
            </m:accPr>
            <m:e>
              <m:r>
                <m:t>g</m:t>
              </m:r>
            </m:e>
          </m:acc>
          <m:r>
            <m:rPr>
              <m:sty m:val="p"/>
            </m:rPr>
            <m:t>(</m:t>
          </m:r>
          <m:r>
            <m:t>t</m:t>
          </m:r>
          <m:r>
            <m:rPr>
              <m:sty m:val="p"/>
            </m:rPr>
            <m:t>)</m:t>
          </m:r>
          <m:r>
            <m:rPr>
              <m:sty m:val="p"/>
            </m:rPr>
            <m:t>∥</m:t>
          </m:r>
          <m:r>
            <m:rPr>
              <m:sty m:val="p"/>
            </m:rPr>
            <m:t>=</m:t>
          </m:r>
          <m:rad>
            <m:radPr>
              <m:degHide m:val="on"/>
            </m:radPr>
            <m:deg/>
            <m:e>
              <m:sSub>
                <m:e>
                  <m:r>
                    <m:t>g</m:t>
                  </m:r>
                </m:e>
                <m:sub>
                  <m:r>
                    <m:t>x</m:t>
                  </m:r>
                </m:sub>
              </m:sSub>
              <m:r>
                <m:rPr>
                  <m:sty m:val="p"/>
                </m:rPr>
                <m:t>(</m:t>
              </m:r>
              <m:r>
                <m:t>t</m:t>
              </m:r>
              <m:sSup>
                <m:e>
                  <m:r>
                    <m:rPr>
                      <m:sty m:val="p"/>
                    </m:rPr>
                    <m:t>)</m:t>
                  </m:r>
                </m:e>
                <m:sup>
                  <m:r>
                    <m:t>2</m:t>
                  </m:r>
                </m:sup>
              </m:sSup>
              <m:r>
                <m:rPr>
                  <m:sty m:val="p"/>
                </m:rPr>
                <m:t>+</m:t>
              </m:r>
              <m:sSub>
                <m:e>
                  <m:r>
                    <m:t>g</m:t>
                  </m:r>
                </m:e>
                <m:sub>
                  <m:r>
                    <m:t>y</m:t>
                  </m:r>
                </m:sub>
              </m:sSub>
              <m:r>
                <m:rPr>
                  <m:sty m:val="p"/>
                </m:rPr>
                <m:t>(</m:t>
              </m:r>
              <m:r>
                <m:t>t</m:t>
              </m:r>
              <m:sSup>
                <m:e>
                  <m:r>
                    <m:rPr>
                      <m:sty m:val="p"/>
                    </m:rPr>
                    <m:t>)</m:t>
                  </m:r>
                </m:e>
                <m:sup>
                  <m:r>
                    <m:t>2</m:t>
                  </m:r>
                </m:sup>
              </m:sSup>
              <m:r>
                <m:rPr>
                  <m:sty m:val="p"/>
                </m:rPr>
                <m:t>+</m:t>
              </m:r>
              <m:sSub>
                <m:e>
                  <m:r>
                    <m:t>g</m:t>
                  </m:r>
                </m:e>
                <m:sub>
                  <m:r>
                    <m:t>z</m:t>
                  </m:r>
                </m:sub>
              </m:sSub>
              <m:r>
                <m:rPr>
                  <m:sty m:val="p"/>
                </m:rPr>
                <m:t>(</m:t>
              </m:r>
              <m:r>
                <m:t>t</m:t>
              </m:r>
              <m:sSup>
                <m:e>
                  <m:r>
                    <m:rPr>
                      <m:sty m:val="p"/>
                    </m:rPr>
                    <m:t>)</m:t>
                  </m:r>
                </m:e>
                <m:sup>
                  <m:r>
                    <m:t>2</m:t>
                  </m:r>
                </m:sup>
              </m:sSup>
            </m:e>
          </m:rad>
        </m:oMath>
      </m:oMathPara>
    </w:p>
    <w:p>
      <w:pPr>
        <w:pStyle w:val="FirstParagraph"/>
      </w:pPr>
      <w:r>
        <w:t xml:space="preserve">The projection of the linear acceleration vector</w:t>
      </w:r>
      <w:r>
        <w:t xml:space="preserve"> </w:t>
      </w:r>
      <m:oMath>
        <m:acc>
          <m:accPr>
            <m:chr m:val="⃗"/>
          </m:accPr>
          <m:e>
            <m:r>
              <m:t>a</m:t>
            </m:r>
          </m:e>
        </m:acc>
        <m:r>
          <m:rPr>
            <m:sty m:val="p"/>
          </m:rPr>
          <m:t>(</m:t>
        </m:r>
        <m:r>
          <m:t>t</m:t>
        </m:r>
        <m:r>
          <m:rPr>
            <m:sty m:val="p"/>
          </m:rPr>
          <m:t>)</m:t>
        </m:r>
      </m:oMath>
      <w:r>
        <w:t xml:space="preserve"> </w:t>
      </w:r>
      <w:r>
        <w:t xml:space="preserve">onto the direction of gravity</w:t>
      </w:r>
      <w:r>
        <w:t xml:space="preserve"> </w:t>
      </w:r>
      <m:oMath>
        <m:acc>
          <m:accPr>
            <m:chr m:val="⃗"/>
          </m:accPr>
          <m:e>
            <m:r>
              <m:t>g</m:t>
            </m:r>
          </m:e>
        </m:acc>
        <m:r>
          <m:rPr>
            <m:sty m:val="p"/>
          </m:rPr>
          <m:t>(</m:t>
        </m:r>
        <m:r>
          <m:t>t</m:t>
        </m:r>
        <m:r>
          <m:rPr>
            <m:sty m:val="p"/>
          </m:rPr>
          <m:t>)</m:t>
        </m:r>
      </m:oMath>
      <w:r>
        <w:t xml:space="preserve"> </w:t>
      </w:r>
      <w:r>
        <w:t xml:space="preserve">isolates the absolute vertical acceleration</w:t>
      </w:r>
      <w:r>
        <w:t xml:space="preserve"> </w:t>
      </w:r>
      <m:oMath>
        <m:r>
          <m:t>z</m:t>
        </m:r>
        <m:r>
          <m:t>E</m:t>
        </m:r>
        <m:r>
          <m:t>a</m:t>
        </m:r>
        <m:r>
          <m:t>r</m:t>
        </m:r>
        <m:r>
          <m:t>t</m:t>
        </m:r>
        <m:r>
          <m:t>h</m:t>
        </m:r>
        <m:r>
          <m:rPr>
            <m:sty m:val="p"/>
          </m:rPr>
          <m:t>(</m:t>
        </m:r>
        <m:r>
          <m:t>t</m:t>
        </m:r>
        <m:r>
          <m:rPr>
            <m:sty m:val="p"/>
          </m:rPr>
          <m:t>)</m:t>
        </m:r>
      </m:oMath>
      <w:r>
        <w:t xml:space="preserve"> </w:t>
      </w:r>
      <w:r>
        <w:t xml:space="preserve">experienced by the vehicle:</w:t>
      </w:r>
    </w:p>
    <w:p>
      <w:pPr>
        <w:pStyle w:val="BodyText"/>
      </w:pPr>
      <m:oMathPara>
        <m:oMathParaPr>
          <m:jc m:val="center"/>
        </m:oMathParaPr>
        <m:oMath>
          <m:r>
            <m:t>z</m:t>
          </m:r>
          <m:r>
            <m:t>E</m:t>
          </m:r>
          <m:r>
            <m:t>a</m:t>
          </m:r>
          <m:r>
            <m:t>r</m:t>
          </m:r>
          <m:r>
            <m:t>t</m:t>
          </m:r>
          <m:r>
            <m:t>h</m:t>
          </m:r>
          <m:r>
            <m:rPr>
              <m:sty m:val="p"/>
            </m:rPr>
            <m:t>(</m:t>
          </m:r>
          <m:r>
            <m:t>t</m:t>
          </m:r>
          <m:r>
            <m:rPr>
              <m:sty m:val="p"/>
            </m:rPr>
            <m:t>)</m:t>
          </m:r>
          <m:r>
            <m:rPr>
              <m:sty m:val="p"/>
            </m:rPr>
            <m:t>=</m:t>
          </m:r>
          <m:f>
            <m:fPr>
              <m:type m:val="bar"/>
            </m:fPr>
            <m:num>
              <m:acc>
                <m:accPr>
                  <m:chr m:val="⃗"/>
                </m:accPr>
                <m:e>
                  <m:r>
                    <m:t>a</m:t>
                  </m:r>
                </m:e>
              </m:acc>
              <m:r>
                <m:rPr>
                  <m:sty m:val="p"/>
                </m:rPr>
                <m:t>(</m:t>
              </m:r>
              <m:r>
                <m:t>t</m:t>
              </m:r>
              <m:r>
                <m:rPr>
                  <m:sty m:val="p"/>
                </m:rPr>
                <m:t>)</m:t>
              </m:r>
              <m:r>
                <m:rPr>
                  <m:sty m:val="p"/>
                </m:rPr>
                <m:t>⋅</m:t>
              </m:r>
              <m:acc>
                <m:accPr>
                  <m:chr m:val="⃗"/>
                </m:accPr>
                <m:e>
                  <m:r>
                    <m:t>g</m:t>
                  </m:r>
                </m:e>
              </m:acc>
              <m:r>
                <m:rPr>
                  <m:sty m:val="p"/>
                </m:rPr>
                <m:t>(</m:t>
              </m:r>
              <m:r>
                <m:t>t</m:t>
              </m:r>
              <m:r>
                <m:rPr>
                  <m:sty m:val="p"/>
                </m:rPr>
                <m:t>)</m:t>
              </m:r>
            </m:num>
            <m:den>
              <m:r>
                <m:rPr>
                  <m:sty m:val="p"/>
                </m:rPr>
                <m:t>∥</m:t>
              </m:r>
              <m:acc>
                <m:accPr>
                  <m:chr m:val="⃗"/>
                </m:accPr>
                <m:e>
                  <m:r>
                    <m:t>g</m:t>
                  </m:r>
                </m:e>
              </m:acc>
              <m:r>
                <m:rPr>
                  <m:sty m:val="p"/>
                </m:rPr>
                <m:t>(</m:t>
              </m:r>
              <m:r>
                <m:t>t</m:t>
              </m:r>
              <m:r>
                <m:rPr>
                  <m:sty m:val="p"/>
                </m:rPr>
                <m:t>)</m:t>
              </m:r>
              <m:r>
                <m:rPr>
                  <m:sty m:val="p"/>
                </m:rPr>
                <m:t>∥</m:t>
              </m:r>
            </m:den>
          </m:f>
          <m:r>
            <m:rPr>
              <m:sty m:val="p"/>
            </m:rPr>
            <m:t>=</m:t>
          </m:r>
          <m:f>
            <m:fPr>
              <m:type m:val="bar"/>
            </m:fPr>
            <m:num>
              <m:sSub>
                <m:e>
                  <m:r>
                    <m:t>a</m:t>
                  </m:r>
                </m:e>
                <m:sub>
                  <m:r>
                    <m:t>x</m:t>
                  </m:r>
                </m:sub>
              </m:sSub>
              <m:r>
                <m:rPr>
                  <m:sty m:val="p"/>
                </m:rPr>
                <m:t>(</m:t>
              </m:r>
              <m:r>
                <m:t>t</m:t>
              </m:r>
              <m:r>
                <m:rPr>
                  <m:sty m:val="p"/>
                </m:rPr>
                <m:t>)</m:t>
              </m:r>
              <m:r>
                <m:rPr>
                  <m:sty m:val="p"/>
                </m:rPr>
                <m:t>⋅</m:t>
              </m:r>
              <m:sSub>
                <m:e>
                  <m:r>
                    <m:t>g</m:t>
                  </m:r>
                </m:e>
                <m:sub>
                  <m:r>
                    <m:t>x</m:t>
                  </m:r>
                </m:sub>
              </m:sSub>
              <m:r>
                <m:rPr>
                  <m:sty m:val="p"/>
                </m:rPr>
                <m:t>(</m:t>
              </m:r>
              <m:r>
                <m:t>t</m:t>
              </m:r>
              <m:r>
                <m:rPr>
                  <m:sty m:val="p"/>
                </m:rPr>
                <m:t>)</m:t>
              </m:r>
              <m:r>
                <m:rPr>
                  <m:sty m:val="p"/>
                </m:rPr>
                <m:t>+</m:t>
              </m:r>
              <m:sSub>
                <m:e>
                  <m:r>
                    <m:t>a</m:t>
                  </m:r>
                </m:e>
                <m:sub>
                  <m:r>
                    <m:t>y</m:t>
                  </m:r>
                </m:sub>
              </m:sSub>
              <m:r>
                <m:rPr>
                  <m:sty m:val="p"/>
                </m:rPr>
                <m:t>(</m:t>
              </m:r>
              <m:r>
                <m:t>t</m:t>
              </m:r>
              <m:r>
                <m:rPr>
                  <m:sty m:val="p"/>
                </m:rPr>
                <m:t>)</m:t>
              </m:r>
              <m:r>
                <m:rPr>
                  <m:sty m:val="p"/>
                </m:rPr>
                <m:t>⋅</m:t>
              </m:r>
              <m:sSub>
                <m:e>
                  <m:r>
                    <m:t>g</m:t>
                  </m:r>
                </m:e>
                <m:sub>
                  <m:r>
                    <m:t>y</m:t>
                  </m:r>
                </m:sub>
              </m:sSub>
              <m:r>
                <m:rPr>
                  <m:sty m:val="p"/>
                </m:rPr>
                <m:t>(</m:t>
              </m:r>
              <m:r>
                <m:t>t</m:t>
              </m:r>
              <m:r>
                <m:rPr>
                  <m:sty m:val="p"/>
                </m:rPr>
                <m:t>)</m:t>
              </m:r>
              <m:r>
                <m:rPr>
                  <m:sty m:val="p"/>
                </m:rPr>
                <m:t>+</m:t>
              </m:r>
              <m:sSub>
                <m:e>
                  <m:r>
                    <m:t>a</m:t>
                  </m:r>
                </m:e>
                <m:sub>
                  <m:r>
                    <m:t>z</m:t>
                  </m:r>
                </m:sub>
              </m:sSub>
              <m:r>
                <m:rPr>
                  <m:sty m:val="p"/>
                </m:rPr>
                <m:t>(</m:t>
              </m:r>
              <m:r>
                <m:t>t</m:t>
              </m:r>
              <m:r>
                <m:rPr>
                  <m:sty m:val="p"/>
                </m:rPr>
                <m:t>)</m:t>
              </m:r>
              <m:r>
                <m:rPr>
                  <m:sty m:val="p"/>
                </m:rPr>
                <m:t>⋅</m:t>
              </m:r>
              <m:sSub>
                <m:e>
                  <m:r>
                    <m:t>g</m:t>
                  </m:r>
                </m:e>
                <m:sub>
                  <m:r>
                    <m:t>z</m:t>
                  </m:r>
                </m:sub>
              </m:sSub>
              <m:r>
                <m:rPr>
                  <m:sty m:val="p"/>
                </m:rPr>
                <m:t>(</m:t>
              </m:r>
              <m:r>
                <m:t>t</m:t>
              </m:r>
              <m:r>
                <m:rPr>
                  <m:sty m:val="p"/>
                </m:rPr>
                <m:t>)</m:t>
              </m:r>
            </m:num>
            <m:den>
              <m:rad>
                <m:radPr>
                  <m:degHide m:val="on"/>
                </m:radPr>
                <m:deg/>
                <m:e>
                  <m:sSub>
                    <m:e>
                      <m:r>
                        <m:t>g</m:t>
                      </m:r>
                    </m:e>
                    <m:sub>
                      <m:r>
                        <m:t>x</m:t>
                      </m:r>
                    </m:sub>
                  </m:sSub>
                  <m:r>
                    <m:rPr>
                      <m:sty m:val="p"/>
                    </m:rPr>
                    <m:t>(</m:t>
                  </m:r>
                  <m:r>
                    <m:t>t</m:t>
                  </m:r>
                  <m:sSup>
                    <m:e>
                      <m:r>
                        <m:rPr>
                          <m:sty m:val="p"/>
                        </m:rPr>
                        <m:t>)</m:t>
                      </m:r>
                    </m:e>
                    <m:sup>
                      <m:r>
                        <m:t>2</m:t>
                      </m:r>
                    </m:sup>
                  </m:sSup>
                  <m:r>
                    <m:rPr>
                      <m:sty m:val="p"/>
                    </m:rPr>
                    <m:t>+</m:t>
                  </m:r>
                  <m:sSub>
                    <m:e>
                      <m:r>
                        <m:t>g</m:t>
                      </m:r>
                    </m:e>
                    <m:sub>
                      <m:r>
                        <m:t>y</m:t>
                      </m:r>
                    </m:sub>
                  </m:sSub>
                  <m:r>
                    <m:rPr>
                      <m:sty m:val="p"/>
                    </m:rPr>
                    <m:t>(</m:t>
                  </m:r>
                  <m:r>
                    <m:t>t</m:t>
                  </m:r>
                  <m:sSup>
                    <m:e>
                      <m:r>
                        <m:rPr>
                          <m:sty m:val="p"/>
                        </m:rPr>
                        <m:t>)</m:t>
                      </m:r>
                    </m:e>
                    <m:sup>
                      <m:r>
                        <m:t>2</m:t>
                      </m:r>
                    </m:sup>
                  </m:sSup>
                  <m:r>
                    <m:rPr>
                      <m:sty m:val="p"/>
                    </m:rPr>
                    <m:t>+</m:t>
                  </m:r>
                  <m:sSub>
                    <m:e>
                      <m:r>
                        <m:t>g</m:t>
                      </m:r>
                    </m:e>
                    <m:sub>
                      <m:r>
                        <m:t>z</m:t>
                      </m:r>
                    </m:sub>
                  </m:sSub>
                  <m:r>
                    <m:rPr>
                      <m:sty m:val="p"/>
                    </m:rPr>
                    <m:t>(</m:t>
                  </m:r>
                  <m:r>
                    <m:t>t</m:t>
                  </m:r>
                  <m:sSup>
                    <m:e>
                      <m:r>
                        <m:rPr>
                          <m:sty m:val="p"/>
                        </m:rPr>
                        <m:t>)</m:t>
                      </m:r>
                    </m:e>
                    <m:sup>
                      <m:r>
                        <m:t>2</m:t>
                      </m:r>
                    </m:sup>
                  </m:sSup>
                </m:e>
              </m:rad>
            </m:den>
          </m:f>
        </m:oMath>
      </m:oMathPara>
    </w:p>
    <w:p>
      <w:pPr>
        <w:pStyle w:val="FirstParagraph"/>
      </w:pPr>
      <w:r>
        <w:t xml:space="preserve">This mathematical transformation yields the true vertical acceleration in</w:t>
      </w:r>
      <w:r>
        <w:t xml:space="preserve"> </w:t>
      </w:r>
      <m:oMath>
        <m:sSup>
          <m:e>
            <m:r>
              <m:rPr>
                <m:nor/>
                <m:sty m:val="p"/>
              </m:rPr>
              <m:t>m/s</m:t>
            </m:r>
          </m:e>
          <m:sup>
            <m:r>
              <m:t>2</m:t>
            </m:r>
          </m:sup>
        </m:sSup>
      </m:oMath>
      <w:r>
        <w:t xml:space="preserve">, fully decoupled from the physical rotation or tilt of the device.</w:t>
      </w:r>
    </w:p>
    <w:bookmarkEnd w:id="49"/>
    <w:bookmarkStart w:id="50" w:name="X3d6eb3c56529e6feaefa947e736b709035bd1ec"/>
    <w:p>
      <w:pPr>
        <w:pStyle w:val="Heading3"/>
      </w:pPr>
      <w:r>
        <w:t xml:space="preserve">3.2.2 Sliding Window Segmentation and Normalization</w:t>
      </w:r>
    </w:p>
    <w:p>
      <w:pPr>
        <w:pStyle w:val="FirstParagraph"/>
      </w:pPr>
      <w:r>
        <w:t xml:space="preserve">Continuous streams of vertical forces (</w:t>
      </w:r>
      <m:oMath>
        <m:r>
          <m:t>z</m:t>
        </m:r>
        <m:r>
          <m:t>E</m:t>
        </m:r>
        <m:r>
          <m:t>a</m:t>
        </m:r>
        <m:r>
          <m:t>r</m:t>
        </m:r>
        <m:r>
          <m:t>t</m:t>
        </m:r>
        <m:r>
          <m:t>h</m:t>
        </m:r>
      </m:oMath>
      <w:r>
        <w:t xml:space="preserve">) are segmentally buffered into sliding windows:</w:t>
      </w:r>
      <w:r>
        <w:t xml:space="preserve"> </w:t>
      </w:r>
      <w:r>
        <w:t xml:space="preserve">*</w:t>
      </w:r>
      <w:r>
        <w:t xml:space="preserve"> </w:t>
      </w:r>
      <w:r>
        <w:rPr>
          <w:b/>
          <w:bCs/>
        </w:rPr>
        <w:t xml:space="preserve">Sampling Frequency (</w:t>
      </w:r>
      <m:oMath>
        <m:sSub>
          <m:e>
            <m:r>
              <m:t>f</m:t>
            </m:r>
          </m:e>
          <m:sub>
            <m:r>
              <m:t>s</m:t>
            </m:r>
          </m:sub>
        </m:sSub>
      </m:oMath>
      <w:r>
        <w:rPr>
          <w:b/>
          <w:bCs/>
        </w:rPr>
        <w:t xml:space="preserve">):</w:t>
      </w:r>
      <w:r>
        <w:t xml:space="preserve"> </w:t>
      </w:r>
      <m:oMath>
        <m:r>
          <m:t>20</m:t>
        </m:r>
        <m:r>
          <m:rPr>
            <m:nor/>
            <m:sty m:val="p"/>
          </m:rPr>
          <m:t> Hz</m:t>
        </m:r>
      </m:oMath>
      <w:r>
        <w:t xml:space="preserve"> </w:t>
      </w:r>
      <w:r>
        <w:t xml:space="preserve">(50ms interval), representing the optimal trade-off between capturing high-frequency physical impacts and preserving battery life.</w:t>
      </w:r>
      <w:r>
        <w:t xml:space="preserve"> </w:t>
      </w:r>
      <w:r>
        <w:t xml:space="preserve">*</w:t>
      </w:r>
      <w:r>
        <w:t xml:space="preserve"> </w:t>
      </w:r>
      <w:r>
        <w:rPr>
          <w:b/>
          <w:bCs/>
        </w:rPr>
        <w:t xml:space="preserve">Window Size (</w:t>
      </w:r>
      <m:oMath>
        <m:r>
          <m:t>N</m:t>
        </m:r>
      </m:oMath>
      <w:r>
        <w:rPr>
          <w:b/>
          <w:bCs/>
        </w:rPr>
        <w:t xml:space="preserve">):</w:t>
      </w:r>
      <w:r>
        <w:t xml:space="preserve"> </w:t>
      </w:r>
      <m:oMath>
        <m:r>
          <m:t>40</m:t>
        </m:r>
        <m:r>
          <m:rPr>
            <m:nor/>
            <m:sty m:val="p"/>
          </m:rPr>
          <m:t> samples</m:t>
        </m:r>
      </m:oMath>
      <w:r>
        <w:t xml:space="preserve"> </w:t>
      </w:r>
      <w:r>
        <w:t xml:space="preserve">(equivalent to a</w:t>
      </w:r>
      <w:r>
        <w:t xml:space="preserve"> </w:t>
      </w:r>
      <m:oMath>
        <m:r>
          <m:t>2.0</m:t>
        </m:r>
        <m:r>
          <m:rPr>
            <m:nor/>
            <m:sty m:val="p"/>
          </m:rPr>
          <m:t>-second</m:t>
        </m:r>
      </m:oMath>
      <w:r>
        <w:t xml:space="preserve"> </w:t>
      </w:r>
      <w:r>
        <w:t xml:space="preserve">window).</w:t>
      </w:r>
      <w:r>
        <w:t xml:space="preserve"> </w:t>
      </w:r>
      <w:r>
        <w:t xml:space="preserve">*</w:t>
      </w:r>
      <w:r>
        <w:t xml:space="preserve"> </w:t>
      </w:r>
      <w:r>
        <w:rPr>
          <w:b/>
          <w:bCs/>
        </w:rPr>
        <w:t xml:space="preserve">Step Size (</w:t>
      </w:r>
      <m:oMath>
        <m:r>
          <m:t>S</m:t>
        </m:r>
      </m:oMath>
      <w:r>
        <w:rPr>
          <w:b/>
          <w:bCs/>
        </w:rPr>
        <w:t xml:space="preserve">):</w:t>
      </w:r>
      <w:r>
        <w:t xml:space="preserve"> </w:t>
      </w:r>
      <m:oMath>
        <m:r>
          <m:t>20</m:t>
        </m:r>
        <m:r>
          <m:rPr>
            <m:nor/>
            <m:sty m:val="p"/>
          </m:rPr>
          <m:t> samples</m:t>
        </m:r>
      </m:oMath>
      <w:r>
        <w:t xml:space="preserve"> </w:t>
      </w:r>
      <w:r>
        <w:t xml:space="preserve">(equivalent to a</w:t>
      </w:r>
      <w:r>
        <w:t xml:space="preserve"> </w:t>
      </w:r>
      <m:oMath>
        <m:r>
          <m:t>1.0</m:t>
        </m:r>
        <m:r>
          <m:rPr>
            <m:nor/>
            <m:sty m:val="p"/>
          </m:rPr>
          <m:t>-second</m:t>
        </m:r>
      </m:oMath>
      <w:r>
        <w:t xml:space="preserve"> </w:t>
      </w:r>
      <w:r>
        <w:t xml:space="preserve">step, yielding a</w:t>
      </w:r>
      <w:r>
        <w:t xml:space="preserve"> </w:t>
      </w:r>
      <m:oMath>
        <m:r>
          <m:t>50</m:t>
        </m:r>
        <m:r>
          <m:rPr>
            <m:sty m:val="p"/>
          </m:rPr>
          <m:t>%</m:t>
        </m:r>
      </m:oMath>
      <w:r>
        <w:t xml:space="preserve"> </w:t>
      </w:r>
      <w:r>
        <w:t xml:space="preserve">overlap between successive windows to ensure transient impacts crossing window boundaries are not bisected and lost).</w:t>
      </w:r>
    </w:p>
    <w:p>
      <w:pPr>
        <w:pStyle w:val="BodyText"/>
      </w:pPr>
      <w:r>
        <w:t xml:space="preserve">Before extracting features, each vertical window is normalized to eliminate static gravity offsets or suspension baselines using a</w:t>
      </w:r>
      <w:r>
        <w:t xml:space="preserve"> </w:t>
      </w:r>
      <w:r>
        <w:rPr>
          <w:b/>
          <w:bCs/>
        </w:rPr>
        <w:t xml:space="preserve">mean-centered high-pass filter</w:t>
      </w:r>
      <w:r>
        <w:t xml:space="preserve">:</w:t>
      </w:r>
    </w:p>
    <w:p>
      <w:pPr>
        <w:pStyle w:val="BodyText"/>
      </w:pPr>
      <m:oMathPara>
        <m:oMathParaPr>
          <m:jc m:val="center"/>
        </m:oMathParaPr>
        <m:oMath>
          <m:r>
            <m:t>z</m:t>
          </m:r>
          <m:r>
            <m:t>F</m:t>
          </m:r>
          <m:r>
            <m:t>i</m:t>
          </m:r>
          <m:r>
            <m:t>l</m:t>
          </m:r>
          <m:r>
            <m:t>t</m:t>
          </m:r>
          <m:r>
            <m:t>e</m:t>
          </m:r>
          <m:r>
            <m:t>r</m:t>
          </m:r>
          <m:r>
            <m:t>e</m:t>
          </m:r>
          <m:sSub>
            <m:e>
              <m:r>
                <m:t>d</m:t>
              </m:r>
            </m:e>
            <m:sub>
              <m:r>
                <m:t>i</m:t>
              </m:r>
            </m:sub>
          </m:sSub>
          <m:r>
            <m:rPr>
              <m:sty m:val="p"/>
            </m:rPr>
            <m:t>=</m:t>
          </m:r>
          <m:r>
            <m:t>z</m:t>
          </m:r>
          <m:r>
            <m:t>E</m:t>
          </m:r>
          <m:r>
            <m:t>a</m:t>
          </m:r>
          <m:r>
            <m:t>r</m:t>
          </m:r>
          <m:r>
            <m:t>t</m:t>
          </m:r>
          <m:sSub>
            <m:e>
              <m:r>
                <m:t>h</m:t>
              </m:r>
            </m:e>
            <m:sub>
              <m:r>
                <m:t>i</m:t>
              </m:r>
            </m:sub>
          </m:sSub>
          <m:r>
            <m:rPr>
              <m:sty m:val="p"/>
            </m:rPr>
            <m:t>−</m:t>
          </m:r>
          <m:f>
            <m:fPr>
              <m:type m:val="bar"/>
            </m:fPr>
            <m:num>
              <m:r>
                <m:t>1</m:t>
              </m:r>
            </m:num>
            <m:den>
              <m:r>
                <m:t>N</m:t>
              </m:r>
            </m:den>
          </m:f>
          <m:nary>
            <m:naryPr>
              <m:chr m:val="∑"/>
              <m:limLoc m:val="undOvr"/>
              <m:subHide m:val="off"/>
              <m:supHide m:val="off"/>
            </m:naryPr>
            <m:sub>
              <m:r>
                <m:t>j</m:t>
              </m:r>
              <m:r>
                <m:rPr>
                  <m:sty m:val="p"/>
                </m:rPr>
                <m:t>=</m:t>
              </m:r>
              <m:r>
                <m:t>1</m:t>
              </m:r>
            </m:sub>
            <m:sup>
              <m:r>
                <m:t>N</m:t>
              </m:r>
            </m:sup>
            <m:e>
              <m:r>
                <m:t>z</m:t>
              </m:r>
            </m:e>
          </m:nary>
          <m:r>
            <m:t>E</m:t>
          </m:r>
          <m:r>
            <m:t>a</m:t>
          </m:r>
          <m:r>
            <m:t>r</m:t>
          </m:r>
          <m:r>
            <m:t>t</m:t>
          </m:r>
          <m:sSub>
            <m:e>
              <m:r>
                <m:t>h</m:t>
              </m:r>
            </m:e>
            <m:sub>
              <m:r>
                <m:t>j</m:t>
              </m:r>
            </m:sub>
          </m:sSub>
          <m:r>
            <m:t> </m:t>
          </m:r>
          <m:r>
            <m:rPr>
              <m:sty m:val="p"/>
            </m:rPr>
            <m:t>∀</m:t>
          </m:r>
          <m:r>
            <m:t> </m:t>
          </m:r>
          <m:r>
            <m:t>i</m:t>
          </m:r>
          <m:r>
            <m:rPr>
              <m:sty m:val="p"/>
            </m:rPr>
            <m:t>∈</m:t>
          </m:r>
          <m:r>
            <m:rPr>
              <m:sty m:val="p"/>
            </m:rPr>
            <m:t>[</m:t>
          </m:r>
          <m:r>
            <m:t>1</m:t>
          </m:r>
          <m:r>
            <m:rPr>
              <m:sty m:val="p"/>
            </m:rPr>
            <m:t>,</m:t>
          </m:r>
          <m:r>
            <m:t>N</m:t>
          </m:r>
          <m:r>
            <m:rPr>
              <m:sty m:val="p"/>
            </m:rPr>
            <m:t>]</m:t>
          </m:r>
        </m:oMath>
      </m:oMathPara>
    </w:p>
    <w:p>
      <w:r>
        <w:pict>
          <v:rect style="width:0;height:1.5pt" o:hralign="center" o:hrstd="t" o:hr="t"/>
        </w:pict>
      </w:r>
    </w:p>
    <w:bookmarkEnd w:id="50"/>
    <w:bookmarkEnd w:id="51"/>
    <w:bookmarkStart w:id="64" w:name="the-12-feature-signal-engineering-model"/>
    <w:p>
      <w:pPr>
        <w:pStyle w:val="Heading2"/>
      </w:pPr>
      <w:r>
        <w:t xml:space="preserve">3.3 The 12-Feature Signal Engineering Model</w:t>
      </w:r>
    </w:p>
    <w:p>
      <w:pPr>
        <w:pStyle w:val="FirstParagraph"/>
      </w:pPr>
      <w:r>
        <w:t xml:space="preserve">Rather than passing raw, noisy time-series data to the neural network,</w:t>
      </w:r>
      <w:r>
        <w:t xml:space="preserve"> </w:t>
      </w:r>
      <w:r>
        <w:rPr>
          <w:b/>
          <w:bCs/>
        </w:rPr>
        <w:t xml:space="preserve">RoadWise AI</w:t>
      </w:r>
      <w:r>
        <w:t xml:space="preserve"> </w:t>
      </w:r>
      <w:r>
        <w:t xml:space="preserve">extracts a highly descriptive</w:t>
      </w:r>
      <w:r>
        <w:t xml:space="preserve"> </w:t>
      </w:r>
      <w:r>
        <w:rPr>
          <w:b/>
          <w:bCs/>
        </w:rPr>
        <w:t xml:space="preserve">12-feature mathematical vector</w:t>
      </w:r>
      <w:r>
        <w:t xml:space="preserve"> </w:t>
      </w:r>
      <w:r>
        <w:t xml:space="preserve">from each 2-second normalized window. This reduces the input layer of the machine learning classifier, resulting in sub-millisecond execution speeds and very low memory consumption.</w:t>
      </w:r>
    </w:p>
    <w:p>
      <w:pPr>
        <w:pStyle w:val="BodyText"/>
      </w:pPr>
      <w:r>
        <w:t xml:space="preserve">The 12 features are calculated as follows:</w:t>
      </w:r>
    </w:p>
    <w:bookmarkStart w:id="52" w:name="z-axis-mean-mu_z"/>
    <w:p>
      <w:pPr>
        <w:pStyle w:val="Heading4"/>
      </w:pPr>
      <w:r>
        <w:t xml:space="preserve">1. Z-Axis Mean (</w:t>
      </w:r>
      <m:oMath>
        <m:sSub>
          <m:e>
            <m:r>
              <m:t>μ</m:t>
            </m:r>
          </m:e>
          <m:sub>
            <m:r>
              <m:t>z</m:t>
            </m:r>
          </m:sub>
        </m:sSub>
      </m:oMath>
      <w:r>
        <w:t xml:space="preserve">)</w:t>
      </w:r>
    </w:p>
    <w:p>
      <w:pPr>
        <w:pStyle w:val="FirstParagraph"/>
      </w:pPr>
      <w:r>
        <w:t xml:space="preserve">The average vertical acceleration in the centered window (nominally</w:t>
      </w:r>
      <w:r>
        <w:t xml:space="preserve"> </w:t>
      </w:r>
      <m:oMath>
        <m:r>
          <m:t>0.0</m:t>
        </m:r>
      </m:oMath>
      <w:r>
        <w:t xml:space="preserve"> </w:t>
      </w:r>
      <w:r>
        <w:t xml:space="preserve">due to high-pass filtering, but shifts slightly during continuous bumpy transitions):</w:t>
      </w:r>
    </w:p>
    <w:p>
      <w:pPr>
        <w:pStyle w:val="BodyText"/>
      </w:pPr>
      <m:oMathPara>
        <m:oMathParaPr>
          <m:jc m:val="center"/>
        </m:oMathParaPr>
        <m:oMath>
          <m:sSub>
            <m:e>
              <m:r>
                <m:t>μ</m:t>
              </m:r>
            </m:e>
            <m:sub>
              <m:r>
                <m:t>z</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t>z</m:t>
              </m:r>
            </m:e>
          </m:nary>
          <m:r>
            <m:t>F</m:t>
          </m:r>
          <m:r>
            <m:t>i</m:t>
          </m:r>
          <m:r>
            <m:t>l</m:t>
          </m:r>
          <m:r>
            <m:t>t</m:t>
          </m:r>
          <m:r>
            <m:t>e</m:t>
          </m:r>
          <m:r>
            <m:t>r</m:t>
          </m:r>
          <m:r>
            <m:t>e</m:t>
          </m:r>
          <m:sSub>
            <m:e>
              <m:r>
                <m:t>d</m:t>
              </m:r>
            </m:e>
            <m:sub>
              <m:r>
                <m:t>i</m:t>
              </m:r>
            </m:sub>
          </m:sSub>
        </m:oMath>
      </m:oMathPara>
    </w:p>
    <w:bookmarkEnd w:id="52"/>
    <w:bookmarkStart w:id="53" w:name="z-axis-standard-deviation-sigma_z"/>
    <w:p>
      <w:pPr>
        <w:pStyle w:val="Heading4"/>
      </w:pPr>
      <w:r>
        <w:t xml:space="preserve">2. Z-Axis Standard Deviation (</w:t>
      </w:r>
      <m:oMath>
        <m:sSub>
          <m:e>
            <m:r>
              <m:t>σ</m:t>
            </m:r>
          </m:e>
          <m:sub>
            <m:r>
              <m:t>z</m:t>
            </m:r>
          </m:sub>
        </m:sSub>
      </m:oMath>
      <w:r>
        <w:t xml:space="preserve">)</w:t>
      </w:r>
    </w:p>
    <w:p>
      <w:pPr>
        <w:pStyle w:val="FirstParagraph"/>
      </w:pPr>
      <w:r>
        <w:t xml:space="preserve">Quantifies the volatility or dispersion of vertical suspension movements:</w:t>
      </w:r>
    </w:p>
    <w:p>
      <w:pPr>
        <w:pStyle w:val="BodyText"/>
      </w:pPr>
      <m:oMathPara>
        <m:oMathParaPr>
          <m:jc m:val="center"/>
        </m:oMathParaPr>
        <m:oMath>
          <m:sSub>
            <m:e>
              <m:r>
                <m:t>σ</m:t>
              </m:r>
            </m:e>
            <m:sub>
              <m:r>
                <m:t>z</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r>
                <m:t>z</m:t>
              </m:r>
              <m:r>
                <m:t>F</m:t>
              </m:r>
              <m:r>
                <m:t>i</m:t>
              </m:r>
              <m:r>
                <m:t>l</m:t>
              </m:r>
              <m:r>
                <m:t>t</m:t>
              </m:r>
              <m:r>
                <m:t>e</m:t>
              </m:r>
              <m:r>
                <m:t>r</m:t>
              </m:r>
              <m:r>
                <m:t>e</m:t>
              </m:r>
              <m:sSub>
                <m:e>
                  <m:r>
                    <m:t>d</m:t>
                  </m:r>
                </m:e>
                <m:sub>
                  <m:r>
                    <m:t>i</m:t>
                  </m:r>
                </m:sub>
              </m:sSub>
              <m:r>
                <m:rPr>
                  <m:sty m:val="p"/>
                </m:rPr>
                <m:t>−</m:t>
              </m:r>
              <m:sSub>
                <m:e>
                  <m:r>
                    <m:t>μ</m:t>
                  </m:r>
                </m:e>
                <m:sub>
                  <m:r>
                    <m:t>z</m:t>
                  </m:r>
                </m:sub>
              </m:sSub>
              <m:sSup>
                <m:e>
                  <m:r>
                    <m:rPr>
                      <m:sty m:val="p"/>
                    </m:rPr>
                    <m:t>)</m:t>
                  </m:r>
                </m:e>
                <m:sup>
                  <m:r>
                    <m:t>2</m:t>
                  </m:r>
                </m:sup>
              </m:sSup>
            </m:e>
          </m:rad>
        </m:oMath>
      </m:oMathPara>
    </w:p>
    <w:bookmarkEnd w:id="53"/>
    <w:bookmarkStart w:id="54" w:name="z-axis-maximum-z_max"/>
    <w:p>
      <w:pPr>
        <w:pStyle w:val="Heading4"/>
      </w:pPr>
      <w:r>
        <w:t xml:space="preserve">3. Z-Axis Maximum (</w:t>
      </w:r>
      <m:oMath>
        <m:sSub>
          <m:e>
            <m:r>
              <m:t>z</m:t>
            </m:r>
          </m:e>
          <m:sub>
            <m:r>
              <m:t>m</m:t>
            </m:r>
            <m:r>
              <m:t>a</m:t>
            </m:r>
            <m:r>
              <m:t>x</m:t>
            </m:r>
          </m:sub>
        </m:sSub>
      </m:oMath>
      <w:r>
        <w:t xml:space="preserve">)</w:t>
      </w:r>
    </w:p>
    <w:p>
      <w:pPr>
        <w:pStyle w:val="FirstParagraph"/>
      </w:pPr>
      <w:r>
        <w:t xml:space="preserve">The maximum upward vertical acceleration peak in the window:</w:t>
      </w:r>
    </w:p>
    <w:p>
      <w:pPr>
        <w:pStyle w:val="BodyText"/>
      </w:pPr>
      <m:oMathPara>
        <m:oMathParaPr>
          <m:jc m:val="center"/>
        </m:oMathParaPr>
        <m:oMath>
          <m:sSub>
            <m:e>
              <m:r>
                <m:t>z</m:t>
              </m:r>
            </m:e>
            <m:sub>
              <m:r>
                <m:t>m</m:t>
              </m:r>
              <m:r>
                <m:t>a</m:t>
              </m:r>
              <m:r>
                <m:t>x</m:t>
              </m:r>
            </m:sub>
          </m:sSub>
          <m:r>
            <m:rPr>
              <m:sty m:val="p"/>
            </m:rPr>
            <m:t>=</m:t>
          </m:r>
          <m:limLow>
            <m:e>
              <m:r>
                <m:rPr>
                  <m:sty m:val="p"/>
                </m:rPr>
                <m:t>max</m:t>
              </m:r>
            </m:e>
            <m:lim>
              <m:r>
                <m:t>1</m:t>
              </m:r>
              <m:r>
                <m:rPr>
                  <m:sty m:val="p"/>
                </m:rPr>
                <m:t>≤</m:t>
              </m:r>
              <m:r>
                <m:t>i</m:t>
              </m:r>
              <m:r>
                <m:rPr>
                  <m:sty m:val="p"/>
                </m:rPr>
                <m:t>≤</m:t>
              </m:r>
              <m:r>
                <m:t>N</m:t>
              </m:r>
            </m:lim>
          </m:limLow>
          <m:r>
            <m:rPr>
              <m:sty m:val="p"/>
            </m:rPr>
            <m:t>(</m:t>
          </m:r>
          <m:r>
            <m:t>z</m:t>
          </m:r>
          <m:r>
            <m:t>F</m:t>
          </m:r>
          <m:r>
            <m:t>i</m:t>
          </m:r>
          <m:r>
            <m:t>l</m:t>
          </m:r>
          <m:r>
            <m:t>t</m:t>
          </m:r>
          <m:r>
            <m:t>e</m:t>
          </m:r>
          <m:r>
            <m:t>r</m:t>
          </m:r>
          <m:r>
            <m:t>e</m:t>
          </m:r>
          <m:sSub>
            <m:e>
              <m:r>
                <m:t>d</m:t>
              </m:r>
            </m:e>
            <m:sub>
              <m:r>
                <m:t>i</m:t>
              </m:r>
            </m:sub>
          </m:sSub>
          <m:r>
            <m:rPr>
              <m:sty m:val="p"/>
            </m:rPr>
            <m:t>)</m:t>
          </m:r>
        </m:oMath>
      </m:oMathPara>
    </w:p>
    <w:bookmarkEnd w:id="54"/>
    <w:bookmarkStart w:id="55" w:name="z-axis-minimum-z_min"/>
    <w:p>
      <w:pPr>
        <w:pStyle w:val="Heading4"/>
      </w:pPr>
      <w:r>
        <w:t xml:space="preserve">4. Z-Axis Minimum (</w:t>
      </w:r>
      <m:oMath>
        <m:sSub>
          <m:e>
            <m:r>
              <m:t>z</m:t>
            </m:r>
          </m:e>
          <m:sub>
            <m:r>
              <m:t>m</m:t>
            </m:r>
            <m:r>
              <m:t>i</m:t>
            </m:r>
            <m:r>
              <m:t>n</m:t>
            </m:r>
          </m:sub>
        </m:sSub>
      </m:oMath>
      <w:r>
        <w:t xml:space="preserve">)</w:t>
      </w:r>
    </w:p>
    <w:p>
      <w:pPr>
        <w:pStyle w:val="FirstParagraph"/>
      </w:pPr>
      <w:r>
        <w:t xml:space="preserve">The deepest downward vertical drop peak in the window:</w:t>
      </w:r>
    </w:p>
    <w:p>
      <w:pPr>
        <w:pStyle w:val="BodyText"/>
      </w:pPr>
      <m:oMathPara>
        <m:oMathParaPr>
          <m:jc m:val="center"/>
        </m:oMathParaPr>
        <m:oMath>
          <m:sSub>
            <m:e>
              <m:r>
                <m:t>z</m:t>
              </m:r>
            </m:e>
            <m:sub>
              <m:r>
                <m:t>m</m:t>
              </m:r>
              <m:r>
                <m:t>i</m:t>
              </m:r>
              <m:r>
                <m:t>n</m:t>
              </m:r>
            </m:sub>
          </m:sSub>
          <m:r>
            <m:rPr>
              <m:sty m:val="p"/>
            </m:rPr>
            <m:t>=</m:t>
          </m:r>
          <m:limLow>
            <m:e>
              <m:r>
                <m:rPr>
                  <m:sty m:val="p"/>
                </m:rPr>
                <m:t>min</m:t>
              </m:r>
            </m:e>
            <m:lim>
              <m:r>
                <m:t>1</m:t>
              </m:r>
              <m:r>
                <m:rPr>
                  <m:sty m:val="p"/>
                </m:rPr>
                <m:t>≤</m:t>
              </m:r>
              <m:r>
                <m:t>i</m:t>
              </m:r>
              <m:r>
                <m:rPr>
                  <m:sty m:val="p"/>
                </m:rPr>
                <m:t>≤</m:t>
              </m:r>
              <m:r>
                <m:t>N</m:t>
              </m:r>
            </m:lim>
          </m:limLow>
          <m:r>
            <m:rPr>
              <m:sty m:val="p"/>
            </m:rPr>
            <m:t>(</m:t>
          </m:r>
          <m:r>
            <m:t>z</m:t>
          </m:r>
          <m:r>
            <m:t>F</m:t>
          </m:r>
          <m:r>
            <m:t>i</m:t>
          </m:r>
          <m:r>
            <m:t>l</m:t>
          </m:r>
          <m:r>
            <m:t>t</m:t>
          </m:r>
          <m:r>
            <m:t>e</m:t>
          </m:r>
          <m:r>
            <m:t>r</m:t>
          </m:r>
          <m:r>
            <m:t>e</m:t>
          </m:r>
          <m:sSub>
            <m:e>
              <m:r>
                <m:t>d</m:t>
              </m:r>
            </m:e>
            <m:sub>
              <m:r>
                <m:t>i</m:t>
              </m:r>
            </m:sub>
          </m:sSub>
          <m:r>
            <m:rPr>
              <m:sty m:val="p"/>
            </m:rPr>
            <m:t>)</m:t>
          </m:r>
        </m:oMath>
      </m:oMathPara>
    </w:p>
    <w:bookmarkEnd w:id="55"/>
    <w:bookmarkStart w:id="56" w:name="z-axis-peak-to-peak-z_p2p"/>
    <w:p>
      <w:pPr>
        <w:pStyle w:val="Heading4"/>
      </w:pPr>
      <w:r>
        <w:t xml:space="preserve">5. Z-Axis Peak-to-Peak (</w:t>
      </w:r>
      <m:oMath>
        <m:sSub>
          <m:e>
            <m:r>
              <m:t>z</m:t>
            </m:r>
          </m:e>
          <m:sub>
            <m:r>
              <m:t>p</m:t>
            </m:r>
            <m:r>
              <m:t>2</m:t>
            </m:r>
            <m:r>
              <m:t>p</m:t>
            </m:r>
          </m:sub>
        </m:sSub>
      </m:oMath>
      <w:r>
        <w:t xml:space="preserve">)</w:t>
      </w:r>
    </w:p>
    <w:p>
      <w:pPr>
        <w:pStyle w:val="FirstParagraph"/>
      </w:pPr>
      <w:r>
        <w:t xml:space="preserve">The absolute vertical displacement range, serving as a primary indicator of road impact severity:</w:t>
      </w:r>
    </w:p>
    <w:p>
      <w:pPr>
        <w:pStyle w:val="BodyText"/>
      </w:pPr>
      <m:oMathPara>
        <m:oMathParaPr>
          <m:jc m:val="center"/>
        </m:oMathParaPr>
        <m:oMath>
          <m:sSub>
            <m:e>
              <m:r>
                <m:t>z</m:t>
              </m:r>
            </m:e>
            <m:sub>
              <m:r>
                <m:t>p</m:t>
              </m:r>
              <m:r>
                <m:t>2</m:t>
              </m:r>
              <m:r>
                <m:t>p</m:t>
              </m:r>
            </m:sub>
          </m:sSub>
          <m:r>
            <m:rPr>
              <m:sty m:val="p"/>
            </m:rPr>
            <m:t>=</m:t>
          </m:r>
          <m:sSub>
            <m:e>
              <m:r>
                <m:t>z</m:t>
              </m:r>
            </m:e>
            <m:sub>
              <m:r>
                <m:t>m</m:t>
              </m:r>
              <m:r>
                <m:t>a</m:t>
              </m:r>
              <m:r>
                <m:t>x</m:t>
              </m:r>
            </m:sub>
          </m:sSub>
          <m:r>
            <m:rPr>
              <m:sty m:val="p"/>
            </m:rPr>
            <m:t>−</m:t>
          </m:r>
          <m:sSub>
            <m:e>
              <m:r>
                <m:t>z</m:t>
              </m:r>
            </m:e>
            <m:sub>
              <m:r>
                <m:t>m</m:t>
              </m:r>
              <m:r>
                <m:t>i</m:t>
              </m:r>
              <m:r>
                <m:t>n</m:t>
              </m:r>
            </m:sub>
          </m:sSub>
        </m:oMath>
      </m:oMathPara>
    </w:p>
    <w:bookmarkEnd w:id="56"/>
    <w:bookmarkStart w:id="57" w:name="z-axis-root-mean-square-z_rms"/>
    <w:p>
      <w:pPr>
        <w:pStyle w:val="Heading4"/>
      </w:pPr>
      <w:r>
        <w:t xml:space="preserve">6. Z-Axis Root Mean Square (</w:t>
      </w:r>
      <m:oMath>
        <m:sSub>
          <m:e>
            <m:r>
              <m:t>z</m:t>
            </m:r>
          </m:e>
          <m:sub>
            <m:r>
              <m:t>r</m:t>
            </m:r>
            <m:r>
              <m:t>m</m:t>
            </m:r>
            <m:r>
              <m:t>s</m:t>
            </m:r>
          </m:sub>
        </m:sSub>
      </m:oMath>
      <w:r>
        <w:t xml:space="preserve">)</w:t>
      </w:r>
    </w:p>
    <w:p>
      <w:pPr>
        <w:pStyle w:val="FirstParagraph"/>
      </w:pPr>
      <w:r>
        <w:t xml:space="preserve">Measures the overall physical energy and structural power of the vibration signal:</w:t>
      </w:r>
    </w:p>
    <w:p>
      <w:pPr>
        <w:pStyle w:val="BodyText"/>
      </w:pPr>
      <m:oMathPara>
        <m:oMathParaPr>
          <m:jc m:val="center"/>
        </m:oMathParaPr>
        <m:oMath>
          <m:sSub>
            <m:e>
              <m:r>
                <m:t>z</m:t>
              </m:r>
            </m:e>
            <m:sub>
              <m:r>
                <m:t>r</m:t>
              </m:r>
              <m:r>
                <m:t>m</m:t>
              </m:r>
              <m:r>
                <m:t>s</m:t>
              </m:r>
            </m:sub>
          </m:sSub>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t>z</m:t>
                  </m:r>
                </m:e>
              </m:nary>
              <m:r>
                <m:t>F</m:t>
              </m:r>
              <m:r>
                <m:t>i</m:t>
              </m:r>
              <m:r>
                <m:t>l</m:t>
              </m:r>
              <m:r>
                <m:t>t</m:t>
              </m:r>
              <m:r>
                <m:t>e</m:t>
              </m:r>
              <m:r>
                <m:t>r</m:t>
              </m:r>
              <m:r>
                <m:t>e</m:t>
              </m:r>
              <m:sSubSup>
                <m:e>
                  <m:r>
                    <m:t>d</m:t>
                  </m:r>
                </m:e>
                <m:sub>
                  <m:r>
                    <m:t>i</m:t>
                  </m:r>
                </m:sub>
                <m:sup>
                  <m:r>
                    <m:t>2</m:t>
                  </m:r>
                </m:sup>
              </m:sSubSup>
            </m:e>
          </m:rad>
        </m:oMath>
      </m:oMathPara>
    </w:p>
    <w:bookmarkEnd w:id="57"/>
    <w:bookmarkStart w:id="58" w:name="x-axis-standard-deviation-sigma_x"/>
    <w:p>
      <w:pPr>
        <w:pStyle w:val="Heading4"/>
      </w:pPr>
      <w:r>
        <w:t xml:space="preserve">7. X-Axis Standard Deviation (</w:t>
      </w:r>
      <m:oMath>
        <m:sSub>
          <m:e>
            <m:r>
              <m:t>σ</m:t>
            </m:r>
          </m:e>
          <m:sub>
            <m:r>
              <m:t>x</m:t>
            </m:r>
          </m:sub>
        </m:sSub>
      </m:oMath>
      <w:r>
        <w:t xml:space="preserve">)</w:t>
      </w:r>
    </w:p>
    <w:p>
      <w:pPr>
        <w:pStyle w:val="FirstParagraph"/>
      </w:pPr>
      <w:r>
        <w:t xml:space="preserve">Quantifies lateral/side-to-side vehicle sway (helps identify vehicle swerving to avoid potholes):</w:t>
      </w:r>
    </w:p>
    <w:p>
      <w:pPr>
        <w:pStyle w:val="BodyText"/>
      </w:pPr>
      <m:oMathPara>
        <m:oMathParaPr>
          <m:jc m:val="center"/>
        </m:oMathParaPr>
        <m:oMath>
          <m:sSub>
            <m:e>
              <m:r>
                <m:t>σ</m:t>
              </m:r>
            </m:e>
            <m:sub>
              <m:r>
                <m:t>x</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sSub>
                <m:e>
                  <m:r>
                    <m:t>μ</m:t>
                  </m:r>
                </m:e>
                <m:sub>
                  <m:r>
                    <m:t>x</m:t>
                  </m:r>
                </m:sub>
              </m:sSub>
              <m:sSup>
                <m:e>
                  <m:r>
                    <m:rPr>
                      <m:sty m:val="p"/>
                    </m:rPr>
                    <m:t>)</m:t>
                  </m:r>
                </m:e>
                <m:sup>
                  <m:r>
                    <m:t>2</m:t>
                  </m:r>
                </m:sup>
              </m:sSup>
            </m:e>
          </m:rad>
        </m:oMath>
      </m:oMathPara>
    </w:p>
    <w:bookmarkEnd w:id="58"/>
    <w:bookmarkStart w:id="59" w:name="y-axis-standard-deviation-sigma_y"/>
    <w:p>
      <w:pPr>
        <w:pStyle w:val="Heading4"/>
      </w:pPr>
      <w:r>
        <w:t xml:space="preserve">8. Y-Axis Standard Deviation (</w:t>
      </w:r>
      <m:oMath>
        <m:sSub>
          <m:e>
            <m:r>
              <m:t>σ</m:t>
            </m:r>
          </m:e>
          <m:sub>
            <m:r>
              <m:t>y</m:t>
            </m:r>
          </m:sub>
        </m:sSub>
      </m:oMath>
      <w:r>
        <w:t xml:space="preserve">)</w:t>
      </w:r>
    </w:p>
    <w:p>
      <w:pPr>
        <w:pStyle w:val="FirstParagraph"/>
      </w:pPr>
      <w:r>
        <w:t xml:space="preserve">Quantifies longitudinal/forward-backward vehicle pitch (captures sudden braking or rapid acceleration transitions over hazards):</w:t>
      </w:r>
    </w:p>
    <w:p>
      <w:pPr>
        <w:pStyle w:val="BodyText"/>
      </w:pPr>
      <m:oMathPara>
        <m:oMathParaPr>
          <m:jc m:val="center"/>
        </m:oMathParaPr>
        <m:oMath>
          <m:sSub>
            <m:e>
              <m:r>
                <m:t>σ</m:t>
              </m:r>
            </m:e>
            <m:sub>
              <m:r>
                <m:t>y</m:t>
              </m:r>
            </m:sub>
          </m:sSub>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r>
                    <m:t>μ</m:t>
                  </m:r>
                </m:e>
                <m:sub>
                  <m:r>
                    <m:t>y</m:t>
                  </m:r>
                </m:sub>
              </m:sSub>
              <m:sSup>
                <m:e>
                  <m:r>
                    <m:rPr>
                      <m:sty m:val="p"/>
                    </m:rPr>
                    <m:t>)</m:t>
                  </m:r>
                </m:e>
                <m:sup>
                  <m:r>
                    <m:t>2</m:t>
                  </m:r>
                </m:sup>
              </m:sSup>
            </m:e>
          </m:rad>
        </m:oMath>
      </m:oMathPara>
    </w:p>
    <w:bookmarkEnd w:id="59"/>
    <w:bookmarkStart w:id="60" w:name="z-axis-energy-e_z"/>
    <w:p>
      <w:pPr>
        <w:pStyle w:val="Heading4"/>
      </w:pPr>
      <w:r>
        <w:t xml:space="preserve">9. Z-Axis Energy (</w:t>
      </w:r>
      <m:oMath>
        <m:sSub>
          <m:e>
            <m:r>
              <m:t>E</m:t>
            </m:r>
          </m:e>
          <m:sub>
            <m:r>
              <m:t>z</m:t>
            </m:r>
          </m:sub>
        </m:sSub>
      </m:oMath>
      <w:r>
        <w:t xml:space="preserve">)</w:t>
      </w:r>
    </w:p>
    <w:p>
      <w:pPr>
        <w:pStyle w:val="FirstParagraph"/>
      </w:pPr>
      <w:r>
        <w:t xml:space="preserve">The total integral of kinetic energy within the vertical window:</w:t>
      </w:r>
    </w:p>
    <w:p>
      <w:pPr>
        <w:pStyle w:val="BodyText"/>
      </w:pPr>
      <m:oMathPara>
        <m:oMathParaPr>
          <m:jc m:val="center"/>
        </m:oMathParaPr>
        <m:oMath>
          <m:sSub>
            <m:e>
              <m:r>
                <m:t>E</m:t>
              </m:r>
            </m:e>
            <m:sub>
              <m:r>
                <m:t>z</m:t>
              </m:r>
            </m:sub>
          </m:sSub>
          <m:r>
            <m:rPr>
              <m:sty m:val="p"/>
            </m:rPr>
            <m:t>=</m:t>
          </m:r>
          <m:nary>
            <m:naryPr>
              <m:chr m:val="∑"/>
              <m:limLoc m:val="undOvr"/>
              <m:subHide m:val="off"/>
              <m:supHide m:val="off"/>
            </m:naryPr>
            <m:sub>
              <m:r>
                <m:t>i</m:t>
              </m:r>
              <m:r>
                <m:rPr>
                  <m:sty m:val="p"/>
                </m:rPr>
                <m:t>=</m:t>
              </m:r>
              <m:r>
                <m:t>1</m:t>
              </m:r>
            </m:sub>
            <m:sup>
              <m:r>
                <m:t>N</m:t>
              </m:r>
            </m:sup>
            <m:e>
              <m:r>
                <m:t>z</m:t>
              </m:r>
            </m:e>
          </m:nary>
          <m:r>
            <m:t>F</m:t>
          </m:r>
          <m:r>
            <m:t>i</m:t>
          </m:r>
          <m:r>
            <m:t>l</m:t>
          </m:r>
          <m:r>
            <m:t>t</m:t>
          </m:r>
          <m:r>
            <m:t>e</m:t>
          </m:r>
          <m:r>
            <m:t>r</m:t>
          </m:r>
          <m:r>
            <m:t>e</m:t>
          </m:r>
          <m:sSubSup>
            <m:e>
              <m:r>
                <m:t>d</m:t>
              </m:r>
            </m:e>
            <m:sub>
              <m:r>
                <m:t>i</m:t>
              </m:r>
            </m:sub>
            <m:sup>
              <m:r>
                <m:t>2</m:t>
              </m:r>
            </m:sup>
          </m:sSubSup>
        </m:oMath>
      </m:oMathPara>
    </w:p>
    <w:bookmarkEnd w:id="60"/>
    <w:bookmarkStart w:id="61" w:name="z-axis-skewness-skew_z"/>
    <w:p>
      <w:pPr>
        <w:pStyle w:val="Heading4"/>
      </w:pPr>
      <w:r>
        <w:t xml:space="preserve">10. Z-Axis Skewness (</w:t>
      </w:r>
      <m:oMath>
        <m:r>
          <m:t>S</m:t>
        </m:r>
        <m:r>
          <m:t>k</m:t>
        </m:r>
        <m:r>
          <m:t>e</m:t>
        </m:r>
        <m:sSub>
          <m:e>
            <m:r>
              <m:t>w</m:t>
            </m:r>
          </m:e>
          <m:sub>
            <m:r>
              <m:t>z</m:t>
            </m:r>
          </m:sub>
        </m:sSub>
      </m:oMath>
      <w:r>
        <w:t xml:space="preserve">)</w:t>
      </w:r>
    </w:p>
    <w:p>
      <w:pPr>
        <w:pStyle w:val="FirstParagraph"/>
      </w:pPr>
      <w:r>
        <w:t xml:space="preserve">Measures the asymmetry of the vertical acceleration distribution. Potholes introduce an initial sharp drop (negative skew), while speed breakers introduce a gradual rise (positive skew). RoadWise AI uses the exact Pearson formulation:</w:t>
      </w:r>
    </w:p>
    <w:p>
      <w:pPr>
        <w:pStyle w:val="BodyText"/>
      </w:pPr>
      <m:oMathPara>
        <m:oMathParaPr>
          <m:jc m:val="center"/>
        </m:oMathParaPr>
        <m:oMath>
          <m:r>
            <m:t>S</m:t>
          </m:r>
          <m:r>
            <m:t>k</m:t>
          </m:r>
          <m:r>
            <m:t>e</m:t>
          </m:r>
          <m:sSub>
            <m:e>
              <m:r>
                <m:t>w</m:t>
              </m:r>
            </m:e>
            <m:sub>
              <m:r>
                <m:t>z</m:t>
              </m:r>
            </m:sub>
          </m:sSub>
          <m:r>
            <m:rPr>
              <m:sty m:val="p"/>
            </m:rPr>
            <m:t>=</m:t>
          </m:r>
          <m:f>
            <m:fPr>
              <m:type m:val="bar"/>
            </m:fPr>
            <m:num>
              <m:r>
                <m:t>N</m:t>
              </m:r>
            </m:num>
            <m:den>
              <m:r>
                <m:rPr>
                  <m:sty m:val="p"/>
                </m:rPr>
                <m:t>(</m:t>
              </m:r>
              <m:r>
                <m:t>N</m:t>
              </m:r>
              <m:r>
                <m:rPr>
                  <m:sty m:val="p"/>
                </m:rPr>
                <m:t>−</m:t>
              </m:r>
              <m:r>
                <m:t>1</m:t>
              </m:r>
              <m:r>
                <m:rPr>
                  <m:sty m:val="p"/>
                </m:rPr>
                <m:t>)</m:t>
              </m:r>
              <m:r>
                <m:rPr>
                  <m:sty m:val="p"/>
                </m:rPr>
                <m:t>(</m:t>
              </m:r>
              <m:r>
                <m:t>N</m:t>
              </m:r>
              <m:r>
                <m:rPr>
                  <m:sty m:val="p"/>
                </m:rPr>
                <m:t>−</m:t>
              </m:r>
              <m:r>
                <m:t>2</m:t>
              </m:r>
              <m:r>
                <m:rPr>
                  <m:sty m:val="p"/>
                </m:rPr>
                <m:t>)</m:t>
              </m:r>
            </m:den>
          </m:f>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r>
                            <m:t>z</m:t>
                          </m:r>
                          <m:r>
                            <m:t>F</m:t>
                          </m:r>
                          <m:r>
                            <m:t>i</m:t>
                          </m:r>
                          <m:r>
                            <m:t>l</m:t>
                          </m:r>
                          <m:r>
                            <m:t>t</m:t>
                          </m:r>
                          <m:r>
                            <m:t>e</m:t>
                          </m:r>
                          <m:r>
                            <m:t>r</m:t>
                          </m:r>
                          <m:r>
                            <m:t>e</m:t>
                          </m:r>
                          <m:sSub>
                            <m:e>
                              <m:r>
                                <m:t>d</m:t>
                              </m:r>
                            </m:e>
                            <m:sub>
                              <m:r>
                                <m:t>i</m:t>
                              </m:r>
                            </m:sub>
                          </m:sSub>
                          <m:r>
                            <m:rPr>
                              <m:sty m:val="p"/>
                            </m:rPr>
                            <m:t>−</m:t>
                          </m:r>
                          <m:sSub>
                            <m:e>
                              <m:r>
                                <m:t>μ</m:t>
                              </m:r>
                            </m:e>
                            <m:sub>
                              <m:r>
                                <m:t>z</m:t>
                              </m:r>
                            </m:sub>
                          </m:sSub>
                        </m:num>
                        <m:den>
                          <m:sSub>
                            <m:e>
                              <m:r>
                                <m:t>σ</m:t>
                              </m:r>
                            </m:e>
                            <m:sub>
                              <m:r>
                                <m:t>z</m:t>
                              </m:r>
                            </m:sub>
                          </m:sSub>
                        </m:den>
                      </m:f>
                    </m:e>
                  </m:d>
                </m:e>
                <m:sup>
                  <m:r>
                    <m:t>3</m:t>
                  </m:r>
                </m:sup>
              </m:sSup>
            </m:e>
          </m:nary>
        </m:oMath>
      </m:oMathPara>
    </w:p>
    <w:bookmarkEnd w:id="61"/>
    <w:bookmarkStart w:id="62" w:name="z-axis-excess-kurtosis-kurt_z"/>
    <w:p>
      <w:pPr>
        <w:pStyle w:val="Heading4"/>
      </w:pPr>
      <w:r>
        <w:t xml:space="preserve">11. Z-Axis Excess Kurtosis (</w:t>
      </w:r>
      <m:oMath>
        <m:r>
          <m:t>K</m:t>
        </m:r>
        <m:r>
          <m:t>u</m:t>
        </m:r>
        <m:r>
          <m:t>r</m:t>
        </m:r>
        <m:sSub>
          <m:e>
            <m:r>
              <m:t>t</m:t>
            </m:r>
          </m:e>
          <m:sub>
            <m:r>
              <m:t>z</m:t>
            </m:r>
          </m:sub>
        </m:sSub>
      </m:oMath>
      <w:r>
        <w:t xml:space="preserve">)</w:t>
      </w:r>
    </w:p>
    <w:p>
      <w:pPr>
        <w:pStyle w:val="FirstParagraph"/>
      </w:pPr>
      <w:r>
        <w:t xml:space="preserve">Measures the</w:t>
      </w:r>
      <w:r>
        <w:t xml:space="preserve"> </w:t>
      </w:r>
      <w:r>
        <w:t xml:space="preserve">“tailedness”</w:t>
      </w:r>
      <w:r>
        <w:t xml:space="preserve"> </w:t>
      </w:r>
      <w:r>
        <w:t xml:space="preserve">of the distribution. A sudden, sharp transient impact (like a pothole) produces highly leptokurtic waveforms with extreme kurtosis, while smooth roads produce flat normal distributions:</w:t>
      </w:r>
    </w:p>
    <w:p>
      <w:pPr>
        <w:pStyle w:val="BodyText"/>
      </w:pPr>
      <m:oMathPara>
        <m:oMathParaPr>
          <m:jc m:val="center"/>
        </m:oMathParaPr>
        <m:oMath>
          <m:r>
            <m:t>K</m:t>
          </m:r>
          <m:r>
            <m:t>u</m:t>
          </m:r>
          <m:r>
            <m:t>r</m:t>
          </m:r>
          <m:sSub>
            <m:e>
              <m:r>
                <m:t>t</m:t>
              </m:r>
            </m:e>
            <m:sub>
              <m:r>
                <m:t>z</m:t>
              </m:r>
            </m:sub>
          </m:sSub>
          <m:r>
            <m:rPr>
              <m:sty m:val="p"/>
            </m:rPr>
            <m:t>=</m:t>
          </m:r>
          <m:d>
            <m:dPr>
              <m:begChr m:val="["/>
              <m:sepChr m:val=""/>
              <m:endChr m:val="]"/>
              <m:grow/>
            </m:dPr>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f>
                            <m:fPr>
                              <m:type m:val="bar"/>
                            </m:fPr>
                            <m:num>
                              <m:r>
                                <m:t>z</m:t>
                              </m:r>
                              <m:r>
                                <m:t>F</m:t>
                              </m:r>
                              <m:r>
                                <m:t>i</m:t>
                              </m:r>
                              <m:r>
                                <m:t>l</m:t>
                              </m:r>
                              <m:r>
                                <m:t>t</m:t>
                              </m:r>
                              <m:r>
                                <m:t>e</m:t>
                              </m:r>
                              <m:r>
                                <m:t>r</m:t>
                              </m:r>
                              <m:r>
                                <m:t>e</m:t>
                              </m:r>
                              <m:sSub>
                                <m:e>
                                  <m:r>
                                    <m:t>d</m:t>
                                  </m:r>
                                </m:e>
                                <m:sub>
                                  <m:r>
                                    <m:t>i</m:t>
                                  </m:r>
                                </m:sub>
                              </m:sSub>
                              <m:r>
                                <m:rPr>
                                  <m:sty m:val="p"/>
                                </m:rPr>
                                <m:t>−</m:t>
                              </m:r>
                              <m:sSub>
                                <m:e>
                                  <m:r>
                                    <m:t>μ</m:t>
                                  </m:r>
                                </m:e>
                                <m:sub>
                                  <m:r>
                                    <m:t>z</m:t>
                                  </m:r>
                                </m:sub>
                              </m:sSub>
                            </m:num>
                            <m:den>
                              <m:sSub>
                                <m:e>
                                  <m:r>
                                    <m:t>σ</m:t>
                                  </m:r>
                                </m:e>
                                <m:sub>
                                  <m:r>
                                    <m:t>z</m:t>
                                  </m:r>
                                </m:sub>
                              </m:sSub>
                            </m:den>
                          </m:f>
                        </m:e>
                      </m:d>
                    </m:e>
                    <m:sup>
                      <m:r>
                        <m:t>4</m:t>
                      </m:r>
                    </m:sup>
                  </m:sSup>
                </m:e>
              </m:nary>
            </m:e>
          </m:d>
          <m:r>
            <m:rPr>
              <m:sty m:val="p"/>
            </m:rPr>
            <m:t>−</m:t>
          </m:r>
          <m:r>
            <m:t>3.0</m:t>
          </m:r>
        </m:oMath>
      </m:oMathPara>
    </w:p>
    <w:bookmarkEnd w:id="62"/>
    <w:bookmarkStart w:id="63" w:name="impact-ratio-ir_z"/>
    <w:p>
      <w:pPr>
        <w:pStyle w:val="Heading4"/>
      </w:pPr>
      <w:r>
        <w:t xml:space="preserve">12. Impact Ratio (</w:t>
      </w:r>
      <m:oMath>
        <m:r>
          <m:t>I</m:t>
        </m:r>
        <m:sSub>
          <m:e>
            <m:r>
              <m:t>R</m:t>
            </m:r>
          </m:e>
          <m:sub>
            <m:r>
              <m:t>z</m:t>
            </m:r>
          </m:sub>
        </m:sSub>
      </m:oMath>
      <w:r>
        <w:t xml:space="preserve">)</w:t>
      </w:r>
    </w:p>
    <w:p>
      <w:pPr>
        <w:pStyle w:val="FirstParagraph"/>
      </w:pPr>
      <w:r>
        <w:t xml:space="preserve">The ratio of vertical samples within the window that exceed the severe physical hazard baseline of</w:t>
      </w:r>
      <w:r>
        <w:t xml:space="preserve"> </w:t>
      </w:r>
      <m:oMath>
        <m:r>
          <m:t>1.2</m:t>
        </m:r>
        <m:sSup>
          <m:e>
            <m:r>
              <m:rPr>
                <m:nor/>
                <m:sty m:val="p"/>
              </m:rPr>
              <m:t> m/s</m:t>
            </m:r>
          </m:e>
          <m:sup>
            <m:r>
              <m:t>2</m:t>
            </m:r>
          </m:sup>
        </m:sSup>
      </m:oMath>
      <w:r>
        <w:t xml:space="preserve">, indicating the sustained duration of the impact:</w:t>
      </w:r>
    </w:p>
    <w:p>
      <w:pPr>
        <w:pStyle w:val="BodyText"/>
      </w:pPr>
      <m:oMathPara>
        <m:oMathParaPr>
          <m:jc m:val="center"/>
        </m:oMathParaPr>
        <m:oMath>
          <m:r>
            <m:t>I</m:t>
          </m:r>
          <m:sSub>
            <m:e>
              <m:r>
                <m:t>R</m:t>
              </m:r>
            </m:e>
            <m:sub>
              <m:r>
                <m:t>z</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cr m:val="double-struck"/>
                  <m:sty m:val="p"/>
                </m:rPr>
                <m:t>I</m:t>
              </m:r>
            </m:e>
          </m:nary>
          <m:d>
            <m:dPr>
              <m:begChr m:val="("/>
              <m:sepChr m:val=""/>
              <m:endChr m:val=")"/>
              <m:grow/>
            </m:dPr>
            <m:e>
              <m:r>
                <m:rPr>
                  <m:sty m:val="p"/>
                </m:rPr>
                <m:t>|</m:t>
              </m:r>
              <m:r>
                <m:t>z</m:t>
              </m:r>
              <m:r>
                <m:t>F</m:t>
              </m:r>
              <m:r>
                <m:t>i</m:t>
              </m:r>
              <m:r>
                <m:t>l</m:t>
              </m:r>
              <m:r>
                <m:t>t</m:t>
              </m:r>
              <m:r>
                <m:t>e</m:t>
              </m:r>
              <m:r>
                <m:t>r</m:t>
              </m:r>
              <m:r>
                <m:t>e</m:t>
              </m:r>
              <m:sSub>
                <m:e>
                  <m:r>
                    <m:t>d</m:t>
                  </m:r>
                </m:e>
                <m:sub>
                  <m:r>
                    <m:t>i</m:t>
                  </m:r>
                </m:sub>
              </m:sSub>
              <m:r>
                <m:rPr>
                  <m:sty m:val="p"/>
                </m:rPr>
                <m:t>|</m:t>
              </m:r>
              <m:r>
                <m:rPr>
                  <m:sty m:val="p"/>
                </m:rPr>
                <m:t>&gt;</m:t>
              </m:r>
              <m:r>
                <m:t>1.2</m:t>
              </m:r>
              <m:sSup>
                <m:e>
                  <m:r>
                    <m:rPr>
                      <m:nor/>
                      <m:sty m:val="p"/>
                    </m:rPr>
                    <m:t> m/s</m:t>
                  </m:r>
                </m:e>
                <m:sup>
                  <m:r>
                    <m:t>2</m:t>
                  </m:r>
                </m:sup>
              </m:sSup>
            </m:e>
          </m:d>
        </m:oMath>
      </m:oMathPara>
    </w:p>
    <w:p>
      <w:pPr>
        <w:pStyle w:val="FirstParagraph"/>
      </w:pPr>
      <w:r>
        <w:t xml:space="preserve">where</w:t>
      </w:r>
      <w:r>
        <w:t xml:space="preserve"> </w:t>
      </w:r>
      <m:oMath>
        <m:r>
          <m:rPr>
            <m:scr m:val="double-struck"/>
            <m:sty m:val="p"/>
          </m:rPr>
          <m:t>I</m:t>
        </m:r>
        <m:r>
          <m:rPr>
            <m:sty m:val="p"/>
          </m:rPr>
          <m:t>(</m:t>
        </m:r>
        <m:r>
          <m:rPr>
            <m:sty m:val="p"/>
          </m:rPr>
          <m:t>⋅</m:t>
        </m:r>
        <m:r>
          <m:rPr>
            <m:sty m:val="p"/>
          </m:rPr>
          <m:t>)</m:t>
        </m:r>
      </m:oMath>
      <w:r>
        <w:t xml:space="preserve"> </w:t>
      </w:r>
      <w:r>
        <w:t xml:space="preserve">is the indicator function yielding</w:t>
      </w:r>
      <w:r>
        <w:t xml:space="preserve"> </w:t>
      </w:r>
      <m:oMath>
        <m:r>
          <m:t>1</m:t>
        </m:r>
      </m:oMath>
      <w:r>
        <w:t xml:space="preserve"> </w:t>
      </w:r>
      <w:r>
        <w:t xml:space="preserve">if true, and</w:t>
      </w:r>
      <w:r>
        <w:t xml:space="preserve"> </w:t>
      </w:r>
      <m:oMath>
        <m:r>
          <m:t>0</m:t>
        </m:r>
      </m:oMath>
      <w:r>
        <w:t xml:space="preserve"> </w:t>
      </w:r>
      <w:r>
        <w:t xml:space="preserve">if false.</w:t>
      </w:r>
    </w:p>
    <w:p>
      <w:r>
        <w:pict>
          <v:rect style="width:0;height:1.5pt" o:hralign="center" o:hrstd="t" o:hr="t"/>
        </w:pict>
      </w:r>
    </w:p>
    <w:bookmarkEnd w:id="63"/>
    <w:bookmarkEnd w:id="64"/>
    <w:bookmarkStart w:id="65" w:name="X1d395b07a996222be721fd8f54505a9c8b92d57"/>
    <w:p>
      <w:pPr>
        <w:pStyle w:val="Heading2"/>
      </w:pPr>
      <w:r>
        <w:t xml:space="preserve">3.4 Local Inference &amp; Decision Verification Pipeline</w:t>
      </w:r>
    </w:p>
    <w:p>
      <w:pPr>
        <w:pStyle w:val="FirstParagraph"/>
      </w:pPr>
      <w:r>
        <w:t xml:space="preserve">When the 12-feature vector is generated, the classification pipeline executes local inference using</w:t>
      </w:r>
      <w:r>
        <w:t xml:space="preserve"> </w:t>
      </w:r>
      <w:r>
        <w:rPr>
          <w:b/>
          <w:bCs/>
        </w:rPr>
        <w:t xml:space="preserve">ONNX Runtime Mobile</w:t>
      </w:r>
      <w:r>
        <w:t xml:space="preserve"> </w:t>
      </w:r>
      <w:r>
        <w:t xml:space="preserve">(</w:t>
      </w:r>
      <w:r>
        <w:rPr>
          <w:rStyle w:val="VerbatimChar"/>
        </w:rPr>
        <w:t xml:space="preserve">RoadModelInference.kt</w:t>
      </w:r>
      <w:r>
        <w:t xml:space="preserve">):</w:t>
      </w:r>
    </w:p>
    <w:p>
      <w:pPr>
        <w:pStyle w:val="Compact"/>
        <w:numPr>
          <w:ilvl w:val="0"/>
          <w:numId w:val="1016"/>
        </w:numPr>
      </w:pPr>
      <w:r>
        <w:rPr>
          <w:b/>
          <w:bCs/>
        </w:rPr>
        <w:t xml:space="preserve">Tensor Preparation:</w:t>
      </w:r>
      <w:r>
        <w:t xml:space="preserve"> </w:t>
      </w:r>
      <w:r>
        <w:t xml:space="preserve">The 12 floating-point values are wrapped into a native</w:t>
      </w:r>
      <w:r>
        <w:t xml:space="preserve"> </w:t>
      </w:r>
      <w:r>
        <w:rPr>
          <w:rStyle w:val="VerbatimChar"/>
        </w:rPr>
        <w:t xml:space="preserve">OnnxTensor</w:t>
      </w:r>
      <w:r>
        <w:t xml:space="preserve"> </w:t>
      </w:r>
      <w:r>
        <w:t xml:space="preserve">of shape</w:t>
      </w:r>
      <w:r>
        <w:t xml:space="preserve"> </w:t>
      </w:r>
      <w:r>
        <w:rPr>
          <w:rStyle w:val="VerbatimChar"/>
        </w:rPr>
        <w:t xml:space="preserve">[1, 12]</w:t>
      </w:r>
      <w:r>
        <w:t xml:space="preserve">.</w:t>
      </w:r>
    </w:p>
    <w:p>
      <w:pPr>
        <w:pStyle w:val="Compact"/>
        <w:numPr>
          <w:ilvl w:val="0"/>
          <w:numId w:val="1016"/>
        </w:numPr>
      </w:pPr>
      <w:r>
        <w:rPr>
          <w:b/>
          <w:bCs/>
        </w:rPr>
        <w:t xml:space="preserve">Model Execution:</w:t>
      </w:r>
      <w:r>
        <w:t xml:space="preserve"> </w:t>
      </w:r>
      <w:r>
        <w:t xml:space="preserve">The model evaluates the tensor graph locally, returning a tuple: the predicted class index (0 = Smooth, 1 = Speed Bump, 2 = Pothole) and the probability score array.</w:t>
      </w:r>
    </w:p>
    <w:p>
      <w:pPr>
        <w:pStyle w:val="Compact"/>
        <w:numPr>
          <w:ilvl w:val="0"/>
          <w:numId w:val="1016"/>
        </w:numPr>
      </w:pPr>
      <w:r>
        <w:rPr>
          <w:b/>
          <w:bCs/>
        </w:rPr>
        <w:t xml:space="preserve">Confidence Gate:</w:t>
      </w:r>
      <w:r>
        <w:t xml:space="preserve"> </w:t>
      </w:r>
      <w:r>
        <w:t xml:space="preserve">Detections are ignored if the prediction confidence is less than</w:t>
      </w:r>
      <w:r>
        <w:t xml:space="preserve"> </w:t>
      </w:r>
      <m:oMath>
        <m:r>
          <m:t>70</m:t>
        </m:r>
        <m:r>
          <m:rPr>
            <m:sty m:val="p"/>
          </m:rPr>
          <m:t>%</m:t>
        </m:r>
      </m:oMath>
      <w:r>
        <w:t xml:space="preserve">, mitigating false alarms from miscellaneous car interior noise.</w:t>
      </w:r>
    </w:p>
    <w:p>
      <w:pPr>
        <w:pStyle w:val="FirstParagraph"/>
      </w:pPr>
      <w:r>
        <w:t xml:space="preserve">If a positive anomaly (Pothole or Speed Bump) passes the confidence gate, it enters the</w:t>
      </w:r>
      <w:r>
        <w:t xml:space="preserve"> </w:t>
      </w:r>
      <w:r>
        <w:rPr>
          <w:rStyle w:val="VerbatimChar"/>
          <w:b/>
          <w:bCs/>
        </w:rPr>
        <w:t xml:space="preserve">DetectionManager</w:t>
      </w:r>
      <w:r>
        <w:rPr>
          <w:b/>
          <w:bCs/>
        </w:rPr>
        <w:t xml:space="preserve"> </w:t>
      </w:r>
      <w:r>
        <w:rPr>
          <w:b/>
          <w:bCs/>
        </w:rPr>
        <w:t xml:space="preserve">State Machine</w:t>
      </w:r>
      <w:r>
        <w:t xml:space="preserve"> </w:t>
      </w:r>
      <w:r>
        <w:t xml:space="preserve">to manage edge cases:</w:t>
      </w:r>
    </w:p>
    <w:p>
      <w:pPr>
        <w:pStyle w:val="Compact"/>
        <w:numPr>
          <w:ilvl w:val="0"/>
          <w:numId w:val="1017"/>
        </w:numPr>
      </w:pPr>
      <w:r>
        <w:rPr>
          <w:b/>
          <w:bCs/>
        </w:rPr>
        <w:t xml:space="preserve">Lockout Timer:</w:t>
      </w:r>
      <w:r>
        <w:t xml:space="preserve"> </w:t>
      </w:r>
      <w:r>
        <w:t xml:space="preserve">When a pothole is committed, a</w:t>
      </w:r>
      <w:r>
        <w:t xml:space="preserve"> </w:t>
      </w:r>
      <w:r>
        <w:rPr>
          <w:b/>
          <w:bCs/>
        </w:rPr>
        <w:t xml:space="preserve">1000ms lockout</w:t>
      </w:r>
      <w:r>
        <w:t xml:space="preserve"> </w:t>
      </w:r>
      <w:r>
        <w:t xml:space="preserve">is enforced. Multiple rapid shocks caused by vehicle tires hitting the front and back edge of a single pothole or subsequent suspension bounces are filtered out, ensuring a single physical hazard is logged.</w:t>
      </w:r>
    </w:p>
    <w:p>
      <w:pPr>
        <w:pStyle w:val="Compact"/>
        <w:numPr>
          <w:ilvl w:val="0"/>
          <w:numId w:val="1017"/>
        </w:numPr>
      </w:pPr>
      <w:r>
        <w:rPr>
          <w:b/>
          <w:bCs/>
        </w:rPr>
        <w:t xml:space="preserve">Low-Speed Buffering (Bumper-to-Bumper Crawl Guard):</w:t>
      </w:r>
    </w:p>
    <w:p>
      <w:pPr>
        <w:pStyle w:val="Compact"/>
        <w:numPr>
          <w:ilvl w:val="1"/>
          <w:numId w:val="1018"/>
        </w:numPr>
      </w:pPr>
      <w:r>
        <w:t xml:space="preserve">If vehicle speed</w:t>
      </w:r>
      <w:r>
        <w:t xml:space="preserve"> </w:t>
      </w:r>
      <m:oMath>
        <m:r>
          <m:rPr>
            <m:sty m:val="p"/>
          </m:rPr>
          <m:t>≥</m:t>
        </m:r>
        <m:r>
          <m:t>8</m:t>
        </m:r>
        <m:r>
          <m:rPr>
            <m:nor/>
            <m:sty m:val="p"/>
          </m:rPr>
          <m:t> km/h</m:t>
        </m:r>
      </m:oMath>
      <w:r>
        <w:t xml:space="preserve">, the hazard is immediately verified and committed.</w:t>
      </w:r>
    </w:p>
    <w:p>
      <w:pPr>
        <w:pStyle w:val="Compact"/>
        <w:numPr>
          <w:ilvl w:val="1"/>
          <w:numId w:val="1018"/>
        </w:numPr>
      </w:pPr>
      <w:r>
        <w:t xml:space="preserve">If vehicle speed</w:t>
      </w:r>
      <w:r>
        <w:t xml:space="preserve"> </w:t>
      </w:r>
      <m:oMath>
        <m:r>
          <m:rPr>
            <m:sty m:val="p"/>
          </m:rPr>
          <m:t>&lt;</m:t>
        </m:r>
        <m:r>
          <m:t>8</m:t>
        </m:r>
        <m:r>
          <m:rPr>
            <m:nor/>
            <m:sty m:val="p"/>
          </m:rPr>
          <m:t> km/h</m:t>
        </m:r>
      </m:oMath>
      <w:r>
        <w:t xml:space="preserve"> </w:t>
      </w:r>
      <w:r>
        <w:t xml:space="preserve">(e.g., stopping or slowing down at a traffic signal), the jolt is pushed to a</w:t>
      </w:r>
      <w:r>
        <w:t xml:space="preserve"> </w:t>
      </w:r>
      <w:r>
        <w:rPr>
          <w:b/>
          <w:bCs/>
        </w:rPr>
        <w:t xml:space="preserve">Pending Detection Buffer</w:t>
      </w:r>
      <w:r>
        <w:t xml:space="preserve">.</w:t>
      </w:r>
    </w:p>
    <w:p>
      <w:pPr>
        <w:pStyle w:val="Compact"/>
        <w:numPr>
          <w:ilvl w:val="1"/>
          <w:numId w:val="1018"/>
        </w:numPr>
      </w:pPr>
      <w:r>
        <w:t xml:space="preserve">If the speed recovers to</w:t>
      </w:r>
      <w:r>
        <w:t xml:space="preserve"> </w:t>
      </w:r>
      <m:oMath>
        <m:r>
          <m:rPr>
            <m:sty m:val="p"/>
          </m:rPr>
          <m:t>≥</m:t>
        </m:r>
        <m:r>
          <m:t>12</m:t>
        </m:r>
        <m:r>
          <m:rPr>
            <m:nor/>
            <m:sty m:val="p"/>
          </m:rPr>
          <m:t> km/h</m:t>
        </m:r>
      </m:oMath>
      <w:r>
        <w:t xml:space="preserve"> </w:t>
      </w:r>
      <w:r>
        <w:t xml:space="preserve">within a</w:t>
      </w:r>
      <w:r>
        <w:t xml:space="preserve"> </w:t>
      </w:r>
      <w:r>
        <w:rPr>
          <w:b/>
          <w:bCs/>
        </w:rPr>
        <w:t xml:space="preserve">15-second window</w:t>
      </w:r>
      <w:r>
        <w:t xml:space="preserve">, it confirms the vehicle had slowed down specifically due to the road anomaly. The buffered events are committed.</w:t>
      </w:r>
    </w:p>
    <w:p>
      <w:pPr>
        <w:pStyle w:val="Compact"/>
        <w:numPr>
          <w:ilvl w:val="1"/>
          <w:numId w:val="1018"/>
        </w:numPr>
      </w:pPr>
      <w:r>
        <w:t xml:space="preserve">If the speed fails to recover within 15 seconds, the buffered events are discarded, effectively filtering out non-road triggers (e.g., slamming car doors, shifting passengers, or moving items in the cabin while stationary).</w:t>
      </w:r>
    </w:p>
    <w:p>
      <w:r>
        <w:pict>
          <v:rect style="width:0;height:1.5pt" o:hralign="center" o:hrstd="t" o:hr="t"/>
        </w:pict>
      </w:r>
    </w:p>
    <w:bookmarkEnd w:id="65"/>
    <w:bookmarkStart w:id="69" w:name="Xb9d7c8f6ac4aaa553d7392c7e642fc10b33cd52"/>
    <w:p>
      <w:pPr>
        <w:pStyle w:val="Heading2"/>
      </w:pPr>
      <w:r>
        <w:t xml:space="preserve">3.5 Cloud Storage and Distributed Database Design</w:t>
      </w:r>
    </w:p>
    <w:p>
      <w:pPr>
        <w:pStyle w:val="FirstParagraph"/>
      </w:pPr>
      <w:r>
        <w:t xml:space="preserve">The system database is designed using</w:t>
      </w:r>
      <w:r>
        <w:t xml:space="preserve"> </w:t>
      </w:r>
      <w:r>
        <w:rPr>
          <w:b/>
          <w:bCs/>
        </w:rPr>
        <w:t xml:space="preserve">Google Firebase Firestore</w:t>
      </w:r>
      <w:r>
        <w:t xml:space="preserve"> </w:t>
      </w:r>
      <w:r>
        <w:t xml:space="preserve">for real-time synchronization, paired with</w:t>
      </w:r>
      <w:r>
        <w:t xml:space="preserve"> </w:t>
      </w:r>
      <w:r>
        <w:rPr>
          <w:b/>
          <w:bCs/>
        </w:rPr>
        <w:t xml:space="preserve">Firebase Authentication</w:t>
      </w:r>
      <w:r>
        <w:t xml:space="preserve"> </w:t>
      </w:r>
      <w:r>
        <w:t xml:space="preserve">to secure administrative functions.</w:t>
      </w:r>
    </w:p>
    <w:bookmarkStart w:id="66" w:name="firestore-collection-potholes"/>
    <w:p>
      <w:pPr>
        <w:pStyle w:val="Heading3"/>
      </w:pPr>
      <w:r>
        <w:t xml:space="preserve">3.5.1 Firestore Collection:</w:t>
      </w:r>
      <w:r>
        <w:t xml:space="preserve"> </w:t>
      </w:r>
      <w:r>
        <w:rPr>
          <w:rStyle w:val="VerbatimChar"/>
        </w:rPr>
        <w:t xml:space="preserve">potholes</w:t>
      </w:r>
    </w:p>
    <w:p>
      <w:pPr>
        <w:pStyle w:val="FirstParagraph"/>
      </w:pPr>
      <w:r>
        <w:t xml:space="preserve">Each verified road hazard is stored as a document in the</w:t>
      </w:r>
      <w:r>
        <w:t xml:space="preserve"> </w:t>
      </w:r>
      <w:r>
        <w:rPr>
          <w:rStyle w:val="VerbatimChar"/>
        </w:rPr>
        <w:t xml:space="preserve">potholes</w:t>
      </w:r>
      <w:r>
        <w:t xml:space="preserve"> </w:t>
      </w:r>
      <w:r>
        <w:t xml:space="preserve">collection, utilizing a auto-generated unique ID. The document structure is structured as follows:</w:t>
      </w:r>
    </w:p>
    <w:p>
      <w:pPr>
        <w:pStyle w:val="SourceCode"/>
      </w:pPr>
      <w:r>
        <w:rPr>
          <w:rStyle w:val="FunctionTok"/>
        </w:rPr>
        <w:t xml:space="preserve">{</w:t>
      </w:r>
      <w:r>
        <w:br/>
      </w:r>
      <w:r>
        <w:rPr>
          <w:rStyle w:val="NormalTok"/>
        </w:rPr>
        <w:t xml:space="preserve">  </w:t>
      </w:r>
      <w:r>
        <w:rPr>
          <w:rStyle w:val="DataTypeTok"/>
        </w:rPr>
        <w:t xml:space="preserve">"lat"</w:t>
      </w:r>
      <w:r>
        <w:rPr>
          <w:rStyle w:val="FunctionTok"/>
        </w:rPr>
        <w:t xml:space="preserve">:</w:t>
      </w:r>
      <w:r>
        <w:rPr>
          <w:rStyle w:val="NormalTok"/>
        </w:rPr>
        <w:t xml:space="preserve"> </w:t>
      </w:r>
      <w:r>
        <w:rPr>
          <w:rStyle w:val="FloatTok"/>
        </w:rPr>
        <w:t xml:space="preserve">32.7954</w:t>
      </w:r>
      <w:r>
        <w:rPr>
          <w:rStyle w:val="FunctionTok"/>
        </w:rPr>
        <w:t xml:space="preserve">,</w:t>
      </w:r>
      <w:r>
        <w:br/>
      </w:r>
      <w:r>
        <w:rPr>
          <w:rStyle w:val="NormalTok"/>
        </w:rPr>
        <w:t xml:space="preserve">  </w:t>
      </w:r>
      <w:r>
        <w:rPr>
          <w:rStyle w:val="DataTypeTok"/>
        </w:rPr>
        <w:t xml:space="preserve">"lon"</w:t>
      </w:r>
      <w:r>
        <w:rPr>
          <w:rStyle w:val="FunctionTok"/>
        </w:rPr>
        <w:t xml:space="preserve">:</w:t>
      </w:r>
      <w:r>
        <w:rPr>
          <w:rStyle w:val="NormalTok"/>
        </w:rPr>
        <w:t xml:space="preserve"> </w:t>
      </w:r>
      <w:r>
        <w:rPr>
          <w:rStyle w:val="FloatTok"/>
        </w:rPr>
        <w:t xml:space="preserve">74.8012</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"POTHOLE"</w:t>
      </w:r>
      <w:r>
        <w:rPr>
          <w:rStyle w:val="FunctionTok"/>
        </w:rPr>
        <w:t xml:space="preserve">,</w:t>
      </w:r>
      <w:r>
        <w:br/>
      </w:r>
      <w:r>
        <w:rPr>
          <w:rStyle w:val="NormalTok"/>
        </w:rPr>
        <w:t xml:space="preserve">  </w:t>
      </w:r>
      <w:r>
        <w:rPr>
          <w:rStyle w:val="DataTypeTok"/>
        </w:rPr>
        <w:t xml:space="preserve">"intensity"</w:t>
      </w:r>
      <w:r>
        <w:rPr>
          <w:rStyle w:val="FunctionTok"/>
        </w:rPr>
        <w:t xml:space="preserve">:</w:t>
      </w:r>
      <w:r>
        <w:rPr>
          <w:rStyle w:val="NormalTok"/>
        </w:rPr>
        <w:t xml:space="preserve"> </w:t>
      </w:r>
      <w:r>
        <w:rPr>
          <w:rStyle w:val="FloatTok"/>
        </w:rPr>
        <w:t xml:space="preserve">2.145</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1779688609000</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"auth_uid_string"</w:t>
      </w:r>
      <w:r>
        <w:rPr>
          <w:rStyle w:val="FunctionTok"/>
        </w:rPr>
        <w:t xml:space="preserve">,</w:t>
      </w:r>
      <w:r>
        <w:br/>
      </w:r>
      <w:r>
        <w:rPr>
          <w:rStyle w:val="NormalTok"/>
        </w:rPr>
        <w:t xml:space="preserve">  </w:t>
      </w:r>
      <w:r>
        <w:rPr>
          <w:rStyle w:val="DataTypeTok"/>
        </w:rPr>
        <w:t xml:space="preserve">"createdByEmail"</w:t>
      </w:r>
      <w:r>
        <w:rPr>
          <w:rStyle w:val="FunctionTok"/>
        </w:rPr>
        <w:t xml:space="preserve">:</w:t>
      </w:r>
      <w:r>
        <w:rPr>
          <w:rStyle w:val="NormalTok"/>
        </w:rPr>
        <w:t xml:space="preserve"> </w:t>
      </w:r>
      <w:r>
        <w:rPr>
          <w:rStyle w:val="StringTok"/>
        </w:rPr>
        <w:t xml:space="preserve">"user@gmail.com"</w:t>
      </w:r>
      <w:r>
        <w:br/>
      </w:r>
      <w:r>
        <w:rPr>
          <w:rStyle w:val="FunctionTok"/>
        </w:rPr>
        <w:t xml:space="preserve">}</w:t>
      </w:r>
    </w:p>
    <w:bookmarkEnd w:id="66"/>
    <w:bookmarkStart w:id="67" w:name="firestore-collection-admins"/>
    <w:p>
      <w:pPr>
        <w:pStyle w:val="Heading3"/>
      </w:pPr>
      <w:r>
        <w:t xml:space="preserve">3.5.2 Firestore Collection:</w:t>
      </w:r>
      <w:r>
        <w:t xml:space="preserve"> </w:t>
      </w:r>
      <w:r>
        <w:rPr>
          <w:rStyle w:val="VerbatimChar"/>
        </w:rPr>
        <w:t xml:space="preserve">admins</w:t>
      </w:r>
    </w:p>
    <w:p>
      <w:pPr>
        <w:pStyle w:val="FirstParagraph"/>
      </w:pPr>
      <w:r>
        <w:t xml:space="preserve">Admin authorization is controlled dynamically using the</w:t>
      </w:r>
      <w:r>
        <w:t xml:space="preserve"> </w:t>
      </w:r>
      <w:r>
        <w:rPr>
          <w:rStyle w:val="VerbatimChar"/>
        </w:rPr>
        <w:t xml:space="preserve">admins</w:t>
      </w:r>
      <w:r>
        <w:t xml:space="preserve"> </w:t>
      </w:r>
      <w:r>
        <w:t xml:space="preserve">collection. If a logged-in user’s email document exists in this collection, the app unlocks global controls:</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"admin@roadwise.com"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"SuperAdmin"</w:t>
      </w:r>
      <w:r>
        <w:rPr>
          <w:rStyle w:val="FunctionTok"/>
        </w:rPr>
        <w:t xml:space="preserve">,</w:t>
      </w:r>
      <w:r>
        <w:br/>
      </w:r>
      <w:r>
        <w:rPr>
          <w:rStyle w:val="NormalTok"/>
        </w:rPr>
        <w:t xml:space="preserve">  </w:t>
      </w:r>
      <w:r>
        <w:rPr>
          <w:rStyle w:val="DataTypeTok"/>
        </w:rPr>
        <w:t xml:space="preserve">"assignedZone"</w:t>
      </w:r>
      <w:r>
        <w:rPr>
          <w:rStyle w:val="FunctionTok"/>
        </w:rPr>
        <w:t xml:space="preserve">:</w:t>
      </w:r>
      <w:r>
        <w:rPr>
          <w:rStyle w:val="NormalTok"/>
        </w:rPr>
        <w:t xml:space="preserve"> </w:t>
      </w:r>
      <w:r>
        <w:rPr>
          <w:rStyle w:val="StringTok"/>
        </w:rPr>
        <w:t xml:space="preserve">"Jammu_KotBhalwal"</w:t>
      </w:r>
      <w:r>
        <w:br/>
      </w:r>
      <w:r>
        <w:rPr>
          <w:rStyle w:val="FunctionTok"/>
        </w:rPr>
        <w:t xml:space="preserve">}</w:t>
      </w:r>
    </w:p>
    <w:bookmarkEnd w:id="67"/>
    <w:bookmarkStart w:id="68" w:name="sessionmanager-preferences-schema"/>
    <w:p>
      <w:pPr>
        <w:pStyle w:val="Heading3"/>
      </w:pPr>
      <w:r>
        <w:t xml:space="preserve">3.5.3 SessionManager Preferences schema</w:t>
      </w:r>
    </w:p>
    <w:p>
      <w:pPr>
        <w:pStyle w:val="FirstParagraph"/>
      </w:pPr>
      <w:r>
        <w:t xml:space="preserve">On the Android client side, standard user configurations and session states are persisted locally in</w:t>
      </w:r>
      <w:r>
        <w:t xml:space="preserve"> </w:t>
      </w:r>
      <w:r>
        <w:rPr>
          <w:rStyle w:val="VerbatimChar"/>
        </w:rPr>
        <w:t xml:space="preserve">SharedPreferences</w:t>
      </w:r>
      <w:r>
        <w:t xml:space="preserve">:</w:t>
      </w:r>
    </w:p>
    <w:p>
      <w:pPr>
        <w:pStyle w:val="Compact"/>
        <w:numPr>
          <w:ilvl w:val="0"/>
          <w:numId w:val="1019"/>
        </w:numPr>
      </w:pPr>
      <w:r>
        <w:rPr>
          <w:rStyle w:val="VerbatimChar"/>
        </w:rPr>
        <w:t xml:space="preserve">pref_monitoring_enabled</w:t>
      </w:r>
      <w:r>
        <w:t xml:space="preserve"> </w:t>
      </w:r>
      <w:r>
        <w:t xml:space="preserve">(Boolean): Global background sensor monitoring state.</w:t>
      </w:r>
    </w:p>
    <w:p>
      <w:pPr>
        <w:pStyle w:val="Compact"/>
        <w:numPr>
          <w:ilvl w:val="0"/>
          <w:numId w:val="1019"/>
        </w:numPr>
      </w:pPr>
      <w:r>
        <w:rPr>
          <w:rStyle w:val="VerbatimChar"/>
        </w:rPr>
        <w:t xml:space="preserve">is_admin</w:t>
      </w:r>
      <w:r>
        <w:t xml:space="preserve"> </w:t>
      </w:r>
      <w:r>
        <w:t xml:space="preserve">(Boolean): Caches whether the logged-in user has admin privileges.</w:t>
      </w:r>
    </w:p>
    <w:p>
      <w:pPr>
        <w:pStyle w:val="Compact"/>
        <w:numPr>
          <w:ilvl w:val="0"/>
          <w:numId w:val="1019"/>
        </w:numPr>
      </w:pPr>
      <w:r>
        <w:rPr>
          <w:rStyle w:val="VerbatimChar"/>
        </w:rPr>
        <w:t xml:space="preserve">pref_sensor_threshold</w:t>
      </w:r>
      <w:r>
        <w:t xml:space="preserve"> </w:t>
      </w:r>
      <w:r>
        <w:t xml:space="preserve">(Float): Custom G-force baseline delta (default: 3.8).</w:t>
      </w:r>
    </w:p>
    <w:p>
      <w:pPr>
        <w:pStyle w:val="Compact"/>
        <w:numPr>
          <w:ilvl w:val="0"/>
          <w:numId w:val="1019"/>
        </w:numPr>
      </w:pPr>
      <w:r>
        <w:rPr>
          <w:rStyle w:val="VerbatimChar"/>
        </w:rPr>
        <w:t xml:space="preserve">pref_audio_alerts</w:t>
      </w:r>
      <w:r>
        <w:t xml:space="preserve"> </w:t>
      </w:r>
      <w:r>
        <w:t xml:space="preserve">(Boolean): Audio beeps upon hazard detection.</w:t>
      </w:r>
    </w:p>
    <w:p>
      <w:r>
        <w:pict>
          <v:rect style="width:0;height:1.5pt" o:hralign="center" o:hrstd="t" o:hr="t"/>
        </w:pict>
      </w:r>
    </w:p>
    <w:bookmarkEnd w:id="68"/>
    <w:bookmarkEnd w:id="69"/>
    <w:bookmarkStart w:id="72" w:name="spatial-overlay-and-road-grading-engine"/>
    <w:p>
      <w:pPr>
        <w:pStyle w:val="Heading2"/>
      </w:pPr>
      <w:r>
        <w:t xml:space="preserve">3.6 Spatial Overlay and Road Grading Engine</w:t>
      </w:r>
    </w:p>
    <w:p>
      <w:pPr>
        <w:pStyle w:val="FirstParagraph"/>
      </w:pPr>
      <w:r>
        <w:t xml:space="preserve">The mapping system (</w:t>
      </w:r>
      <w:r>
        <w:rPr>
          <w:rStyle w:val="VerbatimChar"/>
        </w:rPr>
        <w:t xml:space="preserve">AdaptiveRoadOverlay.kt</w:t>
      </w:r>
      <w:r>
        <w:t xml:space="preserve">) implements a dynamic, zoom-dependent rendering architecture to present clear road-health summaries:</w:t>
      </w:r>
    </w:p>
    <w:bookmarkStart w:id="70" w:name="zoom-aware-visualization-tier"/>
    <w:p>
      <w:pPr>
        <w:pStyle w:val="Heading3"/>
      </w:pPr>
      <w:r>
        <w:t xml:space="preserve">3.6.1 Zoom-Aware Visualization Tier</w:t>
      </w:r>
    </w:p>
    <w:p>
      <w:pPr>
        <w:pStyle w:val="Compact"/>
        <w:numPr>
          <w:ilvl w:val="0"/>
          <w:numId w:val="1020"/>
        </w:numPr>
      </w:pPr>
      <w:r>
        <w:rPr>
          <w:b/>
          <w:bCs/>
        </w:rPr>
        <w:t xml:space="preserve">Heatmap Blob View (Zoom Level</w:t>
      </w:r>
      <w:r>
        <w:rPr>
          <w:b/>
          <w:bCs/>
        </w:rPr>
        <w:t xml:space="preserve"> </w:t>
      </w:r>
      <m:oMath>
        <m:r>
          <m:rPr>
            <m:sty m:val="p"/>
          </m:rPr>
          <m:t>≥</m:t>
        </m:r>
        <m:r>
          <m:t>15</m:t>
        </m:r>
      </m:oMath>
      <w:r>
        <w:rPr>
          <w:b/>
          <w:bCs/>
        </w:rPr>
        <w:t xml:space="preserve">):</w:t>
      </w:r>
      <w:r>
        <w:br/>
      </w:r>
      <w:r>
        <w:t xml:space="preserve">Targeting street-level driving, every hazard is rendered as a radial gradient circle. The radius of the circle scales with the G-force intensity of the anomaly:</w:t>
      </w:r>
    </w:p>
    <w:p>
      <w:pPr>
        <w:pStyle w:val="Compact"/>
      </w:pPr>
      <m:oMathPara>
        <m:oMathParaPr>
          <m:jc m:val="center"/>
        </m:oMathParaPr>
        <m:oMath>
          <m:r>
            <m:t>R</m:t>
          </m:r>
          <m:r>
            <m:t>a</m:t>
          </m:r>
          <m:r>
            <m:t>d</m:t>
          </m:r>
          <m:r>
            <m:t>i</m:t>
          </m:r>
          <m:r>
            <m:t>u</m:t>
          </m:r>
          <m:r>
            <m:t>s</m:t>
          </m:r>
          <m:r>
            <m:rPr>
              <m:sty m:val="p"/>
            </m:rPr>
            <m:t>=</m:t>
          </m:r>
          <m:r>
            <m:t>20</m:t>
          </m:r>
          <m:r>
            <m:rPr>
              <m:nor/>
              <m:sty m:val="p"/>
            </m:rPr>
            <m:t>px</m:t>
          </m:r>
          <m:r>
            <m:rPr>
              <m:sty m:val="p"/>
            </m:rPr>
            <m:t>+</m:t>
          </m:r>
          <m:r>
            <m:rPr>
              <m:sty m:val="p"/>
            </m:rPr>
            <m:t>min</m:t>
          </m:r>
          <m:r>
            <m:rPr>
              <m:sty m:val="p"/>
            </m:rPr>
            <m:t>(</m:t>
          </m:r>
          <m:r>
            <m:t>i</m:t>
          </m:r>
          <m:r>
            <m:t>n</m:t>
          </m:r>
          <m:r>
            <m:t>t</m:t>
          </m:r>
          <m:r>
            <m:t>e</m:t>
          </m:r>
          <m:r>
            <m:t>n</m:t>
          </m:r>
          <m:r>
            <m:t>s</m:t>
          </m:r>
          <m:r>
            <m:t>i</m:t>
          </m:r>
          <m:r>
            <m:t>t</m:t>
          </m:r>
          <m:r>
            <m:t>y</m:t>
          </m:r>
          <m:r>
            <m:rPr>
              <m:sty m:val="p"/>
            </m:rPr>
            <m:t>⋅</m:t>
          </m:r>
          <m:r>
            <m:t>15</m:t>
          </m:r>
          <m:r>
            <m:rPr>
              <m:sty m:val="p"/>
            </m:rPr>
            <m:t>,</m:t>
          </m:r>
          <m:r>
            <m:t>35</m:t>
          </m:r>
          <m:r>
            <m:rPr>
              <m:nor/>
              <m:sty m:val="p"/>
            </m:rPr>
            <m:t>px</m:t>
          </m:r>
          <m:r>
            <m:rPr>
              <m:sty m:val="p"/>
            </m:rPr>
            <m:t>)</m:t>
          </m:r>
        </m:oMath>
      </m:oMathPara>
    </w:p>
    <w:p>
      <w:pPr>
        <w:pStyle w:val="Compact"/>
        <w:numPr>
          <w:ilvl w:val="0"/>
          <w:numId w:val="1000"/>
        </w:numPr>
      </w:pPr>
      <w:r>
        <w:rPr>
          <w:i/>
          <w:iCs/>
        </w:rPr>
        <w:t xml:space="preserve">Potholes</w:t>
      </w:r>
      <w:r>
        <w:t xml:space="preserve"> </w:t>
      </w:r>
      <w:r>
        <w:t xml:space="preserve">are colored vibrant red, while</w:t>
      </w:r>
      <w:r>
        <w:t xml:space="preserve"> </w:t>
      </w:r>
      <w:r>
        <w:rPr>
          <w:i/>
          <w:iCs/>
        </w:rPr>
        <w:t xml:space="preserve">Speed Bumps</w:t>
      </w:r>
      <w:r>
        <w:t xml:space="preserve"> </w:t>
      </w:r>
      <w:r>
        <w:t xml:space="preserve">appear as neon teal.</w:t>
      </w:r>
    </w:p>
    <w:p>
      <w:pPr>
        <w:pStyle w:val="Compact"/>
        <w:numPr>
          <w:ilvl w:val="0"/>
          <w:numId w:val="1020"/>
        </w:numPr>
      </w:pPr>
      <w:r>
        <w:rPr>
          <w:b/>
          <w:bCs/>
        </w:rPr>
        <w:t xml:space="preserve">Segment Grade Grid View (Zoom Level</w:t>
      </w:r>
      <w:r>
        <w:rPr>
          <w:b/>
          <w:bCs/>
        </w:rPr>
        <w:t xml:space="preserve"> </w:t>
      </w:r>
      <m:oMath>
        <m:r>
          <m:rPr>
            <m:sty m:val="p"/>
          </m:rPr>
          <m:t>&lt;</m:t>
        </m:r>
        <m:r>
          <m:t>15</m:t>
        </m:r>
      </m:oMath>
      <w:r>
        <w:rPr>
          <w:b/>
          <w:bCs/>
        </w:rPr>
        <w:t xml:space="preserve">):</w:t>
      </w:r>
      <w:r>
        <w:br/>
      </w:r>
      <w:r>
        <w:t xml:space="preserve">Targeting macroscopic neighborhood analysis, the map is divided into a bounding-box grid representing cells of approximately</w:t>
      </w:r>
      <w:r>
        <w:t xml:space="preserve"> </w:t>
      </w:r>
      <m:oMath>
        <m:r>
          <m:t>100</m:t>
        </m:r>
        <m:r>
          <m:rPr>
            <m:nor/>
            <m:sty m:val="p"/>
          </m:rPr>
          <m:t>m</m:t>
        </m:r>
        <m:r>
          <m:rPr>
            <m:sty m:val="p"/>
          </m:rPr>
          <m:t>×</m:t>
        </m:r>
        <m:r>
          <m:t>100</m:t>
        </m:r>
        <m:r>
          <m:rPr>
            <m:nor/>
            <m:sty m:val="p"/>
          </m:rPr>
          <m:t>m</m:t>
        </m:r>
      </m:oMath>
      <w:r>
        <w:t xml:space="preserve"> </w:t>
      </w:r>
      <w:r>
        <w:t xml:space="preserve">(spatial step:</w:t>
      </w:r>
      <w:r>
        <w:t xml:space="preserve"> </w:t>
      </w:r>
      <m:oMath>
        <m:sSup>
          <m:e>
            <m:r>
              <m:t>0.0009</m:t>
            </m:r>
          </m:e>
          <m:sup>
            <m:r>
              <m:rPr>
                <m:sty m:val="p"/>
              </m:rPr>
              <m:t>∘</m:t>
            </m:r>
          </m:sup>
        </m:sSup>
      </m:oMath>
      <w:r>
        <w:t xml:space="preserve"> </w:t>
      </w:r>
      <w:r>
        <w:t xml:space="preserve">latitude/longitude).</w:t>
      </w:r>
    </w:p>
    <w:bookmarkEnd w:id="70"/>
    <w:bookmarkStart w:id="71" w:name="the-a-f-grading-engine"/>
    <w:p>
      <w:pPr>
        <w:pStyle w:val="Heading3"/>
      </w:pPr>
      <w:r>
        <w:t xml:space="preserve">3.6.2 The A-F Grading Engine</w:t>
      </w:r>
    </w:p>
    <w:p>
      <w:pPr>
        <w:pStyle w:val="FirstParagraph"/>
      </w:pPr>
      <w:r>
        <w:t xml:space="preserve">For each grid cell, the</w:t>
      </w:r>
      <w:r>
        <w:t xml:space="preserve"> </w:t>
      </w:r>
      <w:r>
        <w:rPr>
          <w:b/>
          <w:bCs/>
        </w:rPr>
        <w:t xml:space="preserve">RoadQualityScorer</w:t>
      </w:r>
      <w:r>
        <w:t xml:space="preserve"> </w:t>
      </w:r>
      <w:r>
        <w:t xml:space="preserve">calculates a quality score on a scale from</w:t>
      </w:r>
      <w:r>
        <w:t xml:space="preserve"> </w:t>
      </w:r>
      <m:oMath>
        <m:r>
          <m:t>0</m:t>
        </m:r>
      </m:oMath>
      <w:r>
        <w:t xml:space="preserve"> </w:t>
      </w:r>
      <w:r>
        <w:t xml:space="preserve">(critical) to</w:t>
      </w:r>
      <w:r>
        <w:t xml:space="preserve"> </w:t>
      </w:r>
      <m:oMath>
        <m:r>
          <m:t>100</m:t>
        </m:r>
      </m:oMath>
      <w:r>
        <w:t xml:space="preserve"> </w:t>
      </w:r>
      <w:r>
        <w:t xml:space="preserve">(excellent). The score is computed by applying severity-based point deductions for all hazards located within the cell boundaries:</w:t>
      </w:r>
    </w:p>
    <w:p>
      <w:pPr>
        <w:pStyle w:val="BodyText"/>
      </w:pPr>
      <m:oMathPara>
        <m:oMathParaPr>
          <m:jc m:val="center"/>
        </m:oMathParaPr>
        <m:oMath>
          <m:r>
            <m:t>S</m:t>
          </m:r>
          <m:r>
            <m:t>c</m:t>
          </m:r>
          <m:r>
            <m:t>o</m:t>
          </m:r>
          <m:r>
            <m:t>r</m:t>
          </m:r>
          <m:sSub>
            <m:e>
              <m:r>
                <m:t>e</m:t>
              </m:r>
            </m:e>
            <m:sub>
              <m:r>
                <m:t>c</m:t>
              </m:r>
              <m:r>
                <m:t>e</m:t>
              </m:r>
              <m:r>
                <m:t>l</m:t>
              </m:r>
              <m:r>
                <m:t>l</m:t>
              </m:r>
            </m:sub>
          </m:sSub>
          <m:r>
            <m:rPr>
              <m:sty m:val="p"/>
            </m:rPr>
            <m:t>=</m:t>
          </m:r>
          <m:r>
            <m:rPr>
              <m:sty m:val="p"/>
            </m:rPr>
            <m:t>max</m:t>
          </m:r>
          <m:d>
            <m:dPr>
              <m:begChr m:val="("/>
              <m:sepChr m:val=""/>
              <m:endChr m:val=")"/>
              <m:grow/>
            </m:dPr>
            <m:e>
              <m:r>
                <m:t>0</m:t>
              </m:r>
              <m:r>
                <m:rPr>
                  <m:sty m:val="p"/>
                </m:rPr>
                <m:t>,</m:t>
              </m:r>
              <m:r>
                <m:t> </m:t>
              </m:r>
              <m:r>
                <m:t>100</m:t>
              </m:r>
              <m:r>
                <m:rPr>
                  <m:sty m:val="p"/>
                </m:rPr>
                <m:t>−</m:t>
              </m:r>
              <m:nary>
                <m:naryPr>
                  <m:chr m:val="∑"/>
                  <m:limLoc m:val="undOvr"/>
                  <m:subHide m:val="off"/>
                  <m:supHide m:val="off"/>
                </m:naryPr>
                <m:sub>
                  <m:r>
                    <m:t>k</m:t>
                  </m:r>
                  <m:r>
                    <m:rPr>
                      <m:sty m:val="p"/>
                    </m:rPr>
                    <m:t>=</m:t>
                  </m:r>
                  <m:r>
                    <m:t>1</m:t>
                  </m:r>
                </m:sub>
                <m:sup>
                  <m:r>
                    <m:t>M</m:t>
                  </m:r>
                </m:sup>
                <m:e>
                  <m:r>
                    <m:t>P</m:t>
                  </m:r>
                </m:e>
              </m:nary>
              <m:r>
                <m:t>e</m:t>
              </m:r>
              <m:r>
                <m:t>n</m:t>
              </m:r>
              <m:r>
                <m:t>a</m:t>
              </m:r>
              <m:r>
                <m:t>l</m:t>
              </m:r>
              <m:r>
                <m:t>t</m:t>
              </m:r>
              <m:r>
                <m:t>y</m:t>
              </m:r>
              <m:r>
                <m:rPr>
                  <m:sty m:val="p"/>
                </m:rPr>
                <m:t>(</m:t>
              </m:r>
              <m:r>
                <m:t>i</m:t>
              </m:r>
              <m:r>
                <m:t>n</m:t>
              </m:r>
              <m:r>
                <m:t>t</m:t>
              </m:r>
              <m:r>
                <m:t>e</m:t>
              </m:r>
              <m:r>
                <m:t>n</m:t>
              </m:r>
              <m:r>
                <m:t>s</m:t>
              </m:r>
              <m:r>
                <m:t>i</m:t>
              </m:r>
              <m:r>
                <m:t>t</m:t>
              </m:r>
              <m:sSub>
                <m:e>
                  <m:r>
                    <m:t>y</m:t>
                  </m:r>
                </m:e>
                <m:sub>
                  <m:r>
                    <m:t>k</m:t>
                  </m:r>
                </m:sub>
              </m:sSub>
              <m:r>
                <m:rPr>
                  <m:sty m:val="p"/>
                </m:rPr>
                <m:t>)</m:t>
              </m:r>
            </m:e>
          </m:d>
        </m:oMath>
      </m:oMathPara>
    </w:p>
    <w:p>
      <w:pPr>
        <w:pStyle w:val="FirstParagraph"/>
      </w:pPr>
      <w:r>
        <w:t xml:space="preserve">The severity penalties are defined as:</w:t>
      </w:r>
      <w:r>
        <w:t xml:space="preserve"> </w:t>
      </w:r>
      <w:r>
        <w:t xml:space="preserve">*</w:t>
      </w:r>
      <w:r>
        <w:t xml:space="preserve"> </w:t>
      </w:r>
      <w:r>
        <w:rPr>
          <w:b/>
          <w:bCs/>
        </w:rPr>
        <w:t xml:space="preserve">Minor Hazard</w:t>
      </w:r>
      <w:r>
        <w:t xml:space="preserve"> </w:t>
      </w:r>
      <w:r>
        <w:t xml:space="preserve">(</w:t>
      </w:r>
      <m:oMath>
        <m:r>
          <m:t>i</m:t>
        </m:r>
        <m:r>
          <m:t>n</m:t>
        </m:r>
        <m:r>
          <m:t>t</m:t>
        </m:r>
        <m:r>
          <m:t>e</m:t>
        </m:r>
        <m:r>
          <m:t>n</m:t>
        </m:r>
        <m:r>
          <m:t>s</m:t>
        </m:r>
        <m:r>
          <m:t>i</m:t>
        </m:r>
        <m:r>
          <m:t>t</m:t>
        </m:r>
        <m:r>
          <m:t>y</m:t>
        </m:r>
        <m:r>
          <m:rPr>
            <m:sty m:val="p"/>
          </m:rPr>
          <m:t>&lt;</m:t>
        </m:r>
        <m:r>
          <m:t>0.8</m:t>
        </m:r>
        <m:r>
          <m:rPr>
            <m:nor/>
            <m:sty m:val="p"/>
          </m:rPr>
          <m:t> G</m:t>
        </m:r>
      </m:oMath>
      <w:r>
        <w:t xml:space="preserve">): Deduct</w:t>
      </w:r>
      <w:r>
        <w:t xml:space="preserve"> </w:t>
      </w:r>
      <m:oMath>
        <m:r>
          <m:t>4</m:t>
        </m:r>
        <m:r>
          <m:rPr>
            <m:nor/>
            <m:sty m:val="p"/>
          </m:rPr>
          <m:t> points</m:t>
        </m:r>
      </m:oMath>
      <w:r>
        <w:t xml:space="preserve"> </w:t>
      </w:r>
      <w:r>
        <w:t xml:space="preserve">*</w:t>
      </w:r>
      <w:r>
        <w:t xml:space="preserve"> </w:t>
      </w:r>
      <w:r>
        <w:rPr>
          <w:b/>
          <w:bCs/>
        </w:rPr>
        <w:t xml:space="preserve">Moderate Hazard</w:t>
      </w:r>
      <w:r>
        <w:t xml:space="preserve"> </w:t>
      </w:r>
      <w:r>
        <w:t xml:space="preserve">(</w:t>
      </w:r>
      <m:oMath>
        <m:r>
          <m:t>0.8</m:t>
        </m:r>
        <m:r>
          <m:rPr>
            <m:nor/>
            <m:sty m:val="p"/>
          </m:rPr>
          <m:t> G</m:t>
        </m:r>
        <m:r>
          <m:rPr>
            <m:sty m:val="p"/>
          </m:rPr>
          <m:t>≤</m:t>
        </m:r>
        <m:r>
          <m:t>i</m:t>
        </m:r>
        <m:r>
          <m:t>n</m:t>
        </m:r>
        <m:r>
          <m:t>t</m:t>
        </m:r>
        <m:r>
          <m:t>e</m:t>
        </m:r>
        <m:r>
          <m:t>n</m:t>
        </m:r>
        <m:r>
          <m:t>s</m:t>
        </m:r>
        <m:r>
          <m:t>i</m:t>
        </m:r>
        <m:r>
          <m:t>t</m:t>
        </m:r>
        <m:r>
          <m:t>y</m:t>
        </m:r>
        <m:r>
          <m:rPr>
            <m:sty m:val="p"/>
          </m:rPr>
          <m:t>&lt;</m:t>
        </m:r>
        <m:r>
          <m:t>1.5</m:t>
        </m:r>
        <m:r>
          <m:rPr>
            <m:nor/>
            <m:sty m:val="p"/>
          </m:rPr>
          <m:t> G</m:t>
        </m:r>
      </m:oMath>
      <w:r>
        <w:t xml:space="preserve">): Deduct</w:t>
      </w:r>
      <w:r>
        <w:t xml:space="preserve"> </w:t>
      </w:r>
      <m:oMath>
        <m:r>
          <m:t>10</m:t>
        </m:r>
        <m:r>
          <m:rPr>
            <m:nor/>
            <m:sty m:val="p"/>
          </m:rPr>
          <m:t> points</m:t>
        </m:r>
      </m:oMath>
      <w:r>
        <w:t xml:space="preserve"> </w:t>
      </w:r>
      <w:r>
        <w:t xml:space="preserve">*</w:t>
      </w:r>
      <w:r>
        <w:t xml:space="preserve"> </w:t>
      </w:r>
      <w:r>
        <w:rPr>
          <w:b/>
          <w:bCs/>
        </w:rPr>
        <w:t xml:space="preserve">Severe Hazard</w:t>
      </w:r>
      <w:r>
        <w:t xml:space="preserve"> </w:t>
      </w:r>
      <w:r>
        <w:t xml:space="preserve">(</w:t>
      </w:r>
      <m:oMath>
        <m:r>
          <m:t>1.5</m:t>
        </m:r>
        <m:r>
          <m:rPr>
            <m:nor/>
            <m:sty m:val="p"/>
          </m:rPr>
          <m:t> G</m:t>
        </m:r>
        <m:r>
          <m:rPr>
            <m:sty m:val="p"/>
          </m:rPr>
          <m:t>≤</m:t>
        </m:r>
        <m:r>
          <m:t>i</m:t>
        </m:r>
        <m:r>
          <m:t>n</m:t>
        </m:r>
        <m:r>
          <m:t>t</m:t>
        </m:r>
        <m:r>
          <m:t>e</m:t>
        </m:r>
        <m:r>
          <m:t>n</m:t>
        </m:r>
        <m:r>
          <m:t>s</m:t>
        </m:r>
        <m:r>
          <m:t>i</m:t>
        </m:r>
        <m:r>
          <m:t>t</m:t>
        </m:r>
        <m:r>
          <m:t>y</m:t>
        </m:r>
        <m:r>
          <m:rPr>
            <m:sty m:val="p"/>
          </m:rPr>
          <m:t>&lt;</m:t>
        </m:r>
        <m:r>
          <m:t>2.5</m:t>
        </m:r>
        <m:r>
          <m:rPr>
            <m:nor/>
            <m:sty m:val="p"/>
          </m:rPr>
          <m:t> G</m:t>
        </m:r>
      </m:oMath>
      <w:r>
        <w:t xml:space="preserve">): Deduct</w:t>
      </w:r>
      <w:r>
        <w:t xml:space="preserve"> </w:t>
      </w:r>
      <m:oMath>
        <m:r>
          <m:t>20</m:t>
        </m:r>
        <m:r>
          <m:rPr>
            <m:nor/>
            <m:sty m:val="p"/>
          </m:rPr>
          <m:t> points</m:t>
        </m:r>
      </m:oMath>
      <w:r>
        <w:t xml:space="preserve"> </w:t>
      </w:r>
      <w:r>
        <w:t xml:space="preserve">*</w:t>
      </w:r>
      <w:r>
        <w:t xml:space="preserve"> </w:t>
      </w:r>
      <w:r>
        <w:rPr>
          <w:b/>
          <w:bCs/>
        </w:rPr>
        <w:t xml:space="preserve">Critical Hazard</w:t>
      </w:r>
      <w:r>
        <w:t xml:space="preserve"> </w:t>
      </w:r>
      <w:r>
        <w:t xml:space="preserve">(</w:t>
      </w:r>
      <m:oMath>
        <m:r>
          <m:t>i</m:t>
        </m:r>
        <m:r>
          <m:t>n</m:t>
        </m:r>
        <m:r>
          <m:t>t</m:t>
        </m:r>
        <m:r>
          <m:t>e</m:t>
        </m:r>
        <m:r>
          <m:t>n</m:t>
        </m:r>
        <m:r>
          <m:t>s</m:t>
        </m:r>
        <m:r>
          <m:t>i</m:t>
        </m:r>
        <m:r>
          <m:t>t</m:t>
        </m:r>
        <m:r>
          <m:t>y</m:t>
        </m:r>
        <m:r>
          <m:rPr>
            <m:sty m:val="p"/>
          </m:rPr>
          <m:t>≥</m:t>
        </m:r>
        <m:r>
          <m:t>2.5</m:t>
        </m:r>
        <m:r>
          <m:rPr>
            <m:nor/>
            <m:sty m:val="p"/>
          </m:rPr>
          <m:t> G</m:t>
        </m:r>
      </m:oMath>
      <w:r>
        <w:t xml:space="preserve">): Deduct</w:t>
      </w:r>
      <w:r>
        <w:t xml:space="preserve"> </w:t>
      </w:r>
      <m:oMath>
        <m:r>
          <m:t>35</m:t>
        </m:r>
        <m:r>
          <m:rPr>
            <m:nor/>
            <m:sty m:val="p"/>
          </m:rPr>
          <m:t> points</m:t>
        </m:r>
      </m:oMath>
    </w:p>
    <w:p>
      <w:pPr>
        <w:pStyle w:val="BodyText"/>
      </w:pPr>
      <w:r>
        <w:t xml:space="preserve">Based on the final score, the grid cell is colored and labeled with an academic grade: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Score Range</w:t>
            </w:r>
          </w:p>
        </w:tc>
        <w:tc>
          <w:tcPr/>
          <w:p>
            <w:pPr>
              <w:pStyle w:val="Compact"/>
              <w:jc w:val="left"/>
            </w:pPr>
            <w:r>
              <w:t xml:space="preserve">Assigned Grade</w:t>
            </w:r>
          </w:p>
        </w:tc>
        <w:tc>
          <w:tcPr/>
          <w:p>
            <w:pPr>
              <w:pStyle w:val="Compact"/>
              <w:jc w:val="left"/>
            </w:pPr>
            <w:r>
              <w:t xml:space="preserve">Color Hex Code</w:t>
            </w:r>
          </w:p>
        </w:tc>
        <w:tc>
          <w:tcPr/>
          <w:p>
            <w:pPr>
              <w:pStyle w:val="Compact"/>
              <w:jc w:val="left"/>
            </w:pPr>
            <w:r>
              <w:t xml:space="preserve">Description</w:t>
            </w:r>
          </w:p>
        </w:tc>
      </w:tr>
      <w:tr>
        <w:tc>
          <w:tcPr/>
          <w:p>
            <w:pPr>
              <w:pStyle w:val="Compact"/>
              <w:jc w:val="left"/>
            </w:pPr>
            <w:r>
              <w:rPr>
                <w:b/>
                <w:bCs/>
              </w:rPr>
              <w:t xml:space="preserve">80 – 100</w:t>
            </w:r>
          </w:p>
        </w:tc>
        <w:tc>
          <w:tcPr/>
          <w:p>
            <w:pPr>
              <w:pStyle w:val="Compact"/>
              <w:jc w:val="left"/>
            </w:pPr>
            <w:r>
              <w:rPr>
                <w:b/>
                <w:bCs/>
              </w:rPr>
              <w:t xml:space="preserve">Grade A</w:t>
            </w:r>
          </w:p>
        </w:tc>
        <w:tc>
          <w:tcPr/>
          <w:p>
            <w:pPr>
              <w:pStyle w:val="Compact"/>
              <w:jc w:val="left"/>
            </w:pPr>
            <w:r>
              <w:rPr>
                <w:rStyle w:val="VerbatimChar"/>
              </w:rPr>
              <w:t xml:space="preserve">#2ECC71</w:t>
            </w:r>
            <w:r>
              <w:t xml:space="preserve"> </w:t>
            </w:r>
            <w:r>
              <w:t xml:space="preserve">(Neon Green)</w:t>
            </w:r>
          </w:p>
        </w:tc>
        <w:tc>
          <w:tcPr/>
          <w:p>
            <w:pPr>
              <w:pStyle w:val="Compact"/>
              <w:jc w:val="left"/>
            </w:pPr>
            <w:r>
              <w:t xml:space="preserve">Excellent road quality</w:t>
            </w:r>
          </w:p>
        </w:tc>
      </w:tr>
      <w:tr>
        <w:tc>
          <w:tcPr/>
          <w:p>
            <w:pPr>
              <w:pStyle w:val="Compact"/>
              <w:jc w:val="left"/>
            </w:pPr>
            <w:r>
              <w:rPr>
                <w:b/>
                <w:bCs/>
              </w:rPr>
              <w:t xml:space="preserve">60 – 79</w:t>
            </w:r>
          </w:p>
        </w:tc>
        <w:tc>
          <w:tcPr/>
          <w:p>
            <w:pPr>
              <w:pStyle w:val="Compact"/>
              <w:jc w:val="left"/>
            </w:pPr>
            <w:r>
              <w:rPr>
                <w:b/>
                <w:bCs/>
              </w:rPr>
              <w:t xml:space="preserve">Grade B</w:t>
            </w:r>
          </w:p>
        </w:tc>
        <w:tc>
          <w:tcPr/>
          <w:p>
            <w:pPr>
              <w:pStyle w:val="Compact"/>
              <w:jc w:val="left"/>
            </w:pPr>
            <w:r>
              <w:rPr>
                <w:rStyle w:val="VerbatimChar"/>
              </w:rPr>
              <w:t xml:space="preserve">#82E0AA</w:t>
            </w:r>
            <w:r>
              <w:t xml:space="preserve"> </w:t>
            </w:r>
            <w:r>
              <w:t xml:space="preserve">(Light Green)</w:t>
            </w:r>
          </w:p>
        </w:tc>
        <w:tc>
          <w:tcPr/>
          <w:p>
            <w:pPr>
              <w:pStyle w:val="Compact"/>
              <w:jc w:val="left"/>
            </w:pPr>
            <w:r>
              <w:t xml:space="preserve">Good road quality</w:t>
            </w:r>
          </w:p>
        </w:tc>
      </w:tr>
      <w:tr>
        <w:tc>
          <w:tcPr/>
          <w:p>
            <w:pPr>
              <w:pStyle w:val="Compact"/>
              <w:jc w:val="left"/>
            </w:pPr>
            <w:r>
              <w:rPr>
                <w:b/>
                <w:bCs/>
              </w:rPr>
              <w:t xml:space="preserve">40 – 59</w:t>
            </w:r>
          </w:p>
        </w:tc>
        <w:tc>
          <w:tcPr/>
          <w:p>
            <w:pPr>
              <w:pStyle w:val="Compact"/>
              <w:jc w:val="left"/>
            </w:pPr>
            <w:r>
              <w:rPr>
                <w:b/>
                <w:bCs/>
              </w:rPr>
              <w:t xml:space="preserve">Grade C</w:t>
            </w:r>
          </w:p>
        </w:tc>
        <w:tc>
          <w:tcPr/>
          <w:p>
            <w:pPr>
              <w:pStyle w:val="Compact"/>
              <w:jc w:val="left"/>
            </w:pPr>
            <w:r>
              <w:rPr>
                <w:rStyle w:val="VerbatimChar"/>
              </w:rPr>
              <w:t xml:space="preserve">#F4D03F</w:t>
            </w:r>
            <w:r>
              <w:t xml:space="preserve"> </w:t>
            </w:r>
            <w:r>
              <w:t xml:space="preserve">(Amber/Yellow)</w:t>
            </w:r>
          </w:p>
        </w:tc>
        <w:tc>
          <w:tcPr/>
          <w:p>
            <w:pPr>
              <w:pStyle w:val="Compact"/>
              <w:jc w:val="left"/>
            </w:pPr>
            <w:r>
              <w:t xml:space="preserve">Fair road quality</w:t>
            </w:r>
          </w:p>
        </w:tc>
      </w:tr>
      <w:tr>
        <w:tc>
          <w:tcPr/>
          <w:p>
            <w:pPr>
              <w:pStyle w:val="Compact"/>
              <w:jc w:val="left"/>
            </w:pPr>
            <w:r>
              <w:rPr>
                <w:b/>
                <w:bCs/>
              </w:rPr>
              <w:t xml:space="preserve">20 – 39</w:t>
            </w:r>
          </w:p>
        </w:tc>
        <w:tc>
          <w:tcPr/>
          <w:p>
            <w:pPr>
              <w:pStyle w:val="Compact"/>
              <w:jc w:val="left"/>
            </w:pPr>
            <w:r>
              <w:rPr>
                <w:b/>
                <w:bCs/>
              </w:rPr>
              <w:t xml:space="preserve">Grade D</w:t>
            </w:r>
          </w:p>
        </w:tc>
        <w:tc>
          <w:tcPr/>
          <w:p>
            <w:pPr>
              <w:pStyle w:val="Compact"/>
              <w:jc w:val="left"/>
            </w:pPr>
            <w:r>
              <w:rPr>
                <w:rStyle w:val="VerbatimChar"/>
              </w:rPr>
              <w:t xml:space="preserve">#E67E22</w:t>
            </w:r>
            <w:r>
              <w:t xml:space="preserve"> </w:t>
            </w:r>
            <w:r>
              <w:t xml:space="preserve">(Orange)</w:t>
            </w:r>
          </w:p>
        </w:tc>
        <w:tc>
          <w:tcPr/>
          <w:p>
            <w:pPr>
              <w:pStyle w:val="Compact"/>
              <w:jc w:val="left"/>
            </w:pPr>
            <w:r>
              <w:t xml:space="preserve">Poor road quality</w:t>
            </w:r>
          </w:p>
        </w:tc>
      </w:tr>
      <w:tr>
        <w:tc>
          <w:tcPr/>
          <w:p>
            <w:pPr>
              <w:pStyle w:val="Compact"/>
              <w:jc w:val="left"/>
            </w:pPr>
            <w:r>
              <w:rPr>
                <w:b/>
                <w:bCs/>
              </w:rPr>
              <w:t xml:space="preserve">0 – 19</w:t>
            </w:r>
          </w:p>
        </w:tc>
        <w:tc>
          <w:tcPr/>
          <w:p>
            <w:pPr>
              <w:pStyle w:val="Compact"/>
              <w:jc w:val="left"/>
            </w:pPr>
            <w:r>
              <w:rPr>
                <w:b/>
                <w:bCs/>
              </w:rPr>
              <w:t xml:space="preserve">Grade F</w:t>
            </w:r>
          </w:p>
        </w:tc>
        <w:tc>
          <w:tcPr/>
          <w:p>
            <w:pPr>
              <w:pStyle w:val="Compact"/>
              <w:jc w:val="left"/>
            </w:pPr>
            <w:r>
              <w:rPr>
                <w:rStyle w:val="VerbatimChar"/>
              </w:rPr>
              <w:t xml:space="preserve">#E74C3C</w:t>
            </w:r>
            <w:r>
              <w:t xml:space="preserve"> </w:t>
            </w:r>
            <w:r>
              <w:t xml:space="preserve">(Vibrant Red)</w:t>
            </w:r>
          </w:p>
        </w:tc>
        <w:tc>
          <w:tcPr/>
          <w:p>
            <w:pPr>
              <w:pStyle w:val="Compact"/>
              <w:jc w:val="left"/>
            </w:pPr>
            <w:r>
              <w:t xml:space="preserve">Critical road damage</w:t>
            </w:r>
          </w:p>
        </w:tc>
      </w:tr>
    </w:tbl>
    <w:p>
      <w:r>
        <w:pict>
          <v:rect style="width:0;height:1.5pt" o:hralign="center" o:hrstd="t" o:hr="t"/>
        </w:pict>
      </w:r>
    </w:p>
    <w:bookmarkEnd w:id="71"/>
    <w:bookmarkEnd w:id="72"/>
    <w:bookmarkStart w:id="73" w:name="closed-loop-obstacle-avoidance-routing"/>
    <w:p>
      <w:pPr>
        <w:pStyle w:val="Heading2"/>
      </w:pPr>
      <w:r>
        <w:t xml:space="preserve">3.7 Closed-Loop Obstacle Avoidance Routing</w:t>
      </w:r>
    </w:p>
    <w:p>
      <w:pPr>
        <w:pStyle w:val="FirstParagraph"/>
      </w:pPr>
      <w:r>
        <w:t xml:space="preserve">To translate data collection into driving safety,</w:t>
      </w:r>
      <w:r>
        <w:t xml:space="preserve"> </w:t>
      </w:r>
      <w:r>
        <w:rPr>
          <w:b/>
          <w:bCs/>
        </w:rPr>
        <w:t xml:space="preserve">RoadWise AI</w:t>
      </w:r>
      <w:r>
        <w:t xml:space="preserve"> </w:t>
      </w:r>
      <w:r>
        <w:t xml:space="preserve">implements dynamic hazard avoidance routing:</w:t>
      </w:r>
    </w:p>
    <w:p>
      <w:pPr>
        <w:numPr>
          <w:ilvl w:val="0"/>
          <w:numId w:val="1021"/>
        </w:numPr>
      </w:pPr>
      <w:r>
        <w:rPr>
          <w:b/>
          <w:bCs/>
        </w:rPr>
        <w:t xml:space="preserve">Querying Hazards:</w:t>
      </w:r>
      <w:r>
        <w:t xml:space="preserve"> </w:t>
      </w:r>
      <w:r>
        <w:t xml:space="preserve">When a commuter requests directions to a destination, the system scans the local database for potholes where</w:t>
      </w:r>
      <w:r>
        <w:t xml:space="preserve"> </w:t>
      </w:r>
      <m:oMath>
        <m:r>
          <m:t>i</m:t>
        </m:r>
        <m:r>
          <m:t>n</m:t>
        </m:r>
        <m:r>
          <m:t>t</m:t>
        </m:r>
        <m:r>
          <m:t>e</m:t>
        </m:r>
        <m:r>
          <m:t>n</m:t>
        </m:r>
        <m:r>
          <m:t>s</m:t>
        </m:r>
        <m:r>
          <m:t>i</m:t>
        </m:r>
        <m:r>
          <m:t>t</m:t>
        </m:r>
        <m:r>
          <m:t>y</m:t>
        </m:r>
        <m:r>
          <m:rPr>
            <m:sty m:val="p"/>
          </m:rPr>
          <m:t>&gt;</m:t>
        </m:r>
        <m:r>
          <m:t>0.8</m:t>
        </m:r>
        <m:r>
          <m:rPr>
            <m:nor/>
            <m:sty m:val="p"/>
          </m:rPr>
          <m:t> G</m:t>
        </m:r>
      </m:oMath>
      <w:r>
        <w:t xml:space="preserve">.</w:t>
      </w:r>
    </w:p>
    <w:p>
      <w:pPr>
        <w:numPr>
          <w:ilvl w:val="0"/>
          <w:numId w:val="1021"/>
        </w:numPr>
      </w:pPr>
      <w:r>
        <w:rPr>
          <w:b/>
          <w:bCs/>
        </w:rPr>
        <w:t xml:space="preserve">Avoidance Polygons Generation:</w:t>
      </w:r>
      <w:r>
        <w:t xml:space="preserve"> </w:t>
      </w:r>
      <w:r>
        <w:t xml:space="preserve">For each matching coordinate, a 20-meter safety polygon is generated. The GPS center point</w:t>
      </w:r>
      <w:r>
        <w:t xml:space="preserve"> </w:t>
      </w:r>
      <m:oMath>
        <m:r>
          <m:rPr>
            <m:sty m:val="p"/>
          </m:rPr>
          <m:t>(</m:t>
        </m:r>
        <m:r>
          <m:t>l</m:t>
        </m:r>
        <m:r>
          <m:t>a</m:t>
        </m:r>
        <m:r>
          <m:t>t</m:t>
        </m:r>
        <m:r>
          <m:rPr>
            <m:sty m:val="p"/>
          </m:rPr>
          <m:t>,</m:t>
        </m:r>
        <m:r>
          <m:t>l</m:t>
        </m:r>
        <m:r>
          <m:t>o</m:t>
        </m:r>
        <m:r>
          <m:t>n</m:t>
        </m:r>
        <m:r>
          <m:rPr>
            <m:sty m:val="p"/>
          </m:rPr>
          <m:t>)</m:t>
        </m:r>
      </m:oMath>
      <w:r>
        <w:t xml:space="preserve"> </w:t>
      </w:r>
      <w:r>
        <w:t xml:space="preserve">is expanded into a bounding box:</w:t>
      </w:r>
    </w:p>
    <w:p>
      <w:pPr>
        <w:pStyle w:val="BodyText"/>
      </w:pPr>
      <m:oMathPara>
        <m:oMathParaPr>
          <m:jc m:val="center"/>
        </m:oMathParaPr>
        <m:oMath>
          <m:r>
            <m:t>l</m:t>
          </m:r>
          <m:r>
            <m:t>a</m:t>
          </m:r>
          <m:sSub>
            <m:e>
              <m:r>
                <m:t>t</m:t>
              </m:r>
            </m:e>
            <m:sub>
              <m:r>
                <m:t>m</m:t>
              </m:r>
              <m:r>
                <m:t>i</m:t>
              </m:r>
              <m:r>
                <m:t>n</m:t>
              </m:r>
              <m:r>
                <m:rPr>
                  <m:sty m:val="p"/>
                </m:rPr>
                <m:t>/</m:t>
              </m:r>
              <m:r>
                <m:t>m</m:t>
              </m:r>
              <m:r>
                <m:t>a</m:t>
              </m:r>
              <m:r>
                <m:t>x</m:t>
              </m:r>
            </m:sub>
          </m:sSub>
          <m:r>
            <m:rPr>
              <m:sty m:val="p"/>
            </m:rPr>
            <m:t>=</m:t>
          </m:r>
          <m:r>
            <m:t>l</m:t>
          </m:r>
          <m:r>
            <m:t>a</m:t>
          </m:r>
          <m:r>
            <m:t>t</m:t>
          </m:r>
          <m:r>
            <m:rPr>
              <m:sty m:val="p"/>
            </m:rPr>
            <m:t>±</m:t>
          </m:r>
          <m:f>
            <m:fPr>
              <m:type m:val="bar"/>
            </m:fPr>
            <m:num>
              <m:r>
                <m:t>10</m:t>
              </m:r>
              <m:r>
                <m:rPr>
                  <m:nor/>
                  <m:sty m:val="p"/>
                </m:rPr>
                <m:t> meters</m:t>
              </m:r>
            </m:num>
            <m:den>
              <m:r>
                <m:t>111</m:t>
              </m:r>
              <m:r>
                <m:rPr>
                  <m:sty m:val="p"/>
                </m:rPr>
                <m:t>,</m:t>
              </m:r>
              <m:r>
                <m:t>139</m:t>
              </m:r>
            </m:den>
          </m:f>
          <m:r>
            <m:t>  </m:t>
          </m:r>
          <m:r>
            <m:t>l</m:t>
          </m:r>
          <m:r>
            <m:t>o</m:t>
          </m:r>
          <m:sSub>
            <m:e>
              <m:r>
                <m:t>n</m:t>
              </m:r>
            </m:e>
            <m:sub>
              <m:r>
                <m:t>m</m:t>
              </m:r>
              <m:r>
                <m:t>i</m:t>
              </m:r>
              <m:r>
                <m:t>n</m:t>
              </m:r>
              <m:r>
                <m:rPr>
                  <m:sty m:val="p"/>
                </m:rPr>
                <m:t>/</m:t>
              </m:r>
              <m:r>
                <m:t>m</m:t>
              </m:r>
              <m:r>
                <m:t>a</m:t>
              </m:r>
              <m:r>
                <m:t>x</m:t>
              </m:r>
            </m:sub>
          </m:sSub>
          <m:r>
            <m:rPr>
              <m:sty m:val="p"/>
            </m:rPr>
            <m:t>=</m:t>
          </m:r>
          <m:r>
            <m:t>l</m:t>
          </m:r>
          <m:r>
            <m:t>o</m:t>
          </m:r>
          <m:r>
            <m:t>n</m:t>
          </m:r>
          <m:r>
            <m:rPr>
              <m:sty m:val="p"/>
            </m:rPr>
            <m:t>±</m:t>
          </m:r>
          <m:f>
            <m:fPr>
              <m:type m:val="bar"/>
            </m:fPr>
            <m:num>
              <m:r>
                <m:t>10</m:t>
              </m:r>
              <m:r>
                <m:rPr>
                  <m:nor/>
                  <m:sty m:val="p"/>
                </m:rPr>
                <m:t> meters</m:t>
              </m:r>
            </m:num>
            <m:den>
              <m:r>
                <m:t>111</m:t>
              </m:r>
              <m:r>
                <m:rPr>
                  <m:sty m:val="p"/>
                </m:rPr>
                <m:t>,</m:t>
              </m:r>
              <m:r>
                <m:t>139</m:t>
              </m:r>
              <m:r>
                <m:rPr>
                  <m:sty m:val="p"/>
                </m:rPr>
                <m:t>⋅</m:t>
              </m:r>
              <m:r>
                <m:rPr>
                  <m:sty m:val="p"/>
                </m:rPr>
                <m:t>cos</m:t>
              </m:r>
              <m:r>
                <m:rPr>
                  <m:sty m:val="p"/>
                </m:rPr>
                <m:t>(</m:t>
              </m:r>
              <m:r>
                <m:t>l</m:t>
              </m:r>
              <m:r>
                <m:t>a</m:t>
              </m:r>
              <m:r>
                <m:t>t</m:t>
              </m:r>
              <m:r>
                <m:rPr>
                  <m:sty m:val="p"/>
                </m:rPr>
                <m:t>)</m:t>
              </m:r>
            </m:den>
          </m:f>
        </m:oMath>
      </m:oMathPara>
    </w:p>
    <w:p>
      <w:pPr>
        <w:numPr>
          <w:ilvl w:val="0"/>
          <w:numId w:val="1021"/>
        </w:numPr>
      </w:pPr>
      <w:r>
        <w:rPr>
          <w:b/>
          <w:bCs/>
        </w:rPr>
        <w:t xml:space="preserve">API Integration:</w:t>
      </w:r>
      <w:r>
        <w:t xml:space="preserve"> </w:t>
      </w:r>
      <w:r>
        <w:t xml:space="preserve">The generated bounding box polygons are compiled into a GeoJSON</w:t>
      </w:r>
      <w:r>
        <w:t xml:space="preserve"> </w:t>
      </w:r>
      <w:r>
        <w:rPr>
          <w:rStyle w:val="VerbatimChar"/>
        </w:rPr>
        <w:t xml:space="preserve">MultiPolygon</w:t>
      </w:r>
      <w:r>
        <w:t xml:space="preserve"> </w:t>
      </w:r>
      <w:r>
        <w:t xml:space="preserve">structure and sent to the</w:t>
      </w:r>
      <w:r>
        <w:t xml:space="preserve"> </w:t>
      </w:r>
      <w:r>
        <w:rPr>
          <w:b/>
          <w:bCs/>
        </w:rPr>
        <w:t xml:space="preserve">OpenRouteService API</w:t>
      </w:r>
      <w:r>
        <w:t xml:space="preserve"> </w:t>
      </w:r>
      <w:r>
        <w:t xml:space="preserve">via a POST request to</w:t>
      </w:r>
      <w:r>
        <w:t xml:space="preserve"> </w:t>
      </w:r>
      <w:r>
        <w:rPr>
          <w:rStyle w:val="VerbatimChar"/>
        </w:rPr>
        <w:t xml:space="preserve">/v2/directions/driving-car/geojson</w:t>
      </w:r>
      <w:r>
        <w:t xml:space="preserve">.</w:t>
      </w:r>
    </w:p>
    <w:p>
      <w:pPr>
        <w:numPr>
          <w:ilvl w:val="0"/>
          <w:numId w:val="1021"/>
        </w:numPr>
      </w:pPr>
      <w:r>
        <w:rPr>
          <w:b/>
          <w:bCs/>
        </w:rPr>
        <w:t xml:space="preserve">Payload Structure:</w:t>
      </w:r>
    </w:p>
    <w:p>
      <w:pPr>
        <w:pStyle w:val="SourceCode"/>
        <w:numPr>
          <w:ilvl w:val="0"/>
          <w:numId w:val="1000"/>
        </w:numPr>
      </w:pP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74.7981</w:t>
      </w:r>
      <w:r>
        <w:rPr>
          <w:rStyle w:val="OtherTok"/>
        </w:rPr>
        <w:t xml:space="preserve">,</w:t>
      </w:r>
      <w:r>
        <w:rPr>
          <w:rStyle w:val="NormalTok"/>
        </w:rPr>
        <w:t xml:space="preserve"> </w:t>
      </w:r>
      <w:r>
        <w:rPr>
          <w:rStyle w:val="FloatTok"/>
        </w:rPr>
        <w:t xml:space="preserve">32.7912</w:t>
      </w:r>
      <w:r>
        <w:rPr>
          <w:rStyle w:val="OtherTok"/>
        </w:rPr>
        <w:t xml:space="preserve">],</w:t>
      </w:r>
      <w:r>
        <w:rPr>
          <w:rStyle w:val="NormalTok"/>
        </w:rPr>
        <w:t xml:space="preserve"> </w:t>
      </w:r>
      <w:r>
        <w:rPr>
          <w:rStyle w:val="OtherTok"/>
        </w:rPr>
        <w:t xml:space="preserve">[</w:t>
      </w:r>
      <w:r>
        <w:rPr>
          <w:rStyle w:val="FloatTok"/>
        </w:rPr>
        <w:t xml:space="preserve">74.8094</w:t>
      </w:r>
      <w:r>
        <w:rPr>
          <w:rStyle w:val="OtherTok"/>
        </w:rPr>
        <w:t xml:space="preserve">,</w:t>
      </w:r>
      <w:r>
        <w:rPr>
          <w:rStyle w:val="NormalTok"/>
        </w:rPr>
        <w:t xml:space="preserve"> </w:t>
      </w:r>
      <w:r>
        <w:rPr>
          <w:rStyle w:val="FloatTok"/>
        </w:rPr>
        <w:t xml:space="preserve">32.8055</w:t>
      </w:r>
      <w:r>
        <w:rPr>
          <w:rStyle w:val="OtherTok"/>
        </w:rPr>
        <w:t xml:space="preserve">]]</w:t>
      </w:r>
      <w:r>
        <w:rPr>
          <w:rStyle w:val="FunctionTok"/>
        </w:rPr>
        <w:t xml:space="preserve">,</w:t>
      </w:r>
      <w:r>
        <w:br/>
      </w:r>
      <w:r>
        <w:rPr>
          <w:rStyle w:val="NormalTok"/>
        </w:rPr>
        <w:t xml:space="preserve">  </w:t>
      </w:r>
      <w:r>
        <w:rPr>
          <w:rStyle w:val="DataTypeTok"/>
        </w:rPr>
        <w:t xml:space="preserve">"options"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"avoid_polygons"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"MultiPolygon"</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rPr>
          <w:rStyle w:val="FloatTok"/>
        </w:rPr>
        <w:t xml:space="preserve">74.8010</w:t>
      </w:r>
      <w:r>
        <w:rPr>
          <w:rStyle w:val="OtherTok"/>
        </w:rPr>
        <w:t xml:space="preserve">,</w:t>
      </w:r>
      <w:r>
        <w:rPr>
          <w:rStyle w:val="NormalTok"/>
        </w:rPr>
        <w:t xml:space="preserve"> </w:t>
      </w:r>
      <w:r>
        <w:rPr>
          <w:rStyle w:val="FloatTok"/>
        </w:rPr>
        <w:t xml:space="preserve">32.7952</w:t>
      </w:r>
      <w:r>
        <w:rPr>
          <w:rStyle w:val="OtherTok"/>
        </w:rPr>
        <w:t xml:space="preserve">],</w:t>
      </w:r>
      <w:r>
        <w:br/>
      </w:r>
      <w:r>
        <w:rPr>
          <w:rStyle w:val="NormalTok"/>
        </w:rPr>
        <w:t xml:space="preserve">            </w:t>
      </w:r>
      <w:r>
        <w:rPr>
          <w:rStyle w:val="OtherTok"/>
        </w:rPr>
        <w:t xml:space="preserve">[</w:t>
      </w:r>
      <w:r>
        <w:rPr>
          <w:rStyle w:val="FloatTok"/>
        </w:rPr>
        <w:t xml:space="preserve">74.8014</w:t>
      </w:r>
      <w:r>
        <w:rPr>
          <w:rStyle w:val="OtherTok"/>
        </w:rPr>
        <w:t xml:space="preserve">,</w:t>
      </w:r>
      <w:r>
        <w:rPr>
          <w:rStyle w:val="NormalTok"/>
        </w:rPr>
        <w:t xml:space="preserve"> </w:t>
      </w:r>
      <w:r>
        <w:rPr>
          <w:rStyle w:val="FloatTok"/>
        </w:rPr>
        <w:t xml:space="preserve">32.7952</w:t>
      </w:r>
      <w:r>
        <w:rPr>
          <w:rStyle w:val="OtherTok"/>
        </w:rPr>
        <w:t xml:space="preserve">],</w:t>
      </w:r>
      <w:r>
        <w:br/>
      </w:r>
      <w:r>
        <w:rPr>
          <w:rStyle w:val="NormalTok"/>
        </w:rPr>
        <w:t xml:space="preserve">            </w:t>
      </w:r>
      <w:r>
        <w:rPr>
          <w:rStyle w:val="OtherTok"/>
        </w:rPr>
        <w:t xml:space="preserve">[</w:t>
      </w:r>
      <w:r>
        <w:rPr>
          <w:rStyle w:val="FloatTok"/>
        </w:rPr>
        <w:t xml:space="preserve">74.8014</w:t>
      </w:r>
      <w:r>
        <w:rPr>
          <w:rStyle w:val="OtherTok"/>
        </w:rPr>
        <w:t xml:space="preserve">,</w:t>
      </w:r>
      <w:r>
        <w:rPr>
          <w:rStyle w:val="NormalTok"/>
        </w:rPr>
        <w:t xml:space="preserve"> </w:t>
      </w:r>
      <w:r>
        <w:rPr>
          <w:rStyle w:val="FloatTok"/>
        </w:rPr>
        <w:t xml:space="preserve">32.7956</w:t>
      </w:r>
      <w:r>
        <w:rPr>
          <w:rStyle w:val="OtherTok"/>
        </w:rPr>
        <w:t xml:space="preserve">],</w:t>
      </w:r>
      <w:r>
        <w:br/>
      </w:r>
      <w:r>
        <w:rPr>
          <w:rStyle w:val="NormalTok"/>
        </w:rPr>
        <w:t xml:space="preserve">            </w:t>
      </w:r>
      <w:r>
        <w:rPr>
          <w:rStyle w:val="OtherTok"/>
        </w:rPr>
        <w:t xml:space="preserve">[</w:t>
      </w:r>
      <w:r>
        <w:rPr>
          <w:rStyle w:val="FloatTok"/>
        </w:rPr>
        <w:t xml:space="preserve">74.8010</w:t>
      </w:r>
      <w:r>
        <w:rPr>
          <w:rStyle w:val="OtherTok"/>
        </w:rPr>
        <w:t xml:space="preserve">,</w:t>
      </w:r>
      <w:r>
        <w:rPr>
          <w:rStyle w:val="NormalTok"/>
        </w:rPr>
        <w:t xml:space="preserve"> </w:t>
      </w:r>
      <w:r>
        <w:rPr>
          <w:rStyle w:val="FloatTok"/>
        </w:rPr>
        <w:t xml:space="preserve">32.7956</w:t>
      </w:r>
      <w:r>
        <w:rPr>
          <w:rStyle w:val="OtherTok"/>
        </w:rPr>
        <w:t xml:space="preserve">],</w:t>
      </w:r>
      <w:r>
        <w:br/>
      </w:r>
      <w:r>
        <w:rPr>
          <w:rStyle w:val="NormalTok"/>
        </w:rPr>
        <w:t xml:space="preserve">            </w:t>
      </w:r>
      <w:r>
        <w:rPr>
          <w:rStyle w:val="OtherTok"/>
        </w:rPr>
        <w:t xml:space="preserve">[</w:t>
      </w:r>
      <w:r>
        <w:rPr>
          <w:rStyle w:val="FloatTok"/>
        </w:rPr>
        <w:t xml:space="preserve">74.8010</w:t>
      </w:r>
      <w:r>
        <w:rPr>
          <w:rStyle w:val="OtherTok"/>
        </w:rPr>
        <w:t xml:space="preserve">,</w:t>
      </w:r>
      <w:r>
        <w:rPr>
          <w:rStyle w:val="NormalTok"/>
        </w:rPr>
        <w:t xml:space="preserve"> </w:t>
      </w:r>
      <w:r>
        <w:rPr>
          <w:rStyle w:val="FloatTok"/>
        </w:rPr>
        <w:t xml:space="preserve">32.7952</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numPr>
          <w:ilvl w:val="0"/>
          <w:numId w:val="1021"/>
        </w:numPr>
      </w:pPr>
      <w:r>
        <w:rPr>
          <w:b/>
          <w:bCs/>
        </w:rPr>
        <w:t xml:space="preserve">Path Routing:</w:t>
      </w:r>
      <w:r>
        <w:t xml:space="preserve"> </w:t>
      </w:r>
      <w:r>
        <w:t xml:space="preserve">The routing server processes the polygons as solid obstacles, returning GeoJSON coordinate routes that safely bypass the defined hazard zones.</w:t>
      </w:r>
      <w:r>
        <w:t xml:space="preserve"> </w:t>
      </w:r>
      <w:r>
        <w:t xml:space="preserve"># CHAPTER 4</w:t>
      </w:r>
      <w:r>
        <w:t xml:space="preserve"> </w:t>
      </w:r>
      <w:r>
        <w:t xml:space="preserve"># IMPLEMENTATION</w:t>
      </w:r>
    </w:p>
    <w:p>
      <w:r>
        <w:pict>
          <v:rect style="width:0;height:1.5pt" o:hralign="center" o:hrstd="t" o:hr="t"/>
        </w:pict>
      </w:r>
    </w:p>
    <w:bookmarkEnd w:id="73"/>
    <w:bookmarkStart w:id="74" w:name="development-and-run-time-environment"/>
    <w:p>
      <w:pPr>
        <w:pStyle w:val="Heading2"/>
      </w:pPr>
      <w:r>
        <w:t xml:space="preserve">4.1 Development and Run-Time Environment</w:t>
      </w:r>
    </w:p>
    <w:p>
      <w:pPr>
        <w:pStyle w:val="FirstParagraph"/>
      </w:pPr>
      <w:r>
        <w:t xml:space="preserve">The</w:t>
      </w:r>
      <w:r>
        <w:t xml:space="preserve"> </w:t>
      </w:r>
      <w:r>
        <w:rPr>
          <w:b/>
          <w:bCs/>
        </w:rPr>
        <w:t xml:space="preserve">RoadWise AI</w:t>
      </w:r>
      <w:r>
        <w:t xml:space="preserve"> </w:t>
      </w:r>
      <w:r>
        <w:t xml:space="preserve">ecosystem is implemented using modern, standard engineering frameworks to ensure cross-platform compatibility, computational efficiency, and robust performance:</w:t>
      </w:r>
    </w:p>
    <w:p>
      <w:pPr>
        <w:pStyle w:val="Compact"/>
        <w:numPr>
          <w:ilvl w:val="0"/>
          <w:numId w:val="1022"/>
        </w:numPr>
      </w:pPr>
      <w:r>
        <w:rPr>
          <w:b/>
          <w:bCs/>
        </w:rPr>
        <w:t xml:space="preserve">Android App Language &amp; Build Tools:</w:t>
      </w:r>
      <w:r>
        <w:t xml:space="preserve"> </w:t>
      </w:r>
      <w:r>
        <w:t xml:space="preserve">Native Kotlin (v2.3.21) with Android Gradle Plugin (AGP v8.13.2) and Java 11 compatibility.</w:t>
      </w:r>
    </w:p>
    <w:p>
      <w:pPr>
        <w:pStyle w:val="Compact"/>
        <w:numPr>
          <w:ilvl w:val="0"/>
          <w:numId w:val="1022"/>
        </w:numPr>
      </w:pPr>
      <w:r>
        <w:rPr>
          <w:b/>
          <w:bCs/>
        </w:rPr>
        <w:t xml:space="preserve">Target and Minimum SDK:</w:t>
      </w:r>
      <w:r>
        <w:t xml:space="preserve"> </w:t>
      </w:r>
      <w:r>
        <w:t xml:space="preserve">Target SDK is set to</w:t>
      </w:r>
      <w:r>
        <w:t xml:space="preserve"> </w:t>
      </w:r>
      <w:r>
        <w:rPr>
          <w:b/>
          <w:bCs/>
        </w:rPr>
        <w:t xml:space="preserve">API 35</w:t>
      </w:r>
      <w:r>
        <w:t xml:space="preserve"> </w:t>
      </w:r>
      <w:r>
        <w:t xml:space="preserve">(Android 15 compatibility with mandatory</w:t>
      </w:r>
      <w:r>
        <w:t xml:space="preserve"> </w:t>
      </w:r>
      <w:r>
        <w:rPr>
          <w:b/>
          <w:bCs/>
        </w:rPr>
        <w:t xml:space="preserve">16 KB page-aligned native JNI libraries</w:t>
      </w:r>
      <w:r>
        <w:t xml:space="preserve">), and Minimum SDK is set to</w:t>
      </w:r>
      <w:r>
        <w:t xml:space="preserve"> </w:t>
      </w:r>
      <w:r>
        <w:rPr>
          <w:b/>
          <w:bCs/>
        </w:rPr>
        <w:t xml:space="preserve">API 24</w:t>
      </w:r>
      <w:r>
        <w:t xml:space="preserve"> </w:t>
      </w:r>
      <w:r>
        <w:t xml:space="preserve">(Android 7.0 Nougat) to cover over</w:t>
      </w:r>
      <w:r>
        <w:t xml:space="preserve"> </w:t>
      </w:r>
      <m:oMath>
        <m:r>
          <m:t>95</m:t>
        </m:r>
        <m:r>
          <m:rPr>
            <m:sty m:val="p"/>
          </m:rPr>
          <m:t>%</m:t>
        </m:r>
      </m:oMath>
      <w:r>
        <w:t xml:space="preserve"> </w:t>
      </w:r>
      <w:r>
        <w:t xml:space="preserve">of active Android mobile devices.</w:t>
      </w:r>
    </w:p>
    <w:p>
      <w:pPr>
        <w:pStyle w:val="Compact"/>
        <w:numPr>
          <w:ilvl w:val="0"/>
          <w:numId w:val="1022"/>
        </w:numPr>
      </w:pPr>
      <w:r>
        <w:rPr>
          <w:b/>
          <w:bCs/>
        </w:rPr>
        <w:t xml:space="preserve">External JNI Libraries:</w:t>
      </w:r>
      <w:r>
        <w:t xml:space="preserve"> </w:t>
      </w:r>
      <w:r>
        <w:t xml:space="preserve">ONNX Runtime Android (</w:t>
      </w:r>
      <w:r>
        <w:rPr>
          <w:rStyle w:val="VerbatimChar"/>
        </w:rPr>
        <w:t xml:space="preserve">com.microsoft.onnxruntime:onnxruntime-android:1.26.0</w:t>
      </w:r>
      <w:r>
        <w:t xml:space="preserve">) compiled with page-alignment flags.</w:t>
      </w:r>
    </w:p>
    <w:p>
      <w:pPr>
        <w:pStyle w:val="Compact"/>
        <w:numPr>
          <w:ilvl w:val="0"/>
          <w:numId w:val="1022"/>
        </w:numPr>
      </w:pPr>
      <w:r>
        <w:rPr>
          <w:b/>
          <w:bCs/>
        </w:rPr>
        <w:t xml:space="preserve">Location &amp; Sensor APIs:</w:t>
      </w:r>
      <w:r>
        <w:t xml:space="preserve"> </w:t>
      </w:r>
      <w:r>
        <w:t xml:space="preserve">Google Play Services Location API (</w:t>
      </w:r>
      <w:r>
        <w:rPr>
          <w:rStyle w:val="VerbatimChar"/>
        </w:rPr>
        <w:t xml:space="preserve">v21.3.0</w:t>
      </w:r>
      <w:r>
        <w:t xml:space="preserve">) for high-accuracy GPS coordinates, and Android Sensor Framework (</w:t>
      </w:r>
      <w:r>
        <w:rPr>
          <w:rStyle w:val="VerbatimChar"/>
        </w:rPr>
        <w:t xml:space="preserve">android.hardware.Sensor</w:t>
      </w:r>
      <w:r>
        <w:t xml:space="preserve">) for accelerometer and gravity sensor access.</w:t>
      </w:r>
    </w:p>
    <w:p>
      <w:pPr>
        <w:pStyle w:val="Compact"/>
        <w:numPr>
          <w:ilvl w:val="0"/>
          <w:numId w:val="1022"/>
        </w:numPr>
      </w:pPr>
      <w:r>
        <w:rPr>
          <w:b/>
          <w:bCs/>
        </w:rPr>
        <w:t xml:space="preserve">Mapping Library:</w:t>
      </w:r>
      <w:r>
        <w:t xml:space="preserve"> </w:t>
      </w:r>
      <w:r>
        <w:t xml:space="preserve">OpenStreetMap Android SDK (</w:t>
      </w:r>
      <w:r>
        <w:rPr>
          <w:rStyle w:val="VerbatimChar"/>
        </w:rPr>
        <w:t xml:space="preserve">osmdroid-android:6.1.20</w:t>
      </w:r>
      <w:r>
        <w:t xml:space="preserve">) with custom Canvas drawing overlays.</w:t>
      </w:r>
    </w:p>
    <w:p>
      <w:pPr>
        <w:pStyle w:val="Compact"/>
        <w:numPr>
          <w:ilvl w:val="0"/>
          <w:numId w:val="1022"/>
        </w:numPr>
      </w:pPr>
      <w:r>
        <w:rPr>
          <w:b/>
          <w:bCs/>
        </w:rPr>
        <w:t xml:space="preserve">Networking &amp; APIs:</w:t>
      </w:r>
      <w:r>
        <w:t xml:space="preserve"> </w:t>
      </w:r>
      <w:r>
        <w:t xml:space="preserve">Retrofit 2 (</w:t>
      </w:r>
      <w:r>
        <w:rPr>
          <w:rStyle w:val="VerbatimChar"/>
        </w:rPr>
        <w:t xml:space="preserve">v2.11.0</w:t>
      </w:r>
      <w:r>
        <w:t xml:space="preserve">) with OkHttp 4 for asynchronous REST communication with OpenRouteService and Photon Geocoding APIs.</w:t>
      </w:r>
    </w:p>
    <w:p>
      <w:pPr>
        <w:pStyle w:val="Compact"/>
        <w:numPr>
          <w:ilvl w:val="0"/>
          <w:numId w:val="1022"/>
        </w:numPr>
      </w:pPr>
      <w:r>
        <w:rPr>
          <w:b/>
          <w:bCs/>
        </w:rPr>
        <w:t xml:space="preserve">Cloud Infrastructure:</w:t>
      </w:r>
      <w:r>
        <w:t xml:space="preserve"> </w:t>
      </w:r>
      <w:r>
        <w:t xml:space="preserve">Google Firebase Services containing</w:t>
      </w:r>
      <w:r>
        <w:t xml:space="preserve"> </w:t>
      </w:r>
      <w:r>
        <w:rPr>
          <w:b/>
          <w:bCs/>
        </w:rPr>
        <w:t xml:space="preserve">Firebase Authentication</w:t>
      </w:r>
      <w:r>
        <w:t xml:space="preserve"> </w:t>
      </w:r>
      <w:r>
        <w:t xml:space="preserve">for user onboarding, and</w:t>
      </w:r>
      <w:r>
        <w:t xml:space="preserve"> </w:t>
      </w:r>
      <w:r>
        <w:rPr>
          <w:b/>
          <w:bCs/>
        </w:rPr>
        <w:t xml:space="preserve">Firebase Firestore</w:t>
      </w:r>
      <w:r>
        <w:t xml:space="preserve"> </w:t>
      </w:r>
      <w:r>
        <w:t xml:space="preserve">as the distributed real-time NoSQL database.</w:t>
      </w:r>
    </w:p>
    <w:p>
      <w:pPr>
        <w:pStyle w:val="Compact"/>
        <w:numPr>
          <w:ilvl w:val="0"/>
          <w:numId w:val="1022"/>
        </w:numPr>
      </w:pPr>
      <w:r>
        <w:rPr>
          <w:b/>
          <w:bCs/>
        </w:rPr>
        <w:t xml:space="preserve">Web Dashboards:</w:t>
      </w:r>
      <w:r>
        <w:t xml:space="preserve"> </w:t>
      </w:r>
      <w:r>
        <w:t xml:space="preserve">React JS framework with Tailwind CSS for layout design, utilizing the Firebase Web SDK for direct Firestore streaming.</w:t>
      </w:r>
    </w:p>
    <w:p>
      <w:r>
        <w:pict>
          <v:rect style="width:0;height:1.5pt" o:hralign="center" o:hrstd="t" o:hr="t"/>
        </w:pict>
      </w:r>
    </w:p>
    <w:bookmarkEnd w:id="74"/>
    <w:bookmarkStart w:id="75" w:name="X2eaec270f9f49a7b1e72ca4910d95c01c39da56"/>
    <w:p>
      <w:pPr>
        <w:pStyle w:val="Heading2"/>
      </w:pPr>
      <w:r>
        <w:t xml:space="preserve">4.2 Foreground Sensor Aggregation (</w:t>
      </w:r>
      <w:r>
        <w:rPr>
          <w:rStyle w:val="VerbatimChar"/>
        </w:rPr>
        <w:t xml:space="preserve">DriveGuardService.kt</w:t>
      </w:r>
      <w:r>
        <w:t xml:space="preserve">)</w:t>
      </w:r>
    </w:p>
    <w:p>
      <w:pPr>
        <w:pStyle w:val="FirstParagraph"/>
      </w:pPr>
      <w:r>
        <w:t xml:space="preserve">To ensure continuous background monitoring without being terminated by Android’s strict system resource manager, the sensing pipeline is deployed inside a persistent</w:t>
      </w:r>
      <w:r>
        <w:t xml:space="preserve"> </w:t>
      </w:r>
      <w:r>
        <w:rPr>
          <w:b/>
          <w:bCs/>
        </w:rPr>
        <w:t xml:space="preserve">Foreground Service</w:t>
      </w:r>
      <w:r>
        <w:t xml:space="preserve"> </w:t>
      </w:r>
      <w:r>
        <w:t xml:space="preserve">(</w:t>
      </w:r>
      <w:r>
        <w:rPr>
          <w:rStyle w:val="VerbatimChar"/>
        </w:rPr>
        <w:t xml:space="preserve">DriveGuardService.kt</w:t>
      </w:r>
      <w:r>
        <w:t xml:space="preserve">). When starting, the service displays an ongoing notification showing current speed, total session hazard counts, and dynamic control options (such as</w:t>
      </w:r>
      <w:r>
        <w:t xml:space="preserve"> </w:t>
      </w:r>
      <w:r>
        <w:t xml:space="preserve">“START RECORDING”</w:t>
      </w:r>
      <w:r>
        <w:t xml:space="preserve"> </w:t>
      </w:r>
      <w:r>
        <w:t xml:space="preserve">and</w:t>
      </w:r>
      <w:r>
        <w:t xml:space="preserve"> </w:t>
      </w:r>
      <w:r>
        <w:t xml:space="preserve">“STOP”</w:t>
      </w:r>
      <w:r>
        <w:t xml:space="preserve">).</w:t>
      </w:r>
    </w:p>
    <w:p>
      <w:pPr>
        <w:pStyle w:val="SourceCode"/>
      </w:pPr>
      <w:r>
        <w:rPr>
          <w:rStyle w:val="CommentTok"/>
        </w:rPr>
        <w:t xml:space="preserve">// DriveGuardService.kt - Key Lifecycle &amp; Location Setup</w:t>
      </w:r>
      <w:r>
        <w:br/>
      </w:r>
      <w:r>
        <w:rPr>
          <w:rStyle w:val="KeywordTok"/>
        </w:rPr>
        <w:t xml:space="preserve">class</w:t>
      </w:r>
      <w:r>
        <w:rPr>
          <w:rStyle w:val="NormalTok"/>
        </w:rPr>
        <w:t xml:space="preserve"> DriveGuardService </w:t>
      </w:r>
      <w:r>
        <w:rPr>
          <w:rStyle w:val="OperatorTok"/>
        </w:rPr>
        <w:t xml:space="preserve">:</w:t>
      </w:r>
      <w:r>
        <w:rPr>
          <w:rStyle w:val="NormalTok"/>
        </w:rPr>
        <w:t xml:space="preserve"> </w:t>
      </w:r>
      <w:r>
        <w:rPr>
          <w:rStyle w:val="DataTypeTok"/>
        </w:rPr>
        <w:t xml:space="preserve">Service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fusedLocationClient</w:t>
      </w:r>
      <w:r>
        <w:rPr>
          <w:rStyle w:val="OperatorTok"/>
        </w:rPr>
        <w:t xml:space="preserve">:</w:t>
      </w:r>
      <w:r>
        <w:rPr>
          <w:rStyle w:val="NormalTok"/>
        </w:rPr>
        <w:t xml:space="preserve"> FusedLocationProviderClient</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locationCallback</w:t>
      </w:r>
      <w:r>
        <w:rPr>
          <w:rStyle w:val="OperatorTok"/>
        </w:rPr>
        <w:t xml:space="preserve">:</w:t>
      </w:r>
      <w:r>
        <w:rPr>
          <w:rStyle w:val="NormalTok"/>
        </w:rPr>
        <w:t xml:space="preserve"> LocationCallback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bumpDetector</w:t>
      </w:r>
      <w:r>
        <w:rPr>
          <w:rStyle w:val="OperatorTok"/>
        </w:rPr>
        <w:t xml:space="preserve">:</w:t>
      </w:r>
      <w:r>
        <w:rPr>
          <w:rStyle w:val="NormalTok"/>
        </w:rPr>
        <w:t xml:space="preserve"> BumpDetector</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detectionManager</w:t>
      </w:r>
      <w:r>
        <w:rPr>
          <w:rStyle w:val="OperatorTok"/>
        </w:rPr>
        <w:t xml:space="preserve">:</w:t>
      </w:r>
      <w:r>
        <w:rPr>
          <w:rStyle w:val="NormalTok"/>
        </w:rPr>
        <w:t xml:space="preserve"> DetectionManager</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currentSpeedKmh</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br/>
      </w:r>
      <w:r>
        <w:rPr>
          <w:rStyle w:val="NormalTok"/>
        </w:rPr>
        <w:t xml:space="preserve">        </w:t>
      </w:r>
      <w:r>
        <w:br/>
      </w:r>
      <w:r>
        <w:rPr>
          <w:rStyle w:val="NormalTok"/>
        </w:rPr>
        <w:t xml:space="preserve">        </w:t>
      </w:r>
      <w:r>
        <w:rPr>
          <w:rStyle w:val="CommentTok"/>
        </w:rPr>
        <w:t xml:space="preserve">// Initialize the Decision Manager with a Firestore persistence callback</w:t>
      </w:r>
      <w:r>
        <w:br/>
      </w:r>
      <w:r>
        <w:rPr>
          <w:rStyle w:val="NormalTok"/>
        </w:rPr>
        <w:t xml:space="preserve">        detectionManager </w:t>
      </w:r>
      <w:r>
        <w:rPr>
          <w:rStyle w:val="OperatorTok"/>
        </w:rPr>
        <w:t xml:space="preserve">=</w:t>
      </w:r>
      <w:r>
        <w:rPr>
          <w:rStyle w:val="NormalTok"/>
        </w:rPr>
        <w:t xml:space="preserve"> DetectionManager </w:t>
      </w:r>
      <w:r>
        <w:rPr>
          <w:rStyle w:val="OperatorTok"/>
        </w:rPr>
        <w:t xml:space="preserve">{</w:t>
      </w:r>
      <w:r>
        <w:rPr>
          <w:rStyle w:val="NormalTok"/>
        </w:rPr>
        <w:t xml:space="preserve"> type</w:t>
      </w:r>
      <w:r>
        <w:rPr>
          <w:rStyle w:val="OperatorTok"/>
        </w:rPr>
        <w:t xml:space="preserve">,</w:t>
      </w:r>
      <w:r>
        <w:rPr>
          <w:rStyle w:val="NormalTok"/>
        </w:rPr>
        <w:t xml:space="preserve"> severity</w:t>
      </w:r>
      <w:r>
        <w:rPr>
          <w:rStyle w:val="OperatorTok"/>
        </w:rPr>
        <w:t xml:space="preserve">,</w:t>
      </w:r>
      <w:r>
        <w:rPr>
          <w:rStyle w:val="NormalTok"/>
        </w:rPr>
        <w:t xml:space="preserve"> intensity</w:t>
      </w:r>
      <w:r>
        <w:rPr>
          <w:rStyle w:val="OperatorTok"/>
        </w:rPr>
        <w:t xml:space="preserve">,</w:t>
      </w:r>
      <w:r>
        <w:rPr>
          <w:rStyle w:val="NormalTok"/>
        </w:rPr>
        <w:t xml:space="preserve"> loc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PotholeData</w:t>
      </w:r>
      <w:r>
        <w:rPr>
          <w:rStyle w:val="OperatorTok"/>
        </w:rPr>
        <w:t xml:space="preserve">(</w:t>
      </w:r>
      <w:r>
        <w:rPr>
          <w:rStyle w:val="NormalTok"/>
        </w:rPr>
        <w:t xml:space="preserve">loc</w:t>
      </w:r>
      <w:r>
        <w:rPr>
          <w:rStyle w:val="OperatorTok"/>
        </w:rPr>
        <w:t xml:space="preserve">,</w:t>
      </w:r>
      <w:r>
        <w:rPr>
          <w:rStyle w:val="NormalTok"/>
        </w:rPr>
        <w:t xml:space="preserve"> type</w:t>
      </w:r>
      <w:r>
        <w:rPr>
          <w:rStyle w:val="OperatorTok"/>
        </w:rPr>
        <w:t xml:space="preserve">,</w:t>
      </w:r>
      <w:r>
        <w:rPr>
          <w:rStyle w:val="NormalTok"/>
        </w:rPr>
        <w:t xml:space="preserve"> intensity</w:t>
      </w:r>
      <w:r>
        <w:rPr>
          <w:rStyle w:val="OperatorTok"/>
        </w:rPr>
        <w:t xml:space="preserve">,</w:t>
      </w:r>
      <w:r>
        <w:rPr>
          <w:rStyle w:val="NormalTok"/>
        </w:rPr>
        <w:t xml:space="preserve"> severity</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emptyList</w:t>
      </w:r>
      <w:r>
        <w:rPr>
          <w:rStyle w:val="OperatorTok"/>
        </w:rPr>
        <w:t xml:space="preserve">())</w:t>
      </w:r>
      <w:r>
        <w:br/>
      </w:r>
      <w:r>
        <w:rPr>
          <w:rStyle w:val="NormalTok"/>
        </w:rPr>
        <w:t xml:space="preserve">            PotholeRepository</w:t>
      </w:r>
      <w:r>
        <w:rPr>
          <w:rStyle w:val="OperatorTok"/>
        </w:rPr>
        <w:t xml:space="preserve">.</w:t>
      </w:r>
      <w:r>
        <w:rPr>
          <w:rStyle w:val="NormalTok"/>
        </w:rPr>
        <w:t xml:space="preserve">savePothole</w:t>
      </w:r>
      <w:r>
        <w:rPr>
          <w:rStyle w:val="OperatorTok"/>
        </w:rPr>
        <w:t xml:space="preserve">(</w:t>
      </w:r>
      <w:r>
        <w:rPr>
          <w:rStyle w:val="KeywordTok"/>
        </w:rPr>
        <w:t xml:space="preserve">this</w:t>
      </w:r>
      <w:r>
        <w:rPr>
          <w:rStyle w:val="OperatorTok"/>
        </w:rPr>
        <w:t xml:space="preserve">,</w:t>
      </w:r>
      <w:r>
        <w:rPr>
          <w:rStyle w:val="NormalTok"/>
        </w:rPr>
        <w:t xml:space="preserve"> </w:t>
      </w:r>
      <w:r>
        <w:rPr>
          <w:rStyle w:val="KeywordTok"/>
        </w:rPr>
        <w:t xml:space="preserve">data</w:t>
      </w:r>
      <w:r>
        <w:rPr>
          <w:rStyle w:val="OperatorTok"/>
        </w:rPr>
        <w:t xml:space="preserve">)</w:t>
      </w:r>
      <w:r>
        <w:rPr>
          <w:rStyle w:val="NormalTok"/>
        </w:rPr>
        <w:t xml:space="preserve"> </w:t>
      </w:r>
      <w:r>
        <w:rPr>
          <w:rStyle w:val="CommentTok"/>
        </w:rPr>
        <w:t xml:space="preserve">// Saves to SharedPreferences and syncs to Firestore</w:t>
      </w:r>
      <w:r>
        <w:br/>
      </w:r>
      <w:r>
        <w:rPr>
          <w:rStyle w:val="NormalTok"/>
        </w:rPr>
        <w:t xml:space="preserve">            updateNotification</w:t>
      </w:r>
      <w:r>
        <w:rPr>
          <w:rStyle w:val="OperatorTok"/>
        </w:rPr>
        <w:t xml:space="preserve">(</w:t>
      </w:r>
      <w:r>
        <w:rPr>
          <w:rStyle w:val="NormalTok"/>
        </w:rPr>
        <w:t xml:space="preserve">currentSpeedKmh</w:t>
      </w:r>
      <w:r>
        <w:rPr>
          <w:rStyle w:val="OperatorTok"/>
        </w:rPr>
        <w:t xml:space="preserve">)</w:t>
      </w:r>
      <w:r>
        <w:br/>
      </w:r>
      <w:r>
        <w:rPr>
          <w:rStyle w:val="NormalTok"/>
        </w:rPr>
        <w:t xml:space="preserve">        </w:t>
      </w:r>
      <w:r>
        <w:rPr>
          <w:rStyle w:val="OperatorTok"/>
        </w:rPr>
        <w:t xml:space="preserve">}</w:t>
      </w:r>
      <w:r>
        <w:br/>
      </w:r>
      <w:r>
        <w:br/>
      </w:r>
      <w:r>
        <w:rPr>
          <w:rStyle w:val="NormalTok"/>
        </w:rPr>
        <w:t xml:space="preserve">        fusedLocationClient </w:t>
      </w:r>
      <w:r>
        <w:rPr>
          <w:rStyle w:val="OperatorTok"/>
        </w:rPr>
        <w:t xml:space="preserve">=</w:t>
      </w:r>
      <w:r>
        <w:rPr>
          <w:rStyle w:val="NormalTok"/>
        </w:rPr>
        <w:t xml:space="preserve"> LocationServices</w:t>
      </w:r>
      <w:r>
        <w:rPr>
          <w:rStyle w:val="OperatorTok"/>
        </w:rPr>
        <w:t xml:space="preserve">.</w:t>
      </w:r>
      <w:r>
        <w:rPr>
          <w:rStyle w:val="NormalTok"/>
        </w:rPr>
        <w:t xml:space="preserve">getFusedLocationProviderClient</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Initialize the physical sensor listener</w:t>
      </w:r>
      <w:r>
        <w:br/>
      </w:r>
      <w:r>
        <w:rPr>
          <w:rStyle w:val="NormalTok"/>
        </w:rPr>
        <w:t xml:space="preserve">        bumpDetector </w:t>
      </w:r>
      <w:r>
        <w:rPr>
          <w:rStyle w:val="OperatorTok"/>
        </w:rPr>
        <w:t xml:space="preserve">=</w:t>
      </w:r>
      <w:r>
        <w:rPr>
          <w:rStyle w:val="NormalTok"/>
        </w:rPr>
        <w:t xml:space="preserve"> BumpDetector</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rPr>
          <w:rStyle w:val="NormalTok"/>
        </w:rPr>
        <w:t xml:space="preserve"> currentSpeedKmh </w:t>
      </w:r>
      <w:r>
        <w:rPr>
          <w:rStyle w:val="OperatorTok"/>
        </w:rPr>
        <w:t xml:space="preserve">})</w:t>
      </w:r>
      <w:r>
        <w:rPr>
          <w:rStyle w:val="NormalTok"/>
        </w:rPr>
        <w:t xml:space="preserve"> </w:t>
      </w:r>
      <w:r>
        <w:rPr>
          <w:rStyle w:val="OperatorTok"/>
        </w:rPr>
        <w:t xml:space="preserve">{</w:t>
      </w:r>
      <w:r>
        <w:rPr>
          <w:rStyle w:val="NormalTok"/>
        </w:rPr>
        <w:t xml:space="preserve"> type</w:t>
      </w:r>
      <w:r>
        <w:rPr>
          <w:rStyle w:val="OperatorTok"/>
        </w:rPr>
        <w:t xml:space="preserve">,</w:t>
      </w:r>
      <w:r>
        <w:rPr>
          <w:rStyle w:val="NormalTok"/>
        </w:rPr>
        <w:t xml:space="preserve"> intensity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lastLoc</w:t>
      </w:r>
      <w:r>
        <w:rPr>
          <w:rStyle w:val="NormalTok"/>
        </w:rPr>
        <w:t xml:space="preserve"> </w:t>
      </w:r>
      <w:r>
        <w:rPr>
          <w:rStyle w:val="OperatorTok"/>
        </w:rPr>
        <w:t xml:space="preserve">=</w:t>
      </w:r>
      <w:r>
        <w:rPr>
          <w:rStyle w:val="NormalTok"/>
        </w:rPr>
        <w:t xml:space="preserve"> lastLocation</w:t>
      </w:r>
      <w:r>
        <w:br/>
      </w:r>
      <w:r>
        <w:rPr>
          <w:rStyle w:val="NormalTok"/>
        </w:rPr>
        <w:t xml:space="preserve">            detectionManager</w:t>
      </w:r>
      <w:r>
        <w:rPr>
          <w:rStyle w:val="OperatorTok"/>
        </w:rPr>
        <w:t xml:space="preserve">.</w:t>
      </w:r>
      <w:r>
        <w:rPr>
          <w:rStyle w:val="NormalTok"/>
        </w:rPr>
        <w:t xml:space="preserve">onSensorDetection</w:t>
      </w:r>
      <w:r>
        <w:rPr>
          <w:rStyle w:val="OperatorTok"/>
        </w:rPr>
        <w:t xml:space="preserve">(</w:t>
      </w:r>
      <w:r>
        <w:rPr>
          <w:rStyle w:val="NormalTok"/>
        </w:rPr>
        <w:t xml:space="preserve">type</w:t>
      </w:r>
      <w:r>
        <w:rPr>
          <w:rStyle w:val="OperatorTok"/>
        </w:rPr>
        <w:t xml:space="preserve">,</w:t>
      </w:r>
      <w:r>
        <w:rPr>
          <w:rStyle w:val="NormalTok"/>
        </w:rPr>
        <w:t xml:space="preserve"> intensity</w:t>
      </w:r>
      <w:r>
        <w:rPr>
          <w:rStyle w:val="OperatorTok"/>
        </w:rPr>
        <w:t xml:space="preserve">,</w:t>
      </w:r>
      <w:r>
        <w:rPr>
          <w:rStyle w:val="NormalTok"/>
        </w:rPr>
        <w:t xml:space="preserve"> currentSpeedKmh</w:t>
      </w:r>
      <w:r>
        <w:rPr>
          <w:rStyle w:val="OperatorTok"/>
        </w:rPr>
        <w:t xml:space="preserve">,</w:t>
      </w:r>
      <w:r>
        <w:rPr>
          <w:rStyle w:val="NormalTok"/>
        </w:rPr>
        <w:t xml:space="preserve"> lastLoc</w:t>
      </w:r>
      <w:r>
        <w:rPr>
          <w:rStyle w:val="OperatorTok"/>
        </w:rPr>
        <w:t xml:space="preserve">?.</w:t>
      </w:r>
      <w:r>
        <w:rPr>
          <w:rStyle w:val="NormalTok"/>
        </w:rPr>
        <w:t xml:space="preserve">let </w:t>
      </w:r>
      <w:r>
        <w:rPr>
          <w:rStyle w:val="OperatorTok"/>
        </w:rPr>
        <w:t xml:space="preserve">{</w:t>
      </w:r>
      <w:r>
        <w:rPr>
          <w:rStyle w:val="NormalTok"/>
        </w:rPr>
        <w:t xml:space="preserve"> GeoPoint</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startLocationUpdates</w:t>
      </w:r>
      <w:r>
        <w:rPr>
          <w:rStyle w:val="OperatorTok"/>
        </w:rPr>
        <w:t xml:space="preserve">()</w:t>
      </w:r>
      <w:r>
        <w:br/>
      </w:r>
      <w:r>
        <w:rPr>
          <w:rStyle w:val="NormalTok"/>
        </w:rPr>
        <w:t xml:space="preserve">        bumpDetector</w:t>
      </w:r>
      <w:r>
        <w:rPr>
          <w:rStyle w:val="OperatorTok"/>
        </w:rPr>
        <w:t xml:space="preserve">.</w:t>
      </w:r>
      <w:r>
        <w:rPr>
          <w:rStyle w:val="NormalTok"/>
        </w:rPr>
        <w:t xml:space="preserve">start</w:t>
      </w:r>
      <w:r>
        <w:rPr>
          <w:rStyle w:val="OperatorTok"/>
        </w:rPr>
        <w:t xml:space="preserve">()</w:t>
      </w:r>
      <w:r>
        <w:br/>
      </w:r>
      <w:r>
        <w:rPr>
          <w:rStyle w:val="NormalTok"/>
        </w:rPr>
        <w:t xml:space="preserve">        startForeground</w:t>
      </w:r>
      <w:r>
        <w:rPr>
          <w:rStyle w:val="OperatorTok"/>
        </w:rPr>
        <w:t xml:space="preserve">(</w:t>
      </w:r>
      <w:r>
        <w:rPr>
          <w:rStyle w:val="NormalTok"/>
        </w:rPr>
        <w:t xml:space="preserve">NOTIFICATION_ID</w:t>
      </w:r>
      <w:r>
        <w:rPr>
          <w:rStyle w:val="OperatorTok"/>
        </w:rPr>
        <w:t xml:space="preserve">,</w:t>
      </w:r>
      <w:r>
        <w:rPr>
          <w:rStyle w:val="NormalTok"/>
        </w:rPr>
        <w:t xml:space="preserve"> buildNotification</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startLocationUpdates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locationRequest</w:t>
      </w:r>
      <w:r>
        <w:rPr>
          <w:rStyle w:val="NormalTok"/>
        </w:rPr>
        <w:t xml:space="preserve"> </w:t>
      </w:r>
      <w:r>
        <w:rPr>
          <w:rStyle w:val="OperatorTok"/>
        </w:rPr>
        <w:t xml:space="preserve">=</w:t>
      </w:r>
      <w:r>
        <w:rPr>
          <w:rStyle w:val="NormalTok"/>
        </w:rPr>
        <w:t xml:space="preserve"> LocationRequest</w:t>
      </w:r>
      <w:r>
        <w:rPr>
          <w:rStyle w:val="OperatorTok"/>
        </w:rPr>
        <w:t xml:space="preserve">.</w:t>
      </w:r>
      <w:r>
        <w:rPr>
          <w:rStyle w:val="NormalTok"/>
        </w:rPr>
        <w:t xml:space="preserve">Builder</w:t>
      </w:r>
      <w:r>
        <w:rPr>
          <w:rStyle w:val="OperatorTok"/>
        </w:rPr>
        <w:t xml:space="preserve">(</w:t>
      </w:r>
      <w:r>
        <w:rPr>
          <w:rStyle w:val="NormalTok"/>
        </w:rPr>
        <w:t xml:space="preserve">Priority</w:t>
      </w:r>
      <w:r>
        <w:rPr>
          <w:rStyle w:val="OperatorTok"/>
        </w:rPr>
        <w:t xml:space="preserve">.</w:t>
      </w:r>
      <w:r>
        <w:rPr>
          <w:rStyle w:val="NormalTok"/>
        </w:rPr>
        <w:t xml:space="preserve">PRIORITY_HIGH_ACCURACY</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rPr>
          <w:rStyle w:val="NormalTok"/>
        </w:rPr>
        <w:t xml:space="preserve">setMinUpdateIntervalMillis</w:t>
      </w:r>
      <w:r>
        <w:rPr>
          <w:rStyle w:val="OperatorTok"/>
        </w:rPr>
        <w:t xml:space="preserve">(</w:t>
      </w:r>
      <w:r>
        <w:rPr>
          <w:rStyle w:val="DecValTok"/>
        </w:rPr>
        <w:t xml:space="preserve">500</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locationCallback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LocationCallback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onLocationResult</w:t>
      </w:r>
      <w:r>
        <w:rPr>
          <w:rStyle w:val="OperatorTok"/>
        </w:rPr>
        <w:t xml:space="preserve">(</w:t>
      </w:r>
      <w:r>
        <w:rPr>
          <w:rStyle w:val="VariableTok"/>
        </w:rPr>
        <w:t xml:space="preserve">locationResult</w:t>
      </w:r>
      <w:r>
        <w:rPr>
          <w:rStyle w:val="OperatorTok"/>
        </w:rPr>
        <w:t xml:space="preserve">:</w:t>
      </w:r>
      <w:r>
        <w:rPr>
          <w:rStyle w:val="NormalTok"/>
        </w:rPr>
        <w:t xml:space="preserve"> </w:t>
      </w:r>
      <w:r>
        <w:rPr>
          <w:rStyle w:val="DataTypeTok"/>
        </w:rPr>
        <w:t xml:space="preserve">LocationResult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location </w:t>
      </w:r>
      <w:r>
        <w:rPr>
          <w:rStyle w:val="KeywordTok"/>
        </w:rPr>
        <w:t xml:space="preserve">in</w:t>
      </w:r>
      <w:r>
        <w:rPr>
          <w:rStyle w:val="NormalTok"/>
        </w:rPr>
        <w:t xml:space="preserve"> locationResult</w:t>
      </w:r>
      <w:r>
        <w:rPr>
          <w:rStyle w:val="OperatorTok"/>
        </w:rPr>
        <w:t xml:space="preserve">.</w:t>
      </w:r>
      <w:r>
        <w:rPr>
          <w:rStyle w:val="NormalTok"/>
        </w:rPr>
        <w:t xml:space="preserve">locations</w:t>
      </w:r>
      <w:r>
        <w:rPr>
          <w:rStyle w:val="OperatorTok"/>
        </w:rPr>
        <w:t xml:space="preserve">)</w:t>
      </w:r>
      <w:r>
        <w:rPr>
          <w:rStyle w:val="NormalTok"/>
        </w:rPr>
        <w:t xml:space="preserve"> </w:t>
      </w:r>
      <w:r>
        <w:rPr>
          <w:rStyle w:val="OperatorTok"/>
        </w:rPr>
        <w:t xml:space="preserve">{</w:t>
      </w:r>
      <w:r>
        <w:br/>
      </w:r>
      <w:r>
        <w:rPr>
          <w:rStyle w:val="NormalTok"/>
        </w:rPr>
        <w:t xml:space="preserve">                    lastLocation </w:t>
      </w:r>
      <w:r>
        <w:rPr>
          <w:rStyle w:val="OperatorTok"/>
        </w:rPr>
        <w:t xml:space="preserve">=</w:t>
      </w:r>
      <w:r>
        <w:rPr>
          <w:rStyle w:val="NormalTok"/>
        </w:rPr>
        <w:t xml:space="preserve"> location</w:t>
      </w:r>
      <w:r>
        <w:br/>
      </w:r>
      <w:r>
        <w:rPr>
          <w:rStyle w:val="NormalTok"/>
        </w:rPr>
        <w:t xml:space="preserve">                    currentSpeedKmh </w:t>
      </w:r>
      <w:r>
        <w:rPr>
          <w:rStyle w:val="OperatorTok"/>
        </w:rPr>
        <w:t xml:space="preserve">=</w:t>
      </w:r>
      <w:r>
        <w:rPr>
          <w:rStyle w:val="NormalTok"/>
        </w:rPr>
        <w:t xml:space="preserve"> </w:t>
      </w:r>
      <w:r>
        <w:rPr>
          <w:rStyle w:val="OperatorTok"/>
        </w:rPr>
        <w:t xml:space="preserve">(</w:t>
      </w:r>
      <w:r>
        <w:rPr>
          <w:rStyle w:val="NormalTok"/>
        </w:rPr>
        <w:t xml:space="preserve">location</w:t>
      </w:r>
      <w:r>
        <w:rPr>
          <w:rStyle w:val="OperatorTok"/>
        </w:rPr>
        <w:t xml:space="preserve">.</w:t>
      </w:r>
      <w:r>
        <w:rPr>
          <w:rStyle w:val="NormalTok"/>
        </w:rPr>
        <w:t xml:space="preserve">speed </w:t>
      </w:r>
      <w:r>
        <w:rPr>
          <w:rStyle w:val="OperatorTok"/>
        </w:rPr>
        <w:t xml:space="preserve">*</w:t>
      </w:r>
      <w:r>
        <w:rPr>
          <w:rStyle w:val="NormalTok"/>
        </w:rPr>
        <w:t xml:space="preserve"> </w:t>
      </w:r>
      <w:r>
        <w:rPr>
          <w:rStyle w:val="FloatTok"/>
        </w:rPr>
        <w:t xml:space="preserve">3.6</w:t>
      </w:r>
      <w:r>
        <w:rPr>
          <w:rStyle w:val="OperatorTok"/>
        </w:rPr>
        <w:t xml:space="preserve">).</w:t>
      </w:r>
      <w:r>
        <w:rPr>
          <w:rStyle w:val="NormalTok"/>
        </w:rPr>
        <w:t xml:space="preserve">toInt</w:t>
      </w:r>
      <w:r>
        <w:rPr>
          <w:rStyle w:val="OperatorTok"/>
        </w:rPr>
        <w:t xml:space="preserve">()</w:t>
      </w:r>
      <w:r>
        <w:rPr>
          <w:rStyle w:val="NormalTok"/>
        </w:rPr>
        <w:t xml:space="preserve"> </w:t>
      </w:r>
      <w:r>
        <w:rPr>
          <w:rStyle w:val="CommentTok"/>
        </w:rPr>
        <w:t xml:space="preserve">// Convert m/s to km/h</w:t>
      </w:r>
      <w:r>
        <w:br/>
      </w:r>
      <w:r>
        <w:rPr>
          <w:rStyle w:val="NormalTok"/>
        </w:rPr>
        <w:t xml:space="preserve">                    </w:t>
      </w:r>
      <w:r>
        <w:br/>
      </w:r>
      <w:r>
        <w:rPr>
          <w:rStyle w:val="NormalTok"/>
        </w:rPr>
        <w:t xml:space="preserve">                    </w:t>
      </w:r>
      <w:r>
        <w:rPr>
          <w:rStyle w:val="CommentTok"/>
        </w:rPr>
        <w:t xml:space="preserve">// Push speed update to dynamic buffering manager</w:t>
      </w:r>
      <w:r>
        <w:br/>
      </w:r>
      <w:r>
        <w:rPr>
          <w:rStyle w:val="NormalTok"/>
        </w:rPr>
        <w:t xml:space="preserve">                    detectionManager</w:t>
      </w:r>
      <w:r>
        <w:rPr>
          <w:rStyle w:val="OperatorTok"/>
        </w:rPr>
        <w:t xml:space="preserve">.</w:t>
      </w:r>
      <w:r>
        <w:rPr>
          <w:rStyle w:val="NormalTok"/>
        </w:rPr>
        <w:t xml:space="preserve">onSpeedUpdate</w:t>
      </w:r>
      <w:r>
        <w:rPr>
          <w:rStyle w:val="OperatorTok"/>
        </w:rPr>
        <w:t xml:space="preserve">(</w:t>
      </w:r>
      <w:r>
        <w:rPr>
          <w:rStyle w:val="NormalTok"/>
        </w:rPr>
        <w:t xml:space="preserve">currentSpeedKmh</w:t>
      </w:r>
      <w:r>
        <w:rPr>
          <w:rStyle w:val="OperatorTok"/>
        </w:rPr>
        <w:t xml:space="preserve">)</w:t>
      </w:r>
      <w:r>
        <w:br/>
      </w:r>
      <w:r>
        <w:rPr>
          <w:rStyle w:val="NormalTok"/>
        </w:rPr>
        <w:t xml:space="preserve">                    updateNotification</w:t>
      </w:r>
      <w:r>
        <w:rPr>
          <w:rStyle w:val="OperatorTok"/>
        </w:rPr>
        <w:t xml:space="preserve">(</w:t>
      </w:r>
      <w:r>
        <w:rPr>
          <w:rStyle w:val="NormalTok"/>
        </w:rPr>
        <w:t xml:space="preserve">currentSpeedKmh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fusedLocationClient</w:t>
      </w:r>
      <w:r>
        <w:rPr>
          <w:rStyle w:val="OperatorTok"/>
        </w:rPr>
        <w:t xml:space="preserve">.</w:t>
      </w:r>
      <w:r>
        <w:rPr>
          <w:rStyle w:val="NormalTok"/>
        </w:rPr>
        <w:t xml:space="preserve">requestLocationUpdates</w:t>
      </w:r>
      <w:r>
        <w:rPr>
          <w:rStyle w:val="OperatorTok"/>
        </w:rPr>
        <w:t xml:space="preserve">(</w:t>
      </w:r>
      <w:r>
        <w:rPr>
          <w:rStyle w:val="NormalTok"/>
        </w:rPr>
        <w:t xml:space="preserve">locationRequest</w:t>
      </w:r>
      <w:r>
        <w:rPr>
          <w:rStyle w:val="OperatorTok"/>
        </w:rPr>
        <w:t xml:space="preserve">,</w:t>
      </w:r>
      <w:r>
        <w:rPr>
          <w:rStyle w:val="NormalTok"/>
        </w:rPr>
        <w:t xml:space="preserve"> locationCallback</w:t>
      </w:r>
      <w:r>
        <w:rPr>
          <w:rStyle w:val="OperatorTok"/>
        </w:rPr>
        <w:t xml:space="preserve">,</w:t>
      </w:r>
      <w:r>
        <w:rPr>
          <w:rStyle w:val="NormalTok"/>
        </w:rPr>
        <w:t xml:space="preserve"> Looper</w:t>
      </w:r>
      <w:r>
        <w:rPr>
          <w:rStyle w:val="OperatorTok"/>
        </w:rPr>
        <w:t xml:space="preserve">.</w:t>
      </w:r>
      <w:r>
        <w:rPr>
          <w:rStyle w:val="NormalTok"/>
        </w:rPr>
        <w:t xml:space="preserve">getMainLooper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SecurityException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StringTok"/>
        </w:rPr>
        <w:t xml:space="preserve">"DriveGuardService"</w:t>
      </w:r>
      <w:r>
        <w:rPr>
          <w:rStyle w:val="OperatorTok"/>
        </w:rPr>
        <w:t xml:space="preserve">,</w:t>
      </w:r>
      <w:r>
        <w:rPr>
          <w:rStyle w:val="NormalTok"/>
        </w:rPr>
        <w:t xml:space="preserve"> </w:t>
      </w:r>
      <w:r>
        <w:rPr>
          <w:rStyle w:val="StringTok"/>
        </w:rPr>
        <w:t xml:space="preserve">"Location permissions missing"</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5"/>
    <w:bookmarkStart w:id="76" w:name="Xd51483790d8f3ab2436c0b0d50139dd477d9a58"/>
    <w:p>
      <w:pPr>
        <w:pStyle w:val="Heading2"/>
      </w:pPr>
      <w:r>
        <w:t xml:space="preserve">4.3 Inertial Preprocessing Module (</w:t>
      </w:r>
      <w:r>
        <w:rPr>
          <w:rStyle w:val="VerbatimChar"/>
        </w:rPr>
        <w:t xml:space="preserve">BumpDetector.kt</w:t>
      </w:r>
      <w:r>
        <w:t xml:space="preserve">)</w:t>
      </w:r>
    </w:p>
    <w:p>
      <w:pPr>
        <w:pStyle w:val="FirstParagraph"/>
      </w:pPr>
      <w:r>
        <w:t xml:space="preserve">The</w:t>
      </w:r>
      <w:r>
        <w:t xml:space="preserve"> </w:t>
      </w:r>
      <w:r>
        <w:rPr>
          <w:rStyle w:val="VerbatimChar"/>
          <w:b/>
          <w:bCs/>
        </w:rPr>
        <w:t xml:space="preserve">BumpDetector</w:t>
      </w:r>
      <w:r>
        <w:t xml:space="preserve"> </w:t>
      </w:r>
      <w:r>
        <w:t xml:space="preserve">class registers listeners for</w:t>
      </w:r>
      <w:r>
        <w:t xml:space="preserve"> </w:t>
      </w:r>
      <w:r>
        <w:rPr>
          <w:rStyle w:val="VerbatimChar"/>
        </w:rPr>
        <w:t xml:space="preserve">TYPE_LINEAR_ACCELERATION</w:t>
      </w:r>
      <w:r>
        <w:t xml:space="preserve"> </w:t>
      </w:r>
      <w:r>
        <w:t xml:space="preserve">and</w:t>
      </w:r>
      <w:r>
        <w:t xml:space="preserve"> </w:t>
      </w:r>
      <w:r>
        <w:rPr>
          <w:rStyle w:val="VerbatimChar"/>
        </w:rPr>
        <w:t xml:space="preserve">TYPE_GRAVITY</w:t>
      </w:r>
      <w:r>
        <w:t xml:space="preserve"> </w:t>
      </w:r>
      <w:r>
        <w:t xml:space="preserve">sensors. It handles coordinate rotation, sliding window segmentation, mean-centering high-pass filtering, and extracts the 12-feature vector before invoking machine learning inference.</w:t>
      </w:r>
    </w:p>
    <w:p>
      <w:pPr>
        <w:pStyle w:val="SourceCode"/>
      </w:pPr>
      <w:r>
        <w:rPr>
          <w:rStyle w:val="CommentTok"/>
        </w:rPr>
        <w:t xml:space="preserve">// BumpDetector.kt - Sensor Changed &amp; Preprocessing</w:t>
      </w:r>
      <w:r>
        <w:br/>
      </w:r>
      <w:r>
        <w:rPr>
          <w:rStyle w:val="KeywordTok"/>
        </w:rPr>
        <w:t xml:space="preserve">class</w:t>
      </w:r>
      <w:r>
        <w:rPr>
          <w:rStyle w:val="NormalTok"/>
        </w:rPr>
        <w:t xml:space="preserve"> BumpDetector</w:t>
      </w:r>
      <w:r>
        <w:rPr>
          <w:rStyle w:val="OperatorTok"/>
        </w:rPr>
        <w:t xml:space="preserve">(</w:t>
      </w:r>
      <w:r>
        <w:br/>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getCurrentSpeedKmh</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onFeatureDetected</w:t>
      </w:r>
      <w:r>
        <w:rPr>
          <w:rStyle w:val="OperatorTok"/>
        </w:rPr>
        <w:t xml:space="preserve">:</w:t>
      </w:r>
      <w:r>
        <w:rPr>
          <w:rStyle w:val="NormalTok"/>
        </w:rPr>
        <w:t xml:space="preserve"> </w:t>
      </w:r>
      <w:r>
        <w:rPr>
          <w:rStyle w:val="OperatorTok"/>
        </w:rPr>
        <w:t xml:space="preserve">(</w:t>
      </w:r>
      <w:r>
        <w:rPr>
          <w:rStyle w:val="DataTypeTok"/>
        </w:rPr>
        <w:t xml:space="preserve">RoadFeature</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SensorEventListener</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lastGravity</w:t>
      </w:r>
      <w:r>
        <w:rPr>
          <w:rStyle w:val="NormalTok"/>
        </w:rPr>
        <w:t xml:space="preserve"> </w:t>
      </w:r>
      <w:r>
        <w:rPr>
          <w:rStyle w:val="OperatorTok"/>
        </w:rPr>
        <w:t xml:space="preserve">=</w:t>
      </w:r>
      <w:r>
        <w:rPr>
          <w:rStyle w:val="NormalTok"/>
        </w:rPr>
        <w:t xml:space="preserve"> floatArrayOf</w:t>
      </w:r>
      <w:r>
        <w:rPr>
          <w:rStyle w:val="OperatorTok"/>
        </w:rPr>
        <w:t xml:space="preserve">(</w:t>
      </w:r>
      <w:r>
        <w:rPr>
          <w:rStyle w:val="FloatTok"/>
        </w:rPr>
        <w:t xml:space="preserve">0f</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FloatTok"/>
        </w:rPr>
        <w:t xml:space="preserve">9.81f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windowSize</w:t>
      </w:r>
      <w:r>
        <w:rPr>
          <w:rStyle w:val="NormalTok"/>
        </w:rPr>
        <w:t xml:space="preserve"> </w:t>
      </w:r>
      <w:r>
        <w:rPr>
          <w:rStyle w:val="OperatorTok"/>
        </w:rPr>
        <w:t xml:space="preserve">=</w:t>
      </w:r>
      <w:r>
        <w:rPr>
          <w:rStyle w:val="NormalTok"/>
        </w:rPr>
        <w:t xml:space="preserve"> </w:t>
      </w:r>
      <w:r>
        <w:rPr>
          <w:rStyle w:val="DecValTok"/>
        </w:rPr>
        <w:t xml:space="preserve">40</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stepSize</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xHistory</w:t>
      </w:r>
      <w:r>
        <w:rPr>
          <w:rStyle w:val="NormalTok"/>
        </w:rPr>
        <w:t xml:space="preserve"> </w:t>
      </w:r>
      <w:r>
        <w:rPr>
          <w:rStyle w:val="OperatorTok"/>
        </w:rPr>
        <w:t xml:space="preserve">=</w:t>
      </w:r>
      <w:r>
        <w:rPr>
          <w:rStyle w:val="NormalTok"/>
        </w:rPr>
        <w:t xml:space="preserve"> FloatArray</w:t>
      </w:r>
      <w:r>
        <w:rPr>
          <w:rStyle w:val="OperatorTok"/>
        </w:rPr>
        <w:t xml:space="preserve">(</w:t>
      </w:r>
      <w:r>
        <w:rPr>
          <w:rStyle w:val="NormalTok"/>
        </w:rPr>
        <w:t xml:space="preserve">windowSize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yHistory</w:t>
      </w:r>
      <w:r>
        <w:rPr>
          <w:rStyle w:val="NormalTok"/>
        </w:rPr>
        <w:t xml:space="preserve"> </w:t>
      </w:r>
      <w:r>
        <w:rPr>
          <w:rStyle w:val="OperatorTok"/>
        </w:rPr>
        <w:t xml:space="preserve">=</w:t>
      </w:r>
      <w:r>
        <w:rPr>
          <w:rStyle w:val="NormalTok"/>
        </w:rPr>
        <w:t xml:space="preserve"> FloatArray</w:t>
      </w:r>
      <w:r>
        <w:rPr>
          <w:rStyle w:val="OperatorTok"/>
        </w:rPr>
        <w:t xml:space="preserve">(</w:t>
      </w:r>
      <w:r>
        <w:rPr>
          <w:rStyle w:val="NormalTok"/>
        </w:rPr>
        <w:t xml:space="preserve">windowSize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zHistory</w:t>
      </w:r>
      <w:r>
        <w:rPr>
          <w:rStyle w:val="NormalTok"/>
        </w:rPr>
        <w:t xml:space="preserve"> </w:t>
      </w:r>
      <w:r>
        <w:rPr>
          <w:rStyle w:val="OperatorTok"/>
        </w:rPr>
        <w:t xml:space="preserve">=</w:t>
      </w:r>
      <w:r>
        <w:rPr>
          <w:rStyle w:val="NormalTok"/>
        </w:rPr>
        <w:t xml:space="preserve"> FloatArray</w:t>
      </w:r>
      <w:r>
        <w:rPr>
          <w:rStyle w:val="OperatorTok"/>
        </w:rPr>
        <w:t xml:space="preserve">(</w:t>
      </w:r>
      <w:r>
        <w:rPr>
          <w:rStyle w:val="NormalTok"/>
        </w:rPr>
        <w:t xml:space="preserve">windowSize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writeIndex</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samplesCount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onSensorChanged</w:t>
      </w:r>
      <w:r>
        <w:rPr>
          <w:rStyle w:val="OperatorTok"/>
        </w:rPr>
        <w:t xml:space="preserve">(</w:t>
      </w:r>
      <w:r>
        <w:rPr>
          <w:rStyle w:val="VariableTok"/>
        </w:rPr>
        <w:t xml:space="preserve">event</w:t>
      </w:r>
      <w:r>
        <w:rPr>
          <w:rStyle w:val="OperatorTok"/>
        </w:rPr>
        <w:t xml:space="preserve">:</w:t>
      </w:r>
      <w:r>
        <w:rPr>
          <w:rStyle w:val="NormalTok"/>
        </w:rPr>
        <w:t xml:space="preserve"> </w:t>
      </w:r>
      <w:r>
        <w:rPr>
          <w:rStyle w:val="DataTypeTok"/>
        </w:rPr>
        <w:t xml:space="preserve">SensorEvent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sensor</w:t>
      </w:r>
      <w:r>
        <w:rPr>
          <w:rStyle w:val="OperatorTok"/>
        </w:rPr>
        <w:t xml:space="preserve">.</w:t>
      </w:r>
      <w:r>
        <w:rPr>
          <w:rStyle w:val="NormalTok"/>
        </w:rPr>
        <w:t xml:space="preserve">type </w:t>
      </w:r>
      <w:r>
        <w:rPr>
          <w:rStyle w:val="OperatorTok"/>
        </w:rPr>
        <w:t xml:space="preserve">==</w:t>
      </w:r>
      <w:r>
        <w:rPr>
          <w:rStyle w:val="NormalTok"/>
        </w:rPr>
        <w:t xml:space="preserve"> Sensor</w:t>
      </w:r>
      <w:r>
        <w:rPr>
          <w:rStyle w:val="OperatorTok"/>
        </w:rPr>
        <w:t xml:space="preserve">.</w:t>
      </w:r>
      <w:r>
        <w:rPr>
          <w:rStyle w:val="NormalTok"/>
        </w:rPr>
        <w:t xml:space="preserve">TYPE_GRAVITY</w:t>
      </w:r>
      <w:r>
        <w:rPr>
          <w:rStyle w:val="OperatorTok"/>
        </w:rPr>
        <w:t xml:space="preserve">)</w:t>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NormalTok"/>
        </w:rPr>
        <w:t xml:space="preserve">arraycopy</w:t>
      </w:r>
      <w:r>
        <w:rPr>
          <w:rStyle w:val="OperatorTok"/>
        </w:rPr>
        <w:t xml:space="preserve">(</w:t>
      </w:r>
      <w:r>
        <w:rPr>
          <w:rStyle w:val="NormalTok"/>
        </w:rPr>
        <w:t xml:space="preserve">event</w:t>
      </w:r>
      <w:r>
        <w:rPr>
          <w:rStyle w:val="OperatorTok"/>
        </w:rPr>
        <w:t xml:space="preserve">.</w:t>
      </w:r>
      <w:r>
        <w:rPr>
          <w:rStyle w:val="NormalTok"/>
        </w:rPr>
        <w:t xml:space="preserve">values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lastGravity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sensor</w:t>
      </w:r>
      <w:r>
        <w:rPr>
          <w:rStyle w:val="OperatorTok"/>
        </w:rPr>
        <w:t xml:space="preserve">.</w:t>
      </w:r>
      <w:r>
        <w:rPr>
          <w:rStyle w:val="NormalTok"/>
        </w:rPr>
        <w:t xml:space="preserve">type </w:t>
      </w:r>
      <w:r>
        <w:rPr>
          <w:rStyle w:val="OperatorTok"/>
        </w:rPr>
        <w:t xml:space="preserve">==</w:t>
      </w:r>
      <w:r>
        <w:rPr>
          <w:rStyle w:val="NormalTok"/>
        </w:rPr>
        <w:t xml:space="preserve"> Sensor</w:t>
      </w:r>
      <w:r>
        <w:rPr>
          <w:rStyle w:val="OperatorTok"/>
        </w:rPr>
        <w:t xml:space="preserve">.</w:t>
      </w:r>
      <w:r>
        <w:rPr>
          <w:rStyle w:val="NormalTok"/>
        </w:rPr>
        <w:t xml:space="preserve">TYPE_LINEAR_ACCELERATION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getCurrentSpeedKmh</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w:t>
      </w:r>
      <w:r>
        <w:rPr>
          <w:rStyle w:val="KeywordTok"/>
        </w:rPr>
        <w:t xml:space="preserve">return</w:t>
      </w:r>
      <w:r>
        <w:rPr>
          <w:rStyle w:val="NormalTok"/>
        </w:rPr>
        <w:t xml:space="preserve"> </w:t>
      </w:r>
      <w:r>
        <w:rPr>
          <w:rStyle w:val="CommentTok"/>
        </w:rPr>
        <w:t xml:space="preserve">// Ignore data below 3 km/h</w:t>
      </w:r>
      <w:r>
        <w:br/>
      </w:r>
      <w:r>
        <w:br/>
      </w:r>
      <w:r>
        <w:rPr>
          <w:rStyle w:val="NormalTok"/>
        </w:rPr>
        <w:t xml:space="preserve">            </w:t>
      </w:r>
      <w:r>
        <w:rPr>
          <w:rStyle w:val="KeywordTok"/>
        </w:rPr>
        <w:t xml:space="preserve">val</w:t>
      </w:r>
      <w:r>
        <w:rPr>
          <w:rStyle w:val="NormalTok"/>
        </w:rPr>
        <w:t xml:space="preserve"> </w:t>
      </w:r>
      <w:r>
        <w:rPr>
          <w:rStyle w:val="VariableTok"/>
        </w:rPr>
        <w:t xml:space="preserve">ax</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values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ay</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values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az</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values</w:t>
      </w:r>
      <w:r>
        <w:rPr>
          <w:rStyle w:val="OperatorTok"/>
        </w:rPr>
        <w:t xml:space="preserve">[</w:t>
      </w:r>
      <w:r>
        <w:rPr>
          <w:rStyle w:val="DecValTok"/>
        </w:rPr>
        <w:t xml:space="preserve">2</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gx</w:t>
      </w:r>
      <w:r>
        <w:rPr>
          <w:rStyle w:val="NormalTok"/>
        </w:rPr>
        <w:t xml:space="preserve"> </w:t>
      </w:r>
      <w:r>
        <w:rPr>
          <w:rStyle w:val="OperatorTok"/>
        </w:rPr>
        <w:t xml:space="preserve">=</w:t>
      </w:r>
      <w:r>
        <w:rPr>
          <w:rStyle w:val="NormalTok"/>
        </w:rPr>
        <w:t xml:space="preserve"> lastGravity</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gy</w:t>
      </w:r>
      <w:r>
        <w:rPr>
          <w:rStyle w:val="NormalTok"/>
        </w:rPr>
        <w:t xml:space="preserve"> </w:t>
      </w:r>
      <w:r>
        <w:rPr>
          <w:rStyle w:val="OperatorTok"/>
        </w:rPr>
        <w:t xml:space="preserve">=</w:t>
      </w:r>
      <w:r>
        <w:rPr>
          <w:rStyle w:val="NormalTok"/>
        </w:rPr>
        <w:t xml:space="preserve"> lastGravity</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gz</w:t>
      </w:r>
      <w:r>
        <w:rPr>
          <w:rStyle w:val="NormalTok"/>
        </w:rPr>
        <w:t xml:space="preserve"> </w:t>
      </w:r>
      <w:r>
        <w:rPr>
          <w:rStyle w:val="OperatorTok"/>
        </w:rPr>
        <w:t xml:space="preserve">=</w:t>
      </w:r>
      <w:r>
        <w:rPr>
          <w:rStyle w:val="NormalTok"/>
        </w:rPr>
        <w:t xml:space="preserve"> lastGravity</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gMag</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gx</w:t>
      </w:r>
      <w:r>
        <w:rPr>
          <w:rStyle w:val="OperatorTok"/>
        </w:rPr>
        <w:t xml:space="preserve">*</w:t>
      </w:r>
      <w:r>
        <w:rPr>
          <w:rStyle w:val="NormalTok"/>
        </w:rPr>
        <w:t xml:space="preserve">gx </w:t>
      </w:r>
      <w:r>
        <w:rPr>
          <w:rStyle w:val="OperatorTok"/>
        </w:rPr>
        <w:t xml:space="preserve">+</w:t>
      </w:r>
      <w:r>
        <w:rPr>
          <w:rStyle w:val="NormalTok"/>
        </w:rPr>
        <w:t xml:space="preserve"> gy</w:t>
      </w:r>
      <w:r>
        <w:rPr>
          <w:rStyle w:val="OperatorTok"/>
        </w:rPr>
        <w:t xml:space="preserve">*</w:t>
      </w:r>
      <w:r>
        <w:rPr>
          <w:rStyle w:val="NormalTok"/>
        </w:rPr>
        <w:t xml:space="preserve">gy </w:t>
      </w:r>
      <w:r>
        <w:rPr>
          <w:rStyle w:val="OperatorTok"/>
        </w:rPr>
        <w:t xml:space="preserve">+</w:t>
      </w:r>
      <w:r>
        <w:rPr>
          <w:rStyle w:val="NormalTok"/>
        </w:rPr>
        <w:t xml:space="preserve"> gz</w:t>
      </w:r>
      <w:r>
        <w:rPr>
          <w:rStyle w:val="OperatorTok"/>
        </w:rPr>
        <w:t xml:space="preserve">*</w:t>
      </w:r>
      <w:r>
        <w:rPr>
          <w:rStyle w:val="NormalTok"/>
        </w:rPr>
        <w:t xml:space="preserve">gz</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gMag </w:t>
      </w:r>
      <w:r>
        <w:rPr>
          <w:rStyle w:val="OperatorTok"/>
        </w:rPr>
        <w:t xml:space="preserve">&lt;</w:t>
      </w:r>
      <w:r>
        <w:rPr>
          <w:rStyle w:val="NormalTok"/>
        </w:rPr>
        <w:t xml:space="preserve"> </w:t>
      </w:r>
      <w:r>
        <w:rPr>
          <w:rStyle w:val="FloatTok"/>
        </w:rPr>
        <w:t xml:space="preserve">0.1f</w:t>
      </w:r>
      <w:r>
        <w:rPr>
          <w:rStyle w:val="OperatorTok"/>
        </w:rPr>
        <w:t xml:space="preserve">)</w:t>
      </w:r>
      <w:r>
        <w:rPr>
          <w:rStyle w:val="NormalTok"/>
        </w:rPr>
        <w:t xml:space="preserve"> </w:t>
      </w:r>
      <w:r>
        <w:rPr>
          <w:rStyle w:val="KeywordTok"/>
        </w:rPr>
        <w:t xml:space="preserve">return</w:t>
      </w:r>
      <w:r>
        <w:br/>
      </w:r>
      <w:r>
        <w:br/>
      </w:r>
      <w:r>
        <w:rPr>
          <w:rStyle w:val="NormalTok"/>
        </w:rPr>
        <w:t xml:space="preserve">            </w:t>
      </w:r>
      <w:r>
        <w:rPr>
          <w:rStyle w:val="CommentTok"/>
        </w:rPr>
        <w:t xml:space="preserve">// Project 3D acceleration onto gravity direction to isolate true vertical Earth Z-axis</w:t>
      </w:r>
      <w:r>
        <w:br/>
      </w:r>
      <w:r>
        <w:rPr>
          <w:rStyle w:val="NormalTok"/>
        </w:rPr>
        <w:t xml:space="preserve">            </w:t>
      </w:r>
      <w:r>
        <w:rPr>
          <w:rStyle w:val="KeywordTok"/>
        </w:rPr>
        <w:t xml:space="preserve">val</w:t>
      </w:r>
      <w:r>
        <w:rPr>
          <w:rStyle w:val="NormalTok"/>
        </w:rPr>
        <w:t xml:space="preserve"> </w:t>
      </w:r>
      <w:r>
        <w:rPr>
          <w:rStyle w:val="VariableTok"/>
        </w:rPr>
        <w:t xml:space="preserve">zEarth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ax </w:t>
      </w:r>
      <w:r>
        <w:rPr>
          <w:rStyle w:val="OperatorTok"/>
        </w:rPr>
        <w:t xml:space="preserve">*</w:t>
      </w:r>
      <w:r>
        <w:rPr>
          <w:rStyle w:val="NormalTok"/>
        </w:rPr>
        <w:t xml:space="preserve"> gx </w:t>
      </w:r>
      <w:r>
        <w:rPr>
          <w:rStyle w:val="OperatorTok"/>
        </w:rPr>
        <w:t xml:space="preserve">+</w:t>
      </w:r>
      <w:r>
        <w:rPr>
          <w:rStyle w:val="NormalTok"/>
        </w:rPr>
        <w:t xml:space="preserve"> ay </w:t>
      </w:r>
      <w:r>
        <w:rPr>
          <w:rStyle w:val="OperatorTok"/>
        </w:rPr>
        <w:t xml:space="preserve">*</w:t>
      </w:r>
      <w:r>
        <w:rPr>
          <w:rStyle w:val="NormalTok"/>
        </w:rPr>
        <w:t xml:space="preserve"> gy </w:t>
      </w:r>
      <w:r>
        <w:rPr>
          <w:rStyle w:val="OperatorTok"/>
        </w:rPr>
        <w:t xml:space="preserve">+</w:t>
      </w:r>
      <w:r>
        <w:rPr>
          <w:rStyle w:val="NormalTok"/>
        </w:rPr>
        <w:t xml:space="preserve"> az </w:t>
      </w:r>
      <w:r>
        <w:rPr>
          <w:rStyle w:val="OperatorTok"/>
        </w:rPr>
        <w:t xml:space="preserve">*</w:t>
      </w:r>
      <w:r>
        <w:rPr>
          <w:rStyle w:val="NormalTok"/>
        </w:rPr>
        <w:t xml:space="preserve"> gz</w:t>
      </w:r>
      <w:r>
        <w:rPr>
          <w:rStyle w:val="OperatorTok"/>
        </w:rPr>
        <w:t xml:space="preserve">)</w:t>
      </w:r>
      <w:r>
        <w:rPr>
          <w:rStyle w:val="NormalTok"/>
        </w:rPr>
        <w:t xml:space="preserve"> </w:t>
      </w:r>
      <w:r>
        <w:rPr>
          <w:rStyle w:val="OperatorTok"/>
        </w:rPr>
        <w:t xml:space="preserve">/</w:t>
      </w:r>
      <w:r>
        <w:rPr>
          <w:rStyle w:val="NormalTok"/>
        </w:rPr>
        <w:t xml:space="preserve"> gMag</w:t>
      </w:r>
      <w:r>
        <w:br/>
      </w:r>
      <w:r>
        <w:br/>
      </w:r>
      <w:r>
        <w:rPr>
          <w:rStyle w:val="NormalTok"/>
        </w:rPr>
        <w:t xml:space="preserve">            xHistory</w:t>
      </w:r>
      <w:r>
        <w:rPr>
          <w:rStyle w:val="OperatorTok"/>
        </w:rPr>
        <w:t xml:space="preserve">[</w:t>
      </w:r>
      <w:r>
        <w:rPr>
          <w:rStyle w:val="NormalTok"/>
        </w:rPr>
        <w:t xml:space="preserve">writeIndex</w:t>
      </w:r>
      <w:r>
        <w:rPr>
          <w:rStyle w:val="OperatorTok"/>
        </w:rPr>
        <w:t xml:space="preserve">]</w:t>
      </w:r>
      <w:r>
        <w:rPr>
          <w:rStyle w:val="NormalTok"/>
        </w:rPr>
        <w:t xml:space="preserve"> </w:t>
      </w:r>
      <w:r>
        <w:rPr>
          <w:rStyle w:val="OperatorTok"/>
        </w:rPr>
        <w:t xml:space="preserve">=</w:t>
      </w:r>
      <w:r>
        <w:rPr>
          <w:rStyle w:val="NormalTok"/>
        </w:rPr>
        <w:t xml:space="preserve"> ax</w:t>
      </w:r>
      <w:r>
        <w:br/>
      </w:r>
      <w:r>
        <w:rPr>
          <w:rStyle w:val="NormalTok"/>
        </w:rPr>
        <w:t xml:space="preserve">            yHistory</w:t>
      </w:r>
      <w:r>
        <w:rPr>
          <w:rStyle w:val="OperatorTok"/>
        </w:rPr>
        <w:t xml:space="preserve">[</w:t>
      </w:r>
      <w:r>
        <w:rPr>
          <w:rStyle w:val="NormalTok"/>
        </w:rPr>
        <w:t xml:space="preserve">writeIndex</w:t>
      </w:r>
      <w:r>
        <w:rPr>
          <w:rStyle w:val="OperatorTok"/>
        </w:rPr>
        <w:t xml:space="preserve">]</w:t>
      </w:r>
      <w:r>
        <w:rPr>
          <w:rStyle w:val="NormalTok"/>
        </w:rPr>
        <w:t xml:space="preserve"> </w:t>
      </w:r>
      <w:r>
        <w:rPr>
          <w:rStyle w:val="OperatorTok"/>
        </w:rPr>
        <w:t xml:space="preserve">=</w:t>
      </w:r>
      <w:r>
        <w:rPr>
          <w:rStyle w:val="NormalTok"/>
        </w:rPr>
        <w:t xml:space="preserve"> ay</w:t>
      </w:r>
      <w:r>
        <w:br/>
      </w:r>
      <w:r>
        <w:rPr>
          <w:rStyle w:val="NormalTok"/>
        </w:rPr>
        <w:t xml:space="preserve">            zHistory</w:t>
      </w:r>
      <w:r>
        <w:rPr>
          <w:rStyle w:val="OperatorTok"/>
        </w:rPr>
        <w:t xml:space="preserve">[</w:t>
      </w:r>
      <w:r>
        <w:rPr>
          <w:rStyle w:val="NormalTok"/>
        </w:rPr>
        <w:t xml:space="preserve">writeIndex</w:t>
      </w:r>
      <w:r>
        <w:rPr>
          <w:rStyle w:val="OperatorTok"/>
        </w:rPr>
        <w:t xml:space="preserve">]</w:t>
      </w:r>
      <w:r>
        <w:rPr>
          <w:rStyle w:val="NormalTok"/>
        </w:rPr>
        <w:t xml:space="preserve"> </w:t>
      </w:r>
      <w:r>
        <w:rPr>
          <w:rStyle w:val="OperatorTok"/>
        </w:rPr>
        <w:t xml:space="preserve">=</w:t>
      </w:r>
      <w:r>
        <w:rPr>
          <w:rStyle w:val="NormalTok"/>
        </w:rPr>
        <w:t xml:space="preserve"> zEarth</w:t>
      </w:r>
      <w:r>
        <w:br/>
      </w:r>
      <w:r>
        <w:br/>
      </w:r>
      <w:r>
        <w:rPr>
          <w:rStyle w:val="NormalTok"/>
        </w:rPr>
        <w:t xml:space="preserve">            writeIndex </w:t>
      </w:r>
      <w:r>
        <w:rPr>
          <w:rStyle w:val="OperatorTok"/>
        </w:rPr>
        <w:t xml:space="preserve">=</w:t>
      </w:r>
      <w:r>
        <w:rPr>
          <w:rStyle w:val="NormalTok"/>
        </w:rPr>
        <w:t xml:space="preserve"> </w:t>
      </w:r>
      <w:r>
        <w:rPr>
          <w:rStyle w:val="OperatorTok"/>
        </w:rPr>
        <w:t xml:space="preserve">(</w:t>
      </w:r>
      <w:r>
        <w:rPr>
          <w:rStyle w:val="NormalTok"/>
        </w:rPr>
        <w:t xml:space="preserve">writeIndex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windowSize</w:t>
      </w:r>
      <w:r>
        <w:br/>
      </w:r>
      <w:r>
        <w:rPr>
          <w:rStyle w:val="NormalTok"/>
        </w:rPr>
        <w:t xml:space="preserve">            samplesCount</w:t>
      </w:r>
      <w:r>
        <w:rPr>
          <w:rStyle w:val="OperatorTok"/>
        </w:rPr>
        <w:t xml:space="preserve">++</w:t>
      </w:r>
      <w:r>
        <w:br/>
      </w:r>
      <w:r>
        <w:br/>
      </w:r>
      <w:r>
        <w:rPr>
          <w:rStyle w:val="NormalTok"/>
        </w:rPr>
        <w:t xml:space="preserve">            </w:t>
      </w:r>
      <w:r>
        <w:rPr>
          <w:rStyle w:val="CommentTok"/>
        </w:rPr>
        <w:t xml:space="preserve">// Process window when the buffer is full and overlap step is reached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samplesCount </w:t>
      </w:r>
      <w:r>
        <w:rPr>
          <w:rStyle w:val="OperatorTok"/>
        </w:rPr>
        <w:t xml:space="preserve">&gt;=</w:t>
      </w:r>
      <w:r>
        <w:rPr>
          <w:rStyle w:val="NormalTok"/>
        </w:rPr>
        <w:t xml:space="preserve"> windowSize </w:t>
      </w:r>
      <w:r>
        <w:rPr>
          <w:rStyle w:val="OperatorTok"/>
        </w:rPr>
        <w:t xml:space="preserve">&amp;&amp;</w:t>
      </w:r>
      <w:r>
        <w:rPr>
          <w:rStyle w:val="NormalTok"/>
        </w:rPr>
        <w:t xml:space="preserve"> </w:t>
      </w:r>
      <w:r>
        <w:rPr>
          <w:rStyle w:val="OperatorTok"/>
        </w:rPr>
        <w:t xml:space="preserve">(</w:t>
      </w:r>
      <w:r>
        <w:rPr>
          <w:rStyle w:val="NormalTok"/>
        </w:rPr>
        <w:t xml:space="preserve">samplesCount </w:t>
      </w:r>
      <w:r>
        <w:rPr>
          <w:rStyle w:val="OperatorTok"/>
        </w:rPr>
        <w:t xml:space="preserve">-</w:t>
      </w:r>
      <w:r>
        <w:rPr>
          <w:rStyle w:val="NormalTok"/>
        </w:rPr>
        <w:t xml:space="preserve"> windowSize</w:t>
      </w:r>
      <w:r>
        <w:rPr>
          <w:rStyle w:val="OperatorTok"/>
        </w:rPr>
        <w:t xml:space="preserve">)</w:t>
      </w:r>
      <w:r>
        <w:rPr>
          <w:rStyle w:val="NormalTok"/>
        </w:rPr>
        <w:t xml:space="preserve"> </w:t>
      </w:r>
      <w:r>
        <w:rPr>
          <w:rStyle w:val="OperatorTok"/>
        </w:rPr>
        <w:t xml:space="preserve">%</w:t>
      </w:r>
      <w:r>
        <w:rPr>
          <w:rStyle w:val="NormalTok"/>
        </w:rPr>
        <w:t xml:space="preserve"> stepSize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analyzeWindow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analyzeWindow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features</w:t>
      </w:r>
      <w:r>
        <w:rPr>
          <w:rStyle w:val="NormalTok"/>
        </w:rPr>
        <w:t xml:space="preserve"> </w:t>
      </w:r>
      <w:r>
        <w:rPr>
          <w:rStyle w:val="OperatorTok"/>
        </w:rPr>
        <w:t xml:space="preserve">=</w:t>
      </w:r>
      <w:r>
        <w:rPr>
          <w:rStyle w:val="NormalTok"/>
        </w:rPr>
        <w:t xml:space="preserve"> extract12Features</w:t>
      </w:r>
      <w:r>
        <w:rPr>
          <w:rStyle w:val="OperatorTok"/>
        </w:rPr>
        <w:t xml:space="preserve">()</w:t>
      </w:r>
      <w:r>
        <w:br/>
      </w:r>
      <w:r>
        <w:rPr>
          <w:rStyle w:val="NormalTok"/>
        </w:rPr>
        <w:t xml:space="preserve">        </w:t>
      </w:r>
      <w:r>
        <w:br/>
      </w:r>
      <w:r>
        <w:rPr>
          <w:rStyle w:val="NormalTok"/>
        </w:rPr>
        <w:t xml:space="preserve">        </w:t>
      </w:r>
      <w:r>
        <w:rPr>
          <w:rStyle w:val="CommentTok"/>
        </w:rPr>
        <w:t xml:space="preserve">// Rejects insignificant road transitions prior to ML inference</w:t>
      </w:r>
      <w:r>
        <w:br/>
      </w:r>
      <w:r>
        <w:rPr>
          <w:rStyle w:val="NormalTok"/>
        </w:rPr>
        <w:t xml:space="preserve">        </w:t>
      </w:r>
      <w:r>
        <w:rPr>
          <w:rStyle w:val="KeywordTok"/>
        </w:rPr>
        <w:t xml:space="preserve">val</w:t>
      </w:r>
      <w:r>
        <w:rPr>
          <w:rStyle w:val="NormalTok"/>
        </w:rPr>
        <w:t xml:space="preserve"> </w:t>
      </w:r>
      <w:r>
        <w:rPr>
          <w:rStyle w:val="VariableTok"/>
        </w:rPr>
        <w:t xml:space="preserve">zMax</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zMin</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DecValTok"/>
        </w:rPr>
        <w:t xml:space="preserve">3</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magnitude</w:t>
      </w:r>
      <w:r>
        <w:rPr>
          <w:rStyle w:val="NormalTok"/>
        </w:rPr>
        <w:t xml:space="preserve"> </w:t>
      </w:r>
      <w:r>
        <w:rPr>
          <w:rStyle w:val="OperatorTok"/>
        </w:rPr>
        <w:t xml:space="preserve">=</w:t>
      </w:r>
      <w:r>
        <w:rPr>
          <w:rStyle w:val="NormalTok"/>
        </w:rPr>
        <w:t xml:space="preserve"> max</w:t>
      </w:r>
      <w:r>
        <w:rPr>
          <w:rStyle w:val="OperatorTok"/>
        </w:rPr>
        <w:t xml:space="preserve">(</w:t>
      </w:r>
      <w:r>
        <w:rPr>
          <w:rStyle w:val="NormalTok"/>
        </w:rPr>
        <w:t xml:space="preserve">zMax</w:t>
      </w:r>
      <w:r>
        <w:rPr>
          <w:rStyle w:val="OperatorTok"/>
        </w:rPr>
        <w:t xml:space="preserve">,</w:t>
      </w:r>
      <w:r>
        <w:rPr>
          <w:rStyle w:val="NormalTok"/>
        </w:rPr>
        <w:t xml:space="preserve"> </w:t>
      </w:r>
      <w:r>
        <w:rPr>
          <w:rStyle w:val="OperatorTok"/>
        </w:rPr>
        <w:t xml:space="preserve">-</w:t>
      </w:r>
      <w:r>
        <w:rPr>
          <w:rStyle w:val="NormalTok"/>
        </w:rPr>
        <w:t xml:space="preserve">zMin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magnitude </w:t>
      </w:r>
      <w:r>
        <w:rPr>
          <w:rStyle w:val="OperatorTok"/>
        </w:rPr>
        <w:t xml:space="preserve">&lt;</w:t>
      </w:r>
      <w:r>
        <w:rPr>
          <w:rStyle w:val="NormalTok"/>
        </w:rPr>
        <w:t xml:space="preserve"> </w:t>
      </w:r>
      <w:r>
        <w:rPr>
          <w:rStyle w:val="FloatTok"/>
        </w:rPr>
        <w:t xml:space="preserve">1.2f</w:t>
      </w:r>
      <w:r>
        <w:rPr>
          <w:rStyle w:val="OperatorTok"/>
        </w:rPr>
        <w:t xml:space="preserve">)</w:t>
      </w:r>
      <w:r>
        <w:rPr>
          <w:rStyle w:val="NormalTok"/>
        </w:rPr>
        <w:t xml:space="preserve"> </w:t>
      </w:r>
      <w:r>
        <w:rPr>
          <w:rStyle w:val="KeywordTok"/>
        </w:rPr>
        <w:t xml:space="preserve">return</w:t>
      </w:r>
      <w:r>
        <w:rPr>
          <w:rStyle w:val="NormalTok"/>
        </w:rPr>
        <w:t xml:space="preserve"> </w:t>
      </w:r>
      <w:r>
        <w:br/>
      </w:r>
      <w:r>
        <w:br/>
      </w:r>
      <w:r>
        <w:rPr>
          <w:rStyle w:val="NormalTok"/>
        </w:rPr>
        <w:t xml:space="preserve">        </w:t>
      </w:r>
      <w:r>
        <w:rPr>
          <w:rStyle w:val="KeywordTok"/>
        </w:rPr>
        <w:t xml:space="preserve">val</w:t>
      </w:r>
      <w:r>
        <w:rPr>
          <w:rStyle w:val="NormalTok"/>
        </w:rPr>
        <w:t xml:space="preserve"> (</w:t>
      </w:r>
      <w:r>
        <w:rPr>
          <w:rStyle w:val="VariableTok"/>
        </w:rPr>
        <w:t xml:space="preserve">prediction</w:t>
      </w:r>
      <w:r>
        <w:rPr>
          <w:rStyle w:val="OperatorTok"/>
        </w:rPr>
        <w:t xml:space="preserve">,</w:t>
      </w:r>
      <w:r>
        <w:rPr>
          <w:rStyle w:val="NormalTok"/>
        </w:rPr>
        <w:t xml:space="preserve"> confidence</w:t>
      </w:r>
      <w:r>
        <w:rPr>
          <w:rStyle w:val="OperatorTok"/>
        </w:rPr>
        <w:t xml:space="preserve">)</w:t>
      </w:r>
      <w:r>
        <w:rPr>
          <w:rStyle w:val="NormalTok"/>
        </w:rPr>
        <w:t xml:space="preserve"> </w:t>
      </w:r>
      <w:r>
        <w:rPr>
          <w:rStyle w:val="OperatorTok"/>
        </w:rPr>
        <w:t xml:space="preserve">=</w:t>
      </w:r>
      <w:r>
        <w:rPr>
          <w:rStyle w:val="NormalTok"/>
        </w:rPr>
        <w:t xml:space="preserve"> model</w:t>
      </w:r>
      <w:r>
        <w:rPr>
          <w:rStyle w:val="OperatorTok"/>
        </w:rPr>
        <w:t xml:space="preserve">.</w:t>
      </w:r>
      <w:r>
        <w:rPr>
          <w:rStyle w:val="NormalTok"/>
        </w:rPr>
        <w:t xml:space="preserve">predict</w:t>
      </w:r>
      <w:r>
        <w:rPr>
          <w:rStyle w:val="OperatorTok"/>
        </w:rPr>
        <w:t xml:space="preserve">(</w:t>
      </w:r>
      <w:r>
        <w:rPr>
          <w:rStyle w:val="NormalTok"/>
        </w:rPr>
        <w:t xml:space="preserve">features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confidence </w:t>
      </w:r>
      <w:r>
        <w:rPr>
          <w:rStyle w:val="OperatorTok"/>
        </w:rPr>
        <w:t xml:space="preserve">&lt;</w:t>
      </w:r>
      <w:r>
        <w:rPr>
          <w:rStyle w:val="NormalTok"/>
        </w:rPr>
        <w:t xml:space="preserve"> </w:t>
      </w:r>
      <w:r>
        <w:rPr>
          <w:rStyle w:val="FloatTok"/>
        </w:rPr>
        <w:t xml:space="preserve">0.70f</w:t>
      </w:r>
      <w:r>
        <w:rPr>
          <w:rStyle w:val="OperatorTok"/>
        </w:rPr>
        <w:t xml:space="preserve">)</w:t>
      </w:r>
      <w:r>
        <w:rPr>
          <w:rStyle w:val="NormalTok"/>
        </w:rPr>
        <w:t xml:space="preserve"> </w:t>
      </w:r>
      <w:r>
        <w:rPr>
          <w:rStyle w:val="KeywordTok"/>
        </w:rPr>
        <w:t xml:space="preserve">return</w:t>
      </w:r>
      <w:r>
        <w:rPr>
          <w:rStyle w:val="NormalTok"/>
        </w:rPr>
        <w:t xml:space="preserve"> </w:t>
      </w:r>
      <w:r>
        <w:rPr>
          <w:rStyle w:val="CommentTok"/>
        </w:rPr>
        <w:t xml:space="preserve">// Confidence gate</w:t>
      </w:r>
      <w:r>
        <w:br/>
      </w:r>
      <w:r>
        <w:br/>
      </w:r>
      <w:r>
        <w:rPr>
          <w:rStyle w:val="NormalTok"/>
        </w:rPr>
        <w:t xml:space="preserve">        </w:t>
      </w:r>
      <w:r>
        <w:rPr>
          <w:rStyle w:val="KeywordTok"/>
        </w:rPr>
        <w:t xml:space="preserve">val</w:t>
      </w:r>
      <w:r>
        <w:rPr>
          <w:rStyle w:val="NormalTok"/>
        </w:rPr>
        <w:t xml:space="preserve"> </w:t>
      </w:r>
      <w:r>
        <w:rPr>
          <w:rStyle w:val="VariableTok"/>
        </w:rPr>
        <w:t xml:space="preserve">impactMagnitude</w:t>
      </w:r>
      <w:r>
        <w:rPr>
          <w:rStyle w:val="NormalTok"/>
        </w:rPr>
        <w:t xml:space="preserve"> </w:t>
      </w:r>
      <w:r>
        <w:rPr>
          <w:rStyle w:val="OperatorTok"/>
        </w:rPr>
        <w:t xml:space="preserve">=</w:t>
      </w:r>
      <w:r>
        <w:rPr>
          <w:rStyle w:val="NormalTok"/>
        </w:rPr>
        <w:t xml:space="preserve"> features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9.81f</w:t>
      </w:r>
      <w:r>
        <w:rPr>
          <w:rStyle w:val="NormalTok"/>
        </w:rPr>
        <w:t xml:space="preserve"> </w:t>
      </w:r>
      <w:r>
        <w:rPr>
          <w:rStyle w:val="CommentTok"/>
        </w:rPr>
        <w:t xml:space="preserve">// Convert peak-to-peak m/s² to Gs</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prediction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onFeatureDetected</w:t>
      </w:r>
      <w:r>
        <w:rPr>
          <w:rStyle w:val="OperatorTok"/>
        </w:rPr>
        <w:t xml:space="preserve">(</w:t>
      </w:r>
      <w:r>
        <w:rPr>
          <w:rStyle w:val="NormalTok"/>
        </w:rPr>
        <w:t xml:space="preserve">RoadFeature</w:t>
      </w:r>
      <w:r>
        <w:rPr>
          <w:rStyle w:val="OperatorTok"/>
        </w:rPr>
        <w:t xml:space="preserve">.</w:t>
      </w:r>
      <w:r>
        <w:rPr>
          <w:rStyle w:val="NormalTok"/>
        </w:rPr>
        <w:t xml:space="preserve">SPEED_BUMP</w:t>
      </w:r>
      <w:r>
        <w:rPr>
          <w:rStyle w:val="OperatorTok"/>
        </w:rPr>
        <w:t xml:space="preserve">,</w:t>
      </w:r>
      <w:r>
        <w:rPr>
          <w:rStyle w:val="NormalTok"/>
        </w:rPr>
        <w:t xml:space="preserve"> impactMagnitude</w:t>
      </w:r>
      <w:r>
        <w:rPr>
          <w:rStyle w:val="OperatorTok"/>
        </w:rPr>
        <w:t xml:space="preserve">)</w:t>
      </w:r>
      <w:r>
        <w:br/>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onFeatureDetected</w:t>
      </w:r>
      <w:r>
        <w:rPr>
          <w:rStyle w:val="OperatorTok"/>
        </w:rPr>
        <w:t xml:space="preserve">(</w:t>
      </w:r>
      <w:r>
        <w:rPr>
          <w:rStyle w:val="NormalTok"/>
        </w:rPr>
        <w:t xml:space="preserve">RoadFeature</w:t>
      </w:r>
      <w:r>
        <w:rPr>
          <w:rStyle w:val="OperatorTok"/>
        </w:rPr>
        <w:t xml:space="preserve">.</w:t>
      </w:r>
      <w:r>
        <w:rPr>
          <w:rStyle w:val="NormalTok"/>
        </w:rPr>
        <w:t xml:space="preserve">POTHOLE</w:t>
      </w:r>
      <w:r>
        <w:rPr>
          <w:rStyle w:val="OperatorTok"/>
        </w:rPr>
        <w:t xml:space="preserve">,</w:t>
      </w:r>
      <w:r>
        <w:rPr>
          <w:rStyle w:val="NormalTok"/>
        </w:rPr>
        <w:t xml:space="preserve"> impactMagnitude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extract12Features</w:t>
      </w:r>
      <w:r>
        <w:rPr>
          <w:rStyle w:val="OperatorTok"/>
        </w:rPr>
        <w:t xml:space="preserve">():</w:t>
      </w:r>
      <w:r>
        <w:rPr>
          <w:rStyle w:val="NormalTok"/>
        </w:rPr>
        <w:t xml:space="preserve"> </w:t>
      </w:r>
      <w:r>
        <w:rPr>
          <w:rStyle w:val="DataTypeTok"/>
        </w:rPr>
        <w:t xml:space="preserve">FloatArray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zFiltered</w:t>
      </w:r>
      <w:r>
        <w:rPr>
          <w:rStyle w:val="NormalTok"/>
        </w:rPr>
        <w:t xml:space="preserve"> </w:t>
      </w:r>
      <w:r>
        <w:rPr>
          <w:rStyle w:val="OperatorTok"/>
        </w:rPr>
        <w:t xml:space="preserve">=</w:t>
      </w:r>
      <w:r>
        <w:rPr>
          <w:rStyle w:val="NormalTok"/>
        </w:rPr>
        <w:t xml:space="preserve"> FloatArray</w:t>
      </w:r>
      <w:r>
        <w:rPr>
          <w:rStyle w:val="OperatorTok"/>
        </w:rPr>
        <w:t xml:space="preserve">(</w:t>
      </w:r>
      <w:r>
        <w:rPr>
          <w:rStyle w:val="NormalTok"/>
        </w:rPr>
        <w:t xml:space="preserve">windowSize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zMeanOrig</w:t>
      </w:r>
      <w:r>
        <w:rPr>
          <w:rStyle w:val="NormalTok"/>
        </w:rPr>
        <w:t xml:space="preserve"> </w:t>
      </w:r>
      <w:r>
        <w:rPr>
          <w:rStyle w:val="OperatorTok"/>
        </w:rPr>
        <w:t xml:space="preserve">=</w:t>
      </w:r>
      <w:r>
        <w:rPr>
          <w:rStyle w:val="NormalTok"/>
        </w:rPr>
        <w:t xml:space="preserve"> zHistory</w:t>
      </w:r>
      <w:r>
        <w:rPr>
          <w:rStyle w:val="OperatorTok"/>
        </w:rPr>
        <w:t xml:space="preserve">.</w:t>
      </w:r>
      <w:r>
        <w:rPr>
          <w:rStyle w:val="NormalTok"/>
        </w:rPr>
        <w:t xml:space="preserve">average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KeywordTok"/>
        </w:rPr>
        <w:t xml:space="preserve">in</w:t>
      </w:r>
      <w:r>
        <w:rPr>
          <w:rStyle w:val="NormalTok"/>
        </w:rPr>
        <w:t xml:space="preserve"> </w:t>
      </w:r>
      <w:r>
        <w:rPr>
          <w:rStyle w:val="DecValTok"/>
        </w:rPr>
        <w:t xml:space="preserve">0</w:t>
      </w:r>
      <w:r>
        <w:rPr>
          <w:rStyle w:val="NormalTok"/>
        </w:rPr>
        <w:t xml:space="preserve"> until windowSize</w:t>
      </w:r>
      <w:r>
        <w:rPr>
          <w:rStyle w:val="OperatorTok"/>
        </w:rPr>
        <w:t xml:space="preserve">)</w:t>
      </w:r>
      <w:r>
        <w:rPr>
          <w:rStyle w:val="NormalTok"/>
        </w:rPr>
        <w:t xml:space="preserve"> </w:t>
      </w:r>
      <w:r>
        <w:rPr>
          <w:rStyle w:val="OperatorTok"/>
        </w:rPr>
        <w:t xml:space="preserve">{</w:t>
      </w:r>
      <w:r>
        <w:br/>
      </w:r>
      <w:r>
        <w:rPr>
          <w:rStyle w:val="NormalTok"/>
        </w:rPr>
        <w:t xml:space="preserve">            zFiltered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zHistory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zMeanOrig </w:t>
      </w:r>
      <w:r>
        <w:rPr>
          <w:rStyle w:val="CommentTok"/>
        </w:rPr>
        <w:t xml:space="preserve">// Mean centering high-pass</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zMean</w:t>
      </w:r>
      <w:r>
        <w:rPr>
          <w:rStyle w:val="NormalTok"/>
        </w:rPr>
        <w:t xml:space="preserve"> </w:t>
      </w:r>
      <w:r>
        <w:rPr>
          <w:rStyle w:val="OperatorTok"/>
        </w:rPr>
        <w:t xml:space="preserve">=</w:t>
      </w:r>
      <w:r>
        <w:rPr>
          <w:rStyle w:val="NormalTok"/>
        </w:rPr>
        <w:t xml:space="preserve"> zFiltered</w:t>
      </w:r>
      <w:r>
        <w:rPr>
          <w:rStyle w:val="OperatorTok"/>
        </w:rPr>
        <w:t xml:space="preserve">.</w:t>
      </w:r>
      <w:r>
        <w:rPr>
          <w:rStyle w:val="NormalTok"/>
        </w:rPr>
        <w:t xml:space="preserve">average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zMax</w:t>
      </w:r>
      <w:r>
        <w:rPr>
          <w:rStyle w:val="NormalTok"/>
        </w:rPr>
        <w:t xml:space="preserve"> </w:t>
      </w:r>
      <w:r>
        <w:rPr>
          <w:rStyle w:val="OperatorTok"/>
        </w:rPr>
        <w:t xml:space="preserve">=</w:t>
      </w:r>
      <w:r>
        <w:rPr>
          <w:rStyle w:val="NormalTok"/>
        </w:rPr>
        <w:t xml:space="preserve"> zFiltered</w:t>
      </w:r>
      <w:r>
        <w:rPr>
          <w:rStyle w:val="OperatorTok"/>
        </w:rPr>
        <w:t xml:space="preserve">.</w:t>
      </w:r>
      <w:r>
        <w:rPr>
          <w:rStyle w:val="NormalTok"/>
        </w:rPr>
        <w:t xml:space="preserve">maxOrNull</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0f</w:t>
      </w:r>
      <w:r>
        <w:br/>
      </w:r>
      <w:r>
        <w:rPr>
          <w:rStyle w:val="NormalTok"/>
        </w:rPr>
        <w:t xml:space="preserve">        </w:t>
      </w:r>
      <w:r>
        <w:rPr>
          <w:rStyle w:val="KeywordTok"/>
        </w:rPr>
        <w:t xml:space="preserve">val</w:t>
      </w:r>
      <w:r>
        <w:rPr>
          <w:rStyle w:val="NormalTok"/>
        </w:rPr>
        <w:t xml:space="preserve"> </w:t>
      </w:r>
      <w:r>
        <w:rPr>
          <w:rStyle w:val="VariableTok"/>
        </w:rPr>
        <w:t xml:space="preserve">zMin</w:t>
      </w:r>
      <w:r>
        <w:rPr>
          <w:rStyle w:val="NormalTok"/>
        </w:rPr>
        <w:t xml:space="preserve"> </w:t>
      </w:r>
      <w:r>
        <w:rPr>
          <w:rStyle w:val="OperatorTok"/>
        </w:rPr>
        <w:t xml:space="preserve">=</w:t>
      </w:r>
      <w:r>
        <w:rPr>
          <w:rStyle w:val="NormalTok"/>
        </w:rPr>
        <w:t xml:space="preserve"> zFiltered</w:t>
      </w:r>
      <w:r>
        <w:rPr>
          <w:rStyle w:val="OperatorTok"/>
        </w:rPr>
        <w:t xml:space="preserve">.</w:t>
      </w:r>
      <w:r>
        <w:rPr>
          <w:rStyle w:val="NormalTok"/>
        </w:rPr>
        <w:t xml:space="preserve">minOrNull</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0f</w:t>
      </w:r>
      <w:r>
        <w:br/>
      </w:r>
      <w:r>
        <w:rPr>
          <w:rStyle w:val="NormalTok"/>
        </w:rPr>
        <w:t xml:space="preserve">        </w:t>
      </w:r>
      <w:r>
        <w:rPr>
          <w:rStyle w:val="KeywordTok"/>
        </w:rPr>
        <w:t xml:space="preserve">val</w:t>
      </w:r>
      <w:r>
        <w:rPr>
          <w:rStyle w:val="NormalTok"/>
        </w:rPr>
        <w:t xml:space="preserve"> </w:t>
      </w:r>
      <w:r>
        <w:rPr>
          <w:rStyle w:val="VariableTok"/>
        </w:rPr>
        <w:t xml:space="preserve">zP2P</w:t>
      </w:r>
      <w:r>
        <w:rPr>
          <w:rStyle w:val="NormalTok"/>
        </w:rPr>
        <w:t xml:space="preserve"> </w:t>
      </w:r>
      <w:r>
        <w:rPr>
          <w:rStyle w:val="OperatorTok"/>
        </w:rPr>
        <w:t xml:space="preserve">=</w:t>
      </w:r>
      <w:r>
        <w:rPr>
          <w:rStyle w:val="NormalTok"/>
        </w:rPr>
        <w:t xml:space="preserve"> zMax </w:t>
      </w:r>
      <w:r>
        <w:rPr>
          <w:rStyle w:val="OperatorTok"/>
        </w:rPr>
        <w:t xml:space="preserve">-</w:t>
      </w:r>
      <w:r>
        <w:rPr>
          <w:rStyle w:val="NormalTok"/>
        </w:rPr>
        <w:t xml:space="preserve"> zMin</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zVar</w:t>
      </w:r>
      <w:r>
        <w:rPr>
          <w:rStyle w:val="NormalTok"/>
        </w:rPr>
        <w:t xml:space="preserve">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xVar</w:t>
      </w:r>
      <w:r>
        <w:rPr>
          <w:rStyle w:val="NormalTok"/>
        </w:rPr>
        <w:t xml:space="preserve">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yVar</w:t>
      </w:r>
      <w:r>
        <w:rPr>
          <w:rStyle w:val="NormalTok"/>
        </w:rPr>
        <w:t xml:space="preserve"> </w:t>
      </w:r>
      <w:r>
        <w:rPr>
          <w:rStyle w:val="OperatorTok"/>
        </w:rPr>
        <w:t xml:space="preserve">=</w:t>
      </w:r>
      <w:r>
        <w:rPr>
          <w:rStyle w:val="NormalTok"/>
        </w:rPr>
        <w:t xml:space="preserve"> </w:t>
      </w:r>
      <w:r>
        <w:rPr>
          <w:rStyle w:val="FloatTok"/>
        </w:rPr>
        <w:t xml:space="preserve">0f</w:t>
      </w:r>
      <w:r>
        <w:br/>
      </w:r>
      <w:r>
        <w:rPr>
          <w:rStyle w:val="NormalTok"/>
        </w:rPr>
        <w:t xml:space="preserve">        </w:t>
      </w:r>
      <w:r>
        <w:rPr>
          <w:rStyle w:val="KeywordTok"/>
        </w:rPr>
        <w:t xml:space="preserve">val</w:t>
      </w:r>
      <w:r>
        <w:rPr>
          <w:rStyle w:val="NormalTok"/>
        </w:rPr>
        <w:t xml:space="preserve"> </w:t>
      </w:r>
      <w:r>
        <w:rPr>
          <w:rStyle w:val="VariableTok"/>
        </w:rPr>
        <w:t xml:space="preserve">xMean</w:t>
      </w:r>
      <w:r>
        <w:rPr>
          <w:rStyle w:val="NormalTok"/>
        </w:rPr>
        <w:t xml:space="preserve"> </w:t>
      </w:r>
      <w:r>
        <w:rPr>
          <w:rStyle w:val="OperatorTok"/>
        </w:rPr>
        <w:t xml:space="preserve">=</w:t>
      </w:r>
      <w:r>
        <w:rPr>
          <w:rStyle w:val="NormalTok"/>
        </w:rPr>
        <w:t xml:space="preserve"> xHistory</w:t>
      </w:r>
      <w:r>
        <w:rPr>
          <w:rStyle w:val="OperatorTok"/>
        </w:rPr>
        <w:t xml:space="preserve">.</w:t>
      </w:r>
      <w:r>
        <w:rPr>
          <w:rStyle w:val="NormalTok"/>
        </w:rPr>
        <w:t xml:space="preserve">average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yMean</w:t>
      </w:r>
      <w:r>
        <w:rPr>
          <w:rStyle w:val="NormalTok"/>
        </w:rPr>
        <w:t xml:space="preserve"> </w:t>
      </w:r>
      <w:r>
        <w:rPr>
          <w:rStyle w:val="OperatorTok"/>
        </w:rPr>
        <w:t xml:space="preserve">=</w:t>
      </w:r>
      <w:r>
        <w:rPr>
          <w:rStyle w:val="NormalTok"/>
        </w:rPr>
        <w:t xml:space="preserve"> yHistory</w:t>
      </w:r>
      <w:r>
        <w:rPr>
          <w:rStyle w:val="OperatorTok"/>
        </w:rPr>
        <w:t xml:space="preserve">.</w:t>
      </w:r>
      <w:r>
        <w:rPr>
          <w:rStyle w:val="NormalTok"/>
        </w:rPr>
        <w:t xml:space="preserve">average</w:t>
      </w:r>
      <w:r>
        <w:rPr>
          <w:rStyle w:val="OperatorTok"/>
        </w:rPr>
        <w:t xml:space="preserve">().</w:t>
      </w:r>
      <w:r>
        <w:rPr>
          <w:rStyle w:val="NormalTok"/>
        </w:rPr>
        <w:t xml:space="preserve">toFloat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i </w:t>
      </w:r>
      <w:r>
        <w:rPr>
          <w:rStyle w:val="KeywordTok"/>
        </w:rPr>
        <w:t xml:space="preserve">in</w:t>
      </w:r>
      <w:r>
        <w:rPr>
          <w:rStyle w:val="NormalTok"/>
        </w:rPr>
        <w:t xml:space="preserve"> </w:t>
      </w:r>
      <w:r>
        <w:rPr>
          <w:rStyle w:val="DecValTok"/>
        </w:rPr>
        <w:t xml:space="preserve">0</w:t>
      </w:r>
      <w:r>
        <w:rPr>
          <w:rStyle w:val="NormalTok"/>
        </w:rPr>
        <w:t xml:space="preserve"> until windowSize</w:t>
      </w:r>
      <w:r>
        <w:rPr>
          <w:rStyle w:val="OperatorTok"/>
        </w:rPr>
        <w:t xml:space="preserve">)</w:t>
      </w:r>
      <w:r>
        <w:rPr>
          <w:rStyle w:val="NormalTok"/>
        </w:rPr>
        <w:t xml:space="preserve"> </w:t>
      </w:r>
      <w:r>
        <w:rPr>
          <w:rStyle w:val="OperatorTok"/>
        </w:rPr>
        <w:t xml:space="preserve">{</w:t>
      </w:r>
      <w:r>
        <w:br/>
      </w:r>
      <w:r>
        <w:rPr>
          <w:rStyle w:val="NormalTok"/>
        </w:rPr>
        <w:t xml:space="preserve">            zVar </w:t>
      </w:r>
      <w:r>
        <w:rPr>
          <w:rStyle w:val="OperatorTok"/>
        </w:rPr>
        <w:t xml:space="preserve">+=</w:t>
      </w:r>
      <w:r>
        <w:rPr>
          <w:rStyle w:val="NormalTok"/>
        </w:rPr>
        <w:t xml:space="preserve"> </w:t>
      </w:r>
      <w:r>
        <w:rPr>
          <w:rStyle w:val="OperatorTok"/>
        </w:rPr>
        <w:t xml:space="preserve">(</w:t>
      </w:r>
      <w:r>
        <w:rPr>
          <w:rStyle w:val="NormalTok"/>
        </w:rPr>
        <w:t xml:space="preserve">zFiltered</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zMean</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xVar </w:t>
      </w:r>
      <w:r>
        <w:rPr>
          <w:rStyle w:val="OperatorTok"/>
        </w:rPr>
        <w:t xml:space="preserve">+=</w:t>
      </w:r>
      <w:r>
        <w:rPr>
          <w:rStyle w:val="NormalTok"/>
        </w:rPr>
        <w:t xml:space="preserve"> </w:t>
      </w:r>
      <w:r>
        <w:rPr>
          <w:rStyle w:val="OperatorTok"/>
        </w:rPr>
        <w:t xml:space="preserve">(</w:t>
      </w:r>
      <w:r>
        <w:rPr>
          <w:rStyle w:val="NormalTok"/>
        </w:rPr>
        <w:t xml:space="preserve">xHistory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xMean</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yVar </w:t>
      </w:r>
      <w:r>
        <w:rPr>
          <w:rStyle w:val="OperatorTok"/>
        </w:rPr>
        <w:t xml:space="preserve">+=</w:t>
      </w:r>
      <w:r>
        <w:rPr>
          <w:rStyle w:val="NormalTok"/>
        </w:rPr>
        <w:t xml:space="preserve"> </w:t>
      </w:r>
      <w:r>
        <w:rPr>
          <w:rStyle w:val="OperatorTok"/>
        </w:rPr>
        <w:t xml:space="preserve">(</w:t>
      </w:r>
      <w:r>
        <w:rPr>
          <w:rStyle w:val="NormalTok"/>
        </w:rPr>
        <w:t xml:space="preserve">yHistory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yMean</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zStd</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zVar </w:t>
      </w:r>
      <w:r>
        <w:rPr>
          <w:rStyle w:val="OperatorTok"/>
        </w:rPr>
        <w:t xml:space="preserve">/</w:t>
      </w:r>
      <w:r>
        <w:rPr>
          <w:rStyle w:val="NormalTok"/>
        </w:rPr>
        <w:t xml:space="preserve"> </w:t>
      </w:r>
      <w:r>
        <w:rPr>
          <w:rStyle w:val="OperatorTok"/>
        </w:rPr>
        <w:t xml:space="preserve">(</w:t>
      </w:r>
      <w:r>
        <w:rPr>
          <w:rStyle w:val="NormalTok"/>
        </w:rPr>
        <w:t xml:space="preserve">windowSize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xStd</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xVar </w:t>
      </w:r>
      <w:r>
        <w:rPr>
          <w:rStyle w:val="OperatorTok"/>
        </w:rPr>
        <w:t xml:space="preserve">/</w:t>
      </w:r>
      <w:r>
        <w:rPr>
          <w:rStyle w:val="NormalTok"/>
        </w:rPr>
        <w:t xml:space="preserve"> </w:t>
      </w:r>
      <w:r>
        <w:rPr>
          <w:rStyle w:val="OperatorTok"/>
        </w:rPr>
        <w:t xml:space="preserve">(</w:t>
      </w:r>
      <w:r>
        <w:rPr>
          <w:rStyle w:val="NormalTok"/>
        </w:rPr>
        <w:t xml:space="preserve">windowSize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yStd</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yVar </w:t>
      </w:r>
      <w:r>
        <w:rPr>
          <w:rStyle w:val="OperatorTok"/>
        </w:rPr>
        <w:t xml:space="preserve">/</w:t>
      </w:r>
      <w:r>
        <w:rPr>
          <w:rStyle w:val="NormalTok"/>
        </w:rPr>
        <w:t xml:space="preserve"> </w:t>
      </w:r>
      <w:r>
        <w:rPr>
          <w:rStyle w:val="OperatorTok"/>
        </w:rPr>
        <w:t xml:space="preserve">(</w:t>
      </w:r>
      <w:r>
        <w:rPr>
          <w:rStyle w:val="NormalTok"/>
        </w:rPr>
        <w:t xml:space="preserve">windowSize </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        </w:t>
      </w:r>
      <w:r>
        <w:rPr>
          <w:rStyle w:val="KeywordTok"/>
        </w:rPr>
        <w:t xml:space="preserve">var</w:t>
      </w:r>
      <w:r>
        <w:rPr>
          <w:rStyle w:val="NormalTok"/>
        </w:rPr>
        <w:t xml:space="preserve"> </w:t>
      </w:r>
      <w:r>
        <w:rPr>
          <w:rStyle w:val="VariableTok"/>
        </w:rPr>
        <w:t xml:space="preserve">zRmsSum</w:t>
      </w:r>
      <w:r>
        <w:rPr>
          <w:rStyle w:val="NormalTok"/>
        </w:rPr>
        <w:t xml:space="preserve">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zEnergySum</w:t>
      </w:r>
      <w:r>
        <w:rPr>
          <w:rStyle w:val="NormalTok"/>
        </w:rPr>
        <w:t xml:space="preserve">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impactCount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 </w:t>
      </w:r>
      <w:r>
        <w:rPr>
          <w:rStyle w:val="KeywordTok"/>
        </w:rPr>
        <w:t xml:space="preserve">in</w:t>
      </w:r>
      <w:r>
        <w:rPr>
          <w:rStyle w:val="NormalTok"/>
        </w:rPr>
        <w:t xml:space="preserve"> zFiltered</w:t>
      </w:r>
      <w:r>
        <w:rPr>
          <w:rStyle w:val="OperatorTok"/>
        </w:rPr>
        <w:t xml:space="preserve">)</w:t>
      </w:r>
      <w:r>
        <w:rPr>
          <w:rStyle w:val="NormalTok"/>
        </w:rPr>
        <w:t xml:space="preserve"> </w:t>
      </w:r>
      <w:r>
        <w:rPr>
          <w:rStyle w:val="OperatorTok"/>
        </w:rPr>
        <w:t xml:space="preserve">{</w:t>
      </w:r>
      <w:r>
        <w:br/>
      </w:r>
      <w:r>
        <w:rPr>
          <w:rStyle w:val="NormalTok"/>
        </w:rPr>
        <w:t xml:space="preserve">            zRmsSum </w:t>
      </w:r>
      <w:r>
        <w:rPr>
          <w:rStyle w:val="OperatorTok"/>
        </w:rPr>
        <w:t xml:space="preserve">+=</w:t>
      </w:r>
      <w:r>
        <w:rPr>
          <w:rStyle w:val="NormalTok"/>
        </w:rPr>
        <w:t xml:space="preserve"> v</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zEnergySum </w:t>
      </w:r>
      <w:r>
        <w:rPr>
          <w:rStyle w:val="OperatorTok"/>
        </w:rPr>
        <w:t xml:space="preserve">+=</w:t>
      </w:r>
      <w:r>
        <w:rPr>
          <w:rStyle w:val="NormalTok"/>
        </w:rPr>
        <w:t xml:space="preserve"> v</w:t>
      </w:r>
      <w:r>
        <w:rPr>
          <w:rStyle w:val="OperatorTok"/>
        </w:rPr>
        <w:t xml:space="preserve">.</w:t>
      </w:r>
      <w:r>
        <w:rPr>
          <w:rStyle w:val="NormalTok"/>
        </w:rPr>
        <w:t xml:space="preserve">pow</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abs</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1.2f</w:t>
      </w:r>
      <w:r>
        <w:rPr>
          <w:rStyle w:val="OperatorTok"/>
        </w:rPr>
        <w:t xml:space="preserve">)</w:t>
      </w:r>
      <w:r>
        <w:rPr>
          <w:rStyle w:val="NormalTok"/>
        </w:rPr>
        <w:t xml:space="preserve"> impactCount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zRms</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zRmsSum </w:t>
      </w:r>
      <w:r>
        <w:rPr>
          <w:rStyle w:val="OperatorTok"/>
        </w:rPr>
        <w:t xml:space="preserve">/</w:t>
      </w:r>
      <w:r>
        <w:rPr>
          <w:rStyle w:val="NormalTok"/>
        </w:rPr>
        <w:t xml:space="preserve"> windowSize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impactRatio</w:t>
      </w:r>
      <w:r>
        <w:rPr>
          <w:rStyle w:val="NormalTok"/>
        </w:rPr>
        <w:t xml:space="preserve"> </w:t>
      </w:r>
      <w:r>
        <w:rPr>
          <w:rStyle w:val="OperatorTok"/>
        </w:rPr>
        <w:t xml:space="preserve">=</w:t>
      </w:r>
      <w:r>
        <w:rPr>
          <w:rStyle w:val="NormalTok"/>
        </w:rPr>
        <w:t xml:space="preserve"> impactCount</w:t>
      </w:r>
      <w:r>
        <w:rPr>
          <w:rStyle w:val="OperatorTok"/>
        </w:rPr>
        <w:t xml:space="preserve">.</w:t>
      </w:r>
      <w:r>
        <w:rPr>
          <w:rStyle w:val="NormalTok"/>
        </w:rPr>
        <w:t xml:space="preserve">toFloat</w:t>
      </w:r>
      <w:r>
        <w:rPr>
          <w:rStyle w:val="OperatorTok"/>
        </w:rPr>
        <w:t xml:space="preserve">()</w:t>
      </w:r>
      <w:r>
        <w:rPr>
          <w:rStyle w:val="NormalTok"/>
        </w:rPr>
        <w:t xml:space="preserve"> </w:t>
      </w:r>
      <w:r>
        <w:rPr>
          <w:rStyle w:val="OperatorTok"/>
        </w:rPr>
        <w:t xml:space="preserve">/</w:t>
      </w:r>
      <w:r>
        <w:rPr>
          <w:rStyle w:val="NormalTok"/>
        </w:rPr>
        <w:t xml:space="preserve"> windowSize</w:t>
      </w:r>
      <w:r>
        <w:br/>
      </w:r>
      <w:r>
        <w:br/>
      </w:r>
      <w:r>
        <w:rPr>
          <w:rStyle w:val="NormalTok"/>
        </w:rPr>
        <w:t xml:space="preserve">        </w:t>
      </w:r>
      <w:r>
        <w:rPr>
          <w:rStyle w:val="KeywordTok"/>
        </w:rPr>
        <w:t xml:space="preserve">var</w:t>
      </w:r>
      <w:r>
        <w:rPr>
          <w:rStyle w:val="NormalTok"/>
        </w:rPr>
        <w:t xml:space="preserve"> </w:t>
      </w:r>
      <w:r>
        <w:rPr>
          <w:rStyle w:val="VariableTok"/>
        </w:rPr>
        <w:t xml:space="preserve">skewSum</w:t>
      </w:r>
      <w:r>
        <w:rPr>
          <w:rStyle w:val="NormalTok"/>
        </w:rPr>
        <w:t xml:space="preserve">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kurtSum</w:t>
      </w:r>
      <w:r>
        <w:rPr>
          <w:rStyle w:val="NormalTok"/>
        </w:rPr>
        <w:t xml:space="preserve"> </w:t>
      </w:r>
      <w:r>
        <w:rPr>
          <w:rStyle w:val="OperatorTok"/>
        </w:rPr>
        <w:t xml:space="preserve">=</w:t>
      </w:r>
      <w:r>
        <w:rPr>
          <w:rStyle w:val="NormalTok"/>
        </w:rPr>
        <w:t xml:space="preserve"> </w:t>
      </w:r>
      <w:r>
        <w:rPr>
          <w:rStyle w:val="FloatTok"/>
        </w:rPr>
        <w:t xml:space="preserve">0f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zStd </w:t>
      </w:r>
      <w:r>
        <w:rPr>
          <w:rStyle w:val="OperatorTok"/>
        </w:rPr>
        <w:t xml:space="preserve">&gt;</w:t>
      </w:r>
      <w:r>
        <w:rPr>
          <w:rStyle w:val="NormalTok"/>
        </w:rPr>
        <w:t xml:space="preserve"> </w:t>
      </w:r>
      <w:r>
        <w:rPr>
          <w:rStyle w:val="FloatTok"/>
        </w:rPr>
        <w:t xml:space="preserve">1e-6f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v </w:t>
      </w:r>
      <w:r>
        <w:rPr>
          <w:rStyle w:val="KeywordTok"/>
        </w:rPr>
        <w:t xml:space="preserve">in</w:t>
      </w:r>
      <w:r>
        <w:rPr>
          <w:rStyle w:val="NormalTok"/>
        </w:rPr>
        <w:t xml:space="preserve"> zFiltered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diff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v </w:t>
      </w:r>
      <w:r>
        <w:rPr>
          <w:rStyle w:val="OperatorTok"/>
        </w:rPr>
        <w:t xml:space="preserve">-</w:t>
      </w:r>
      <w:r>
        <w:rPr>
          <w:rStyle w:val="NormalTok"/>
        </w:rPr>
        <w:t xml:space="preserve"> zMean</w:t>
      </w:r>
      <w:r>
        <w:rPr>
          <w:rStyle w:val="OperatorTok"/>
        </w:rPr>
        <w:t xml:space="preserve">)</w:t>
      </w:r>
      <w:r>
        <w:rPr>
          <w:rStyle w:val="NormalTok"/>
        </w:rPr>
        <w:t xml:space="preserve"> </w:t>
      </w:r>
      <w:r>
        <w:rPr>
          <w:rStyle w:val="OperatorTok"/>
        </w:rPr>
        <w:t xml:space="preserve">/</w:t>
      </w:r>
      <w:r>
        <w:rPr>
          <w:rStyle w:val="NormalTok"/>
        </w:rPr>
        <w:t xml:space="preserve"> zStd</w:t>
      </w:r>
      <w:r>
        <w:br/>
      </w:r>
      <w:r>
        <w:rPr>
          <w:rStyle w:val="NormalTok"/>
        </w:rPr>
        <w:t xml:space="preserve">                skewSum </w:t>
      </w:r>
      <w:r>
        <w:rPr>
          <w:rStyle w:val="OperatorTok"/>
        </w:rPr>
        <w:t xml:space="preserve">+=</w:t>
      </w:r>
      <w:r>
        <w:rPr>
          <w:rStyle w:val="NormalTok"/>
        </w:rPr>
        <w:t xml:space="preserve"> diff</w:t>
      </w:r>
      <w:r>
        <w:rPr>
          <w:rStyle w:val="OperatorTok"/>
        </w:rPr>
        <w:t xml:space="preserve">.</w:t>
      </w:r>
      <w:r>
        <w:rPr>
          <w:rStyle w:val="NormalTok"/>
        </w:rPr>
        <w:t xml:space="preserve">pow</w:t>
      </w:r>
      <w:r>
        <w:rPr>
          <w:rStyle w:val="OperatorTok"/>
        </w:rPr>
        <w:t xml:space="preserve">(</w:t>
      </w:r>
      <w:r>
        <w:rPr>
          <w:rStyle w:val="DecValTok"/>
        </w:rPr>
        <w:t xml:space="preserve">3</w:t>
      </w:r>
      <w:r>
        <w:rPr>
          <w:rStyle w:val="OperatorTok"/>
        </w:rPr>
        <w:t xml:space="preserve">)</w:t>
      </w:r>
      <w:r>
        <w:br/>
      </w:r>
      <w:r>
        <w:rPr>
          <w:rStyle w:val="NormalTok"/>
        </w:rPr>
        <w:t xml:space="preserve">                kurtSum </w:t>
      </w:r>
      <w:r>
        <w:rPr>
          <w:rStyle w:val="OperatorTok"/>
        </w:rPr>
        <w:t xml:space="preserve">+=</w:t>
      </w:r>
      <w:r>
        <w:rPr>
          <w:rStyle w:val="NormalTok"/>
        </w:rPr>
        <w:t xml:space="preserve"> diff</w:t>
      </w:r>
      <w:r>
        <w:rPr>
          <w:rStyle w:val="OperatorTok"/>
        </w:rPr>
        <w:t xml:space="preserve">.</w:t>
      </w:r>
      <w:r>
        <w:rPr>
          <w:rStyle w:val="NormalTok"/>
        </w:rPr>
        <w:t xml:space="preserve">pow</w:t>
      </w:r>
      <w:r>
        <w:rPr>
          <w:rStyle w:val="OperatorTok"/>
        </w:rPr>
        <w:t xml:space="preserve">(</w:t>
      </w:r>
      <w:r>
        <w:rPr>
          <w:rStyle w:val="DecValTok"/>
        </w:rPr>
        <w:t xml:space="preserve">4</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w:t>
      </w:r>
      <w:r>
        <w:rPr>
          <w:rStyle w:val="NormalTok"/>
        </w:rPr>
        <w:t xml:space="preserve"> </w:t>
      </w:r>
      <w:r>
        <w:rPr>
          <w:rStyle w:val="OperatorTok"/>
        </w:rPr>
        <w:t xml:space="preserve">=</w:t>
      </w:r>
      <w:r>
        <w:rPr>
          <w:rStyle w:val="NormalTok"/>
        </w:rPr>
        <w:t xml:space="preserve"> windowSize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zSkew</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2f</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FloatTok"/>
        </w:rPr>
        <w:t xml:space="preserve">1f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n </w:t>
      </w:r>
      <w:r>
        <w:rPr>
          <w:rStyle w:val="OperatorTok"/>
        </w:rPr>
        <w:t xml:space="preserve">-</w:t>
      </w:r>
      <w:r>
        <w:rPr>
          <w:rStyle w:val="NormalTok"/>
        </w:rPr>
        <w:t xml:space="preserve"> </w:t>
      </w:r>
      <w:r>
        <w:rPr>
          <w:rStyle w:val="FloatTok"/>
        </w:rPr>
        <w:t xml:space="preserve">2f</w:t>
      </w:r>
      <w:r>
        <w:rPr>
          <w:rStyle w:val="OperatorTok"/>
        </w:rPr>
        <w:t xml:space="preserve">))</w:t>
      </w:r>
      <w:r>
        <w:rPr>
          <w:rStyle w:val="NormalTok"/>
        </w:rPr>
        <w:t xml:space="preserve"> </w:t>
      </w:r>
      <w:r>
        <w:rPr>
          <w:rStyle w:val="OperatorTok"/>
        </w:rPr>
        <w:t xml:space="preserve">*</w:t>
      </w:r>
      <w:r>
        <w:rPr>
          <w:rStyle w:val="NormalTok"/>
        </w:rPr>
        <w:t xml:space="preserve"> skewSum</w:t>
      </w:r>
      <w:r>
        <w:rPr>
          <w:rStyle w:val="OperatorTok"/>
        </w:rPr>
        <w:t xml:space="preserve">)</w:t>
      </w:r>
      <w:r>
        <w:rPr>
          <w:rStyle w:val="NormalTok"/>
        </w:rPr>
        <w:t xml:space="preserve"> </w:t>
      </w:r>
      <w:r>
        <w:rPr>
          <w:rStyle w:val="ControlFlowTok"/>
        </w:rPr>
        <w:t xml:space="preserve">else</w:t>
      </w:r>
      <w:r>
        <w:rPr>
          <w:rStyle w:val="NormalTok"/>
        </w:rPr>
        <w:t xml:space="preserve"> </w:t>
      </w:r>
      <w:r>
        <w:rPr>
          <w:rStyle w:val="FloatTok"/>
        </w:rPr>
        <w:t xml:space="preserve">0f</w:t>
      </w:r>
      <w:r>
        <w:br/>
      </w:r>
      <w:r>
        <w:rPr>
          <w:rStyle w:val="NormalTok"/>
        </w:rPr>
        <w:t xml:space="preserve">        </w:t>
      </w:r>
      <w:r>
        <w:rPr>
          <w:rStyle w:val="KeywordTok"/>
        </w:rPr>
        <w:t xml:space="preserve">val</w:t>
      </w:r>
      <w:r>
        <w:rPr>
          <w:rStyle w:val="NormalTok"/>
        </w:rPr>
        <w:t xml:space="preserve"> </w:t>
      </w:r>
      <w:r>
        <w:rPr>
          <w:rStyle w:val="VariableTok"/>
        </w:rPr>
        <w:t xml:space="preserve">zKurt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kurtSum </w:t>
      </w:r>
      <w:r>
        <w:rPr>
          <w:rStyle w:val="OperatorTok"/>
        </w:rPr>
        <w:t xml:space="preserve">/</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3.0f</w:t>
      </w:r>
      <w:r>
        <w:rPr>
          <w:rStyle w:val="NormalTok"/>
        </w:rPr>
        <w:t xml:space="preserve"> </w:t>
      </w:r>
      <w:r>
        <w:rPr>
          <w:rStyle w:val="CommentTok"/>
        </w:rPr>
        <w:t xml:space="preserve">// Excess Kurtosis</w:t>
      </w:r>
      <w:r>
        <w:br/>
      </w:r>
      <w:r>
        <w:br/>
      </w:r>
      <w:r>
        <w:rPr>
          <w:rStyle w:val="NormalTok"/>
        </w:rPr>
        <w:t xml:space="preserve">        </w:t>
      </w:r>
      <w:r>
        <w:rPr>
          <w:rStyle w:val="KeywordTok"/>
        </w:rPr>
        <w:t xml:space="preserve">return</w:t>
      </w:r>
      <w:r>
        <w:rPr>
          <w:rStyle w:val="NormalTok"/>
        </w:rPr>
        <w:t xml:space="preserve"> floatArrayOf</w:t>
      </w:r>
      <w:r>
        <w:rPr>
          <w:rStyle w:val="OperatorTok"/>
        </w:rPr>
        <w:t xml:space="preserve">(</w:t>
      </w:r>
      <w:r>
        <w:br/>
      </w:r>
      <w:r>
        <w:rPr>
          <w:rStyle w:val="NormalTok"/>
        </w:rPr>
        <w:t xml:space="preserve">            zMean</w:t>
      </w:r>
      <w:r>
        <w:rPr>
          <w:rStyle w:val="OperatorTok"/>
        </w:rPr>
        <w:t xml:space="preserve">,</w:t>
      </w:r>
      <w:r>
        <w:rPr>
          <w:rStyle w:val="NormalTok"/>
        </w:rPr>
        <w:t xml:space="preserve"> zStd</w:t>
      </w:r>
      <w:r>
        <w:rPr>
          <w:rStyle w:val="OperatorTok"/>
        </w:rPr>
        <w:t xml:space="preserve">,</w:t>
      </w:r>
      <w:r>
        <w:rPr>
          <w:rStyle w:val="NormalTok"/>
        </w:rPr>
        <w:t xml:space="preserve"> zMax</w:t>
      </w:r>
      <w:r>
        <w:rPr>
          <w:rStyle w:val="OperatorTok"/>
        </w:rPr>
        <w:t xml:space="preserve">,</w:t>
      </w:r>
      <w:r>
        <w:rPr>
          <w:rStyle w:val="NormalTok"/>
        </w:rPr>
        <w:t xml:space="preserve"> zMin</w:t>
      </w:r>
      <w:r>
        <w:rPr>
          <w:rStyle w:val="OperatorTok"/>
        </w:rPr>
        <w:t xml:space="preserve">,</w:t>
      </w:r>
      <w:r>
        <w:rPr>
          <w:rStyle w:val="NormalTok"/>
        </w:rPr>
        <w:t xml:space="preserve"> zP2P</w:t>
      </w:r>
      <w:r>
        <w:rPr>
          <w:rStyle w:val="OperatorTok"/>
        </w:rPr>
        <w:t xml:space="preserve">,</w:t>
      </w:r>
      <w:r>
        <w:rPr>
          <w:rStyle w:val="NormalTok"/>
        </w:rPr>
        <w:t xml:space="preserve"> zRms</w:t>
      </w:r>
      <w:r>
        <w:rPr>
          <w:rStyle w:val="OperatorTok"/>
        </w:rPr>
        <w:t xml:space="preserve">,</w:t>
      </w:r>
      <w:r>
        <w:rPr>
          <w:rStyle w:val="NormalTok"/>
        </w:rPr>
        <w:t xml:space="preserve"> </w:t>
      </w:r>
      <w:r>
        <w:br/>
      </w:r>
      <w:r>
        <w:rPr>
          <w:rStyle w:val="NormalTok"/>
        </w:rPr>
        <w:t xml:space="preserve">            xStd</w:t>
      </w:r>
      <w:r>
        <w:rPr>
          <w:rStyle w:val="OperatorTok"/>
        </w:rPr>
        <w:t xml:space="preserve">,</w:t>
      </w:r>
      <w:r>
        <w:rPr>
          <w:rStyle w:val="NormalTok"/>
        </w:rPr>
        <w:t xml:space="preserve"> yStd</w:t>
      </w:r>
      <w:r>
        <w:rPr>
          <w:rStyle w:val="OperatorTok"/>
        </w:rPr>
        <w:t xml:space="preserve">,</w:t>
      </w:r>
      <w:r>
        <w:rPr>
          <w:rStyle w:val="NormalTok"/>
        </w:rPr>
        <w:t xml:space="preserve"> zEnergySum</w:t>
      </w:r>
      <w:r>
        <w:rPr>
          <w:rStyle w:val="OperatorTok"/>
        </w:rPr>
        <w:t xml:space="preserve">,</w:t>
      </w:r>
      <w:r>
        <w:rPr>
          <w:rStyle w:val="NormalTok"/>
        </w:rPr>
        <w:t xml:space="preserve"> zSkew</w:t>
      </w:r>
      <w:r>
        <w:rPr>
          <w:rStyle w:val="OperatorTok"/>
        </w:rPr>
        <w:t xml:space="preserve">,</w:t>
      </w:r>
      <w:r>
        <w:rPr>
          <w:rStyle w:val="NormalTok"/>
        </w:rPr>
        <w:t xml:space="preserve"> zKurt</w:t>
      </w:r>
      <w:r>
        <w:rPr>
          <w:rStyle w:val="OperatorTok"/>
        </w:rPr>
        <w:t xml:space="preserve">,</w:t>
      </w:r>
      <w:r>
        <w:rPr>
          <w:rStyle w:val="NormalTok"/>
        </w:rPr>
        <w:t xml:space="preserve"> impactRatio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6"/>
    <w:bookmarkStart w:id="77" w:name="X0d73c7ec3aab7d5b8fba91f1873e24c860a1b38"/>
    <w:p>
      <w:pPr>
        <w:pStyle w:val="Heading2"/>
      </w:pPr>
      <w:r>
        <w:t xml:space="preserve">4.4 Local Machine Learning Inference (</w:t>
      </w:r>
      <w:r>
        <w:rPr>
          <w:rStyle w:val="VerbatimChar"/>
        </w:rPr>
        <w:t xml:space="preserve">RoadModelInference.kt</w:t>
      </w:r>
      <w:r>
        <w:t xml:space="preserve">)</w:t>
      </w:r>
    </w:p>
    <w:p>
      <w:pPr>
        <w:pStyle w:val="FirstParagraph"/>
      </w:pPr>
      <w:r>
        <w:t xml:space="preserve">The</w:t>
      </w:r>
      <w:r>
        <w:t xml:space="preserve"> </w:t>
      </w:r>
      <w:r>
        <w:rPr>
          <w:rStyle w:val="VerbatimChar"/>
          <w:b/>
          <w:bCs/>
        </w:rPr>
        <w:t xml:space="preserve">RoadModelInference</w:t>
      </w:r>
      <w:r>
        <w:t xml:space="preserve"> </w:t>
      </w:r>
      <w:r>
        <w:t xml:space="preserve">class provides a clean JNI wrapper around the ONNX Runtime Mobile framework, loading the asset binary and evaluating input matrices.</w:t>
      </w:r>
    </w:p>
    <w:p>
      <w:pPr>
        <w:pStyle w:val="SourceCode"/>
      </w:pPr>
      <w:r>
        <w:rPr>
          <w:rStyle w:val="CommentTok"/>
        </w:rPr>
        <w:t xml:space="preserve">// RoadModelInference.kt - ONNX Runtime Mobile Wrapper</w:t>
      </w:r>
      <w:r>
        <w:br/>
      </w:r>
      <w:r>
        <w:rPr>
          <w:rStyle w:val="KeywordTok"/>
        </w:rPr>
        <w:t xml:space="preserve">class</w:t>
      </w:r>
      <w:r>
        <w:rPr>
          <w:rStyle w:val="NormalTok"/>
        </w:rPr>
        <w:t xml:space="preserve"> RoadModelInference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env</w:t>
      </w:r>
      <w:r>
        <w:rPr>
          <w:rStyle w:val="OperatorTok"/>
        </w:rPr>
        <w:t xml:space="preserve">:</w:t>
      </w:r>
      <w:r>
        <w:rPr>
          <w:rStyle w:val="NormalTok"/>
        </w:rPr>
        <w:t xml:space="preserve"> OrtEnvironment </w:t>
      </w:r>
      <w:r>
        <w:rPr>
          <w:rStyle w:val="OperatorTok"/>
        </w:rPr>
        <w:t xml:space="preserve">=</w:t>
      </w:r>
      <w:r>
        <w:rPr>
          <w:rStyle w:val="NormalTok"/>
        </w:rPr>
        <w:t xml:space="preserve"> OrtEnvironment</w:t>
      </w:r>
      <w:r>
        <w:rPr>
          <w:rStyle w:val="OperatorTok"/>
        </w:rPr>
        <w:t xml:space="preserve">.</w:t>
      </w:r>
      <w:r>
        <w:rPr>
          <w:rStyle w:val="NormalTok"/>
        </w:rPr>
        <w:t xml:space="preserve">getEnvironment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session</w:t>
      </w:r>
      <w:r>
        <w:rPr>
          <w:rStyle w:val="OperatorTok"/>
        </w:rPr>
        <w:t xml:space="preserve">:</w:t>
      </w:r>
      <w:r>
        <w:rPr>
          <w:rStyle w:val="NormalTok"/>
        </w:rPr>
        <w:t xml:space="preserve"> OrtSession</w:t>
      </w:r>
      <w:r>
        <w:br/>
      </w:r>
      <w:r>
        <w:br/>
      </w:r>
      <w:r>
        <w:rPr>
          <w:rStyle w:val="NormalTok"/>
        </w:rPr>
        <w:t xml:space="preserve">    init </w:t>
      </w:r>
      <w:r>
        <w:rPr>
          <w:rStyle w:val="OperatorTok"/>
        </w:rPr>
        <w:t xml:space="preserve">{</w:t>
      </w:r>
      <w:r>
        <w:br/>
      </w:r>
      <w:r>
        <w:rPr>
          <w:rStyle w:val="NormalTok"/>
        </w:rPr>
        <w:t xml:space="preserve">        </w:t>
      </w:r>
      <w:r>
        <w:rPr>
          <w:rStyle w:val="CommentTok"/>
        </w:rPr>
        <w:t xml:space="preserve">// Load JNI binary from application asset resources</w:t>
      </w:r>
      <w:r>
        <w:br/>
      </w:r>
      <w:r>
        <w:rPr>
          <w:rStyle w:val="NormalTok"/>
        </w:rPr>
        <w:t xml:space="preserve">        </w:t>
      </w:r>
      <w:r>
        <w:rPr>
          <w:rStyle w:val="KeywordTok"/>
        </w:rPr>
        <w:t xml:space="preserve">val</w:t>
      </w:r>
      <w:r>
        <w:rPr>
          <w:rStyle w:val="NormalTok"/>
        </w:rPr>
        <w:t xml:space="preserve"> </w:t>
      </w:r>
      <w:r>
        <w:rPr>
          <w:rStyle w:val="VariableTok"/>
        </w:rPr>
        <w:t xml:space="preserve">modelBytes</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assets</w:t>
      </w:r>
      <w:r>
        <w:rPr>
          <w:rStyle w:val="OperatorTok"/>
        </w:rPr>
        <w:t xml:space="preserve">.</w:t>
      </w:r>
      <w:r>
        <w:rPr>
          <w:rStyle w:val="KeywordTok"/>
        </w:rPr>
        <w:t xml:space="preserve">open</w:t>
      </w:r>
      <w:r>
        <w:rPr>
          <w:rStyle w:val="OperatorTok"/>
        </w:rPr>
        <w:t xml:space="preserve">(</w:t>
      </w:r>
      <w:r>
        <w:rPr>
          <w:rStyle w:val="StringTok"/>
        </w:rPr>
        <w:t xml:space="preserve">"road_model.onnx"</w:t>
      </w:r>
      <w:r>
        <w:rPr>
          <w:rStyle w:val="OperatorTok"/>
        </w:rPr>
        <w:t xml:space="preserve">).</w:t>
      </w:r>
      <w:r>
        <w:rPr>
          <w:rStyle w:val="NormalTok"/>
        </w:rPr>
        <w:t xml:space="preserve">readBytes</w:t>
      </w:r>
      <w:r>
        <w:rPr>
          <w:rStyle w:val="OperatorTok"/>
        </w:rPr>
        <w:t xml:space="preserve">()</w:t>
      </w:r>
      <w:r>
        <w:br/>
      </w:r>
      <w:r>
        <w:rPr>
          <w:rStyle w:val="NormalTok"/>
        </w:rPr>
        <w:t xml:space="preserve">        session </w:t>
      </w:r>
      <w:r>
        <w:rPr>
          <w:rStyle w:val="OperatorTok"/>
        </w:rPr>
        <w:t xml:space="preserve">=</w:t>
      </w:r>
      <w:r>
        <w:rPr>
          <w:rStyle w:val="NormalTok"/>
        </w:rPr>
        <w:t xml:space="preserve"> env</w:t>
      </w:r>
      <w:r>
        <w:rPr>
          <w:rStyle w:val="OperatorTok"/>
        </w:rPr>
        <w:t xml:space="preserve">.</w:t>
      </w:r>
      <w:r>
        <w:rPr>
          <w:rStyle w:val="NormalTok"/>
        </w:rPr>
        <w:t xml:space="preserve">createSession</w:t>
      </w:r>
      <w:r>
        <w:rPr>
          <w:rStyle w:val="OperatorTok"/>
        </w:rPr>
        <w:t xml:space="preserve">(</w:t>
      </w:r>
      <w:r>
        <w:rPr>
          <w:rStyle w:val="NormalTok"/>
        </w:rPr>
        <w:t xml:space="preserve">modelBytes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predict</w:t>
      </w:r>
      <w:r>
        <w:rPr>
          <w:rStyle w:val="OperatorTok"/>
        </w:rPr>
        <w:t xml:space="preserve">(</w:t>
      </w:r>
      <w:r>
        <w:rPr>
          <w:rStyle w:val="VariableTok"/>
        </w:rPr>
        <w:t xml:space="preserve">features</w:t>
      </w:r>
      <w:r>
        <w:rPr>
          <w:rStyle w:val="OperatorTok"/>
        </w:rPr>
        <w:t xml:space="preserve">:</w:t>
      </w:r>
      <w:r>
        <w:rPr>
          <w:rStyle w:val="NormalTok"/>
        </w:rPr>
        <w:t xml:space="preserve"> </w:t>
      </w:r>
      <w:r>
        <w:rPr>
          <w:rStyle w:val="DataTypeTok"/>
        </w:rPr>
        <w:t xml:space="preserve">FloatArray</w:t>
      </w:r>
      <w:r>
        <w:rPr>
          <w:rStyle w:val="OperatorTok"/>
        </w:rPr>
        <w:t xml:space="preserve">):</w:t>
      </w:r>
      <w:r>
        <w:rPr>
          <w:rStyle w:val="NormalTok"/>
        </w:rPr>
        <w:t xml:space="preserve"> </w:t>
      </w:r>
      <w:r>
        <w:rPr>
          <w:rStyle w:val="DataTypeTok"/>
        </w:rPr>
        <w:t xml:space="preserve">Pair</w:t>
      </w:r>
      <w:r>
        <w:rPr>
          <w:rStyle w:val="OperatorTok"/>
        </w:rPr>
        <w:t xml:space="preserve">&lt;</w:t>
      </w:r>
      <w:r>
        <w:rPr>
          <w:rStyle w:val="DataTypeTok"/>
        </w:rPr>
        <w:t xml:space="preserve">Int</w:t>
      </w:r>
      <w:r>
        <w:rPr>
          <w:rStyle w:val="NormalTok"/>
        </w:rPr>
        <w:t xml:space="preserve">, </w:t>
      </w:r>
      <w:r>
        <w:rPr>
          <w:rStyle w:val="DataTypeTok"/>
        </w:rPr>
        <w:t xml:space="preserve">Float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features</w:t>
      </w:r>
      <w:r>
        <w:rPr>
          <w:rStyle w:val="OperatorTok"/>
        </w:rPr>
        <w:t xml:space="preserve">.</w:t>
      </w:r>
      <w:r>
        <w:rPr>
          <w:rStyle w:val="NormalTok"/>
        </w:rPr>
        <w:t xml:space="preserve">size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w:t>
      </w:r>
      <w:r>
        <w:rPr>
          <w:rStyle w:val="KeywordTok"/>
        </w:rPr>
        <w:t xml:space="preserve">return</w:t>
      </w:r>
      <w:r>
        <w:rPr>
          <w:rStyle w:val="NormalTok"/>
        </w:rPr>
        <w:t xml:space="preserve"> Pair</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0f</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inputName</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inputNames</w:t>
      </w:r>
      <w:r>
        <w:rPr>
          <w:rStyle w:val="OperatorTok"/>
        </w:rPr>
        <w:t xml:space="preserve">.</w:t>
      </w:r>
      <w:r>
        <w:rPr>
          <w:rStyle w:val="NormalTok"/>
        </w:rPr>
        <w:t xml:space="preserve">iterator</w:t>
      </w:r>
      <w:r>
        <w:rPr>
          <w:rStyle w:val="OperatorTok"/>
        </w:rPr>
        <w:t xml:space="preserve">().</w:t>
      </w:r>
      <w:r>
        <w:rPr>
          <w:rStyle w:val="NormalTok"/>
        </w:rPr>
        <w:t xml:space="preserve">next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shape</w:t>
      </w:r>
      <w:r>
        <w:rPr>
          <w:rStyle w:val="NormalTok"/>
        </w:rPr>
        <w:t xml:space="preserve"> </w:t>
      </w:r>
      <w:r>
        <w:rPr>
          <w:rStyle w:val="OperatorTok"/>
        </w:rPr>
        <w:t xml:space="preserve">=</w:t>
      </w:r>
      <w:r>
        <w:rPr>
          <w:rStyle w:val="NormalTok"/>
        </w:rPr>
        <w:t xml:space="preserve"> longArrayOf</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tensor</w:t>
      </w:r>
      <w:r>
        <w:rPr>
          <w:rStyle w:val="NormalTok"/>
        </w:rPr>
        <w:t xml:space="preserve"> </w:t>
      </w:r>
      <w:r>
        <w:rPr>
          <w:rStyle w:val="OperatorTok"/>
        </w:rPr>
        <w:t xml:space="preserve">=</w:t>
      </w:r>
      <w:r>
        <w:rPr>
          <w:rStyle w:val="NormalTok"/>
        </w:rPr>
        <w:t xml:space="preserve"> OnnxTensor</w:t>
      </w:r>
      <w:r>
        <w:rPr>
          <w:rStyle w:val="OperatorTok"/>
        </w:rPr>
        <w:t xml:space="preserve">.</w:t>
      </w:r>
      <w:r>
        <w:rPr>
          <w:rStyle w:val="NormalTok"/>
        </w:rPr>
        <w:t xml:space="preserve">createTensor</w:t>
      </w:r>
      <w:r>
        <w:rPr>
          <w:rStyle w:val="OperatorTok"/>
        </w:rPr>
        <w:t xml:space="preserve">(</w:t>
      </w:r>
      <w:r>
        <w:rPr>
          <w:rStyle w:val="NormalTok"/>
        </w:rPr>
        <w:t xml:space="preserve">env</w:t>
      </w:r>
      <w:r>
        <w:rPr>
          <w:rStyle w:val="OperatorTok"/>
        </w:rPr>
        <w:t xml:space="preserve">,</w:t>
      </w:r>
      <w:r>
        <w:rPr>
          <w:rStyle w:val="NormalTok"/>
        </w:rPr>
        <w:t xml:space="preserve"> FloatBuffer</w:t>
      </w:r>
      <w:r>
        <w:rPr>
          <w:rStyle w:val="OperatorTok"/>
        </w:rPr>
        <w:t xml:space="preserve">.</w:t>
      </w:r>
      <w:r>
        <w:rPr>
          <w:rStyle w:val="NormalTok"/>
        </w:rPr>
        <w:t xml:space="preserve">wrap</w:t>
      </w:r>
      <w:r>
        <w:rPr>
          <w:rStyle w:val="OperatorTok"/>
        </w:rPr>
        <w:t xml:space="preserve">(</w:t>
      </w:r>
      <w:r>
        <w:rPr>
          <w:rStyle w:val="NormalTok"/>
        </w:rPr>
        <w:t xml:space="preserve">features</w:t>
      </w:r>
      <w:r>
        <w:rPr>
          <w:rStyle w:val="OperatorTok"/>
        </w:rPr>
        <w:t xml:space="preserve">),</w:t>
      </w:r>
      <w:r>
        <w:rPr>
          <w:rStyle w:val="NormalTok"/>
        </w:rPr>
        <w:t xml:space="preserve"> shape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session</w:t>
      </w:r>
      <w:r>
        <w:rPr>
          <w:rStyle w:val="OperatorTok"/>
        </w:rPr>
        <w:t xml:space="preserve">.</w:t>
      </w:r>
      <w:r>
        <w:rPr>
          <w:rStyle w:val="NormalTok"/>
        </w:rPr>
        <w:t xml:space="preserve">run</w:t>
      </w:r>
      <w:r>
        <w:rPr>
          <w:rStyle w:val="OperatorTok"/>
        </w:rPr>
        <w:t xml:space="preserve">(</w:t>
      </w:r>
      <w:r>
        <w:rPr>
          <w:rStyle w:val="NormalTok"/>
        </w:rPr>
        <w:t xml:space="preserve">Collections</w:t>
      </w:r>
      <w:r>
        <w:rPr>
          <w:rStyle w:val="OperatorTok"/>
        </w:rPr>
        <w:t xml:space="preserve">.</w:t>
      </w:r>
      <w:r>
        <w:rPr>
          <w:rStyle w:val="NormalTok"/>
        </w:rPr>
        <w:t xml:space="preserve">singletonMap</w:t>
      </w:r>
      <w:r>
        <w:rPr>
          <w:rStyle w:val="OperatorTok"/>
        </w:rPr>
        <w:t xml:space="preserve">(</w:t>
      </w:r>
      <w:r>
        <w:rPr>
          <w:rStyle w:val="NormalTok"/>
        </w:rPr>
        <w:t xml:space="preserve">inputName</w:t>
      </w:r>
      <w:r>
        <w:rPr>
          <w:rStyle w:val="OperatorTok"/>
        </w:rPr>
        <w:t xml:space="preserve">,</w:t>
      </w:r>
      <w:r>
        <w:rPr>
          <w:rStyle w:val="NormalTok"/>
        </w:rPr>
        <w:t xml:space="preserve"> tensor</w:t>
      </w:r>
      <w:r>
        <w:rPr>
          <w:rStyle w:val="OperatorTok"/>
        </w:rPr>
        <w:t xml:space="preserve">))</w:t>
      </w:r>
      <w:r>
        <w:br/>
      </w:r>
      <w:r>
        <w:rPr>
          <w:rStyle w:val="NormalTok"/>
        </w:rPr>
        <w:t xml:space="preserve">        </w:t>
      </w:r>
      <w:r>
        <w:br/>
      </w:r>
      <w:r>
        <w:rPr>
          <w:rStyle w:val="NormalTok"/>
        </w:rPr>
        <w:t xml:space="preserve">        </w:t>
      </w:r>
      <w:r>
        <w:rPr>
          <w:rStyle w:val="KeywordTok"/>
        </w:rPr>
        <w:t xml:space="preserve">var</w:t>
      </w:r>
      <w:r>
        <w:rPr>
          <w:rStyle w:val="NormalTok"/>
        </w:rPr>
        <w:t xml:space="preserve"> </w:t>
      </w:r>
      <w:r>
        <w:rPr>
          <w:rStyle w:val="VariableTok"/>
        </w:rPr>
        <w:t xml:space="preserve">label</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var</w:t>
      </w:r>
      <w:r>
        <w:rPr>
          <w:rStyle w:val="NormalTok"/>
        </w:rPr>
        <w:t xml:space="preserve"> </w:t>
      </w:r>
      <w:r>
        <w:rPr>
          <w:rStyle w:val="VariableTok"/>
        </w:rPr>
        <w:t xml:space="preserve">confidence</w:t>
      </w:r>
      <w:r>
        <w:rPr>
          <w:rStyle w:val="NormalTok"/>
        </w:rPr>
        <w:t xml:space="preserve"> </w:t>
      </w:r>
      <w:r>
        <w:rPr>
          <w:rStyle w:val="OperatorTok"/>
        </w:rPr>
        <w:t xml:space="preserve">=</w:t>
      </w:r>
      <w:r>
        <w:rPr>
          <w:rStyle w:val="NormalTok"/>
        </w:rPr>
        <w:t xml:space="preserve"> </w:t>
      </w:r>
      <w:r>
        <w:rPr>
          <w:rStyle w:val="FloatTok"/>
        </w:rPr>
        <w:t xml:space="preserve">0f</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Label index extraction</w:t>
      </w:r>
      <w:r>
        <w:br/>
      </w:r>
      <w:r>
        <w:rPr>
          <w:rStyle w:val="NormalTok"/>
        </w:rPr>
        <w:t xml:space="preserve">            </w:t>
      </w:r>
      <w:r>
        <w:rPr>
          <w:rStyle w:val="KeywordTok"/>
        </w:rPr>
        <w:t xml:space="preserve">val</w:t>
      </w:r>
      <w:r>
        <w:rPr>
          <w:rStyle w:val="NormalTok"/>
        </w:rPr>
        <w:t xml:space="preserve"> </w:t>
      </w:r>
      <w:r>
        <w:rPr>
          <w:rStyle w:val="VariableTok"/>
        </w:rPr>
        <w:t xml:space="preserve">labelTensor</w:t>
      </w:r>
      <w:r>
        <w:rPr>
          <w:rStyle w:val="NormalTok"/>
        </w:rPr>
        <w:t xml:space="preserve"> </w:t>
      </w:r>
      <w:r>
        <w:rPr>
          <w:rStyle w:val="OperatorTok"/>
        </w:rPr>
        <w:t xml:space="preserve">=</w:t>
      </w:r>
      <w:r>
        <w:rPr>
          <w:rStyle w:val="NormalTok"/>
        </w:rPr>
        <w:t xml:space="preserve"> result</w:t>
      </w:r>
      <w:r>
        <w:rPr>
          <w:rStyle w:val="OperatorTok"/>
        </w:rPr>
        <w:t xml:space="preserve">.</w:t>
      </w:r>
      <w:r>
        <w:rPr>
          <w:rStyle w:val="KeywordTok"/>
        </w:rPr>
        <w:t xml:space="preserve">get</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as</w:t>
      </w:r>
      <w:r>
        <w:rPr>
          <w:rStyle w:val="NormalTok"/>
        </w:rPr>
        <w:t xml:space="preserve"> OnnxTensor</w:t>
      </w:r>
      <w:r>
        <w:br/>
      </w:r>
      <w:r>
        <w:rPr>
          <w:rStyle w:val="NormalTok"/>
        </w:rPr>
        <w:t xml:space="preserve">            </w:t>
      </w:r>
      <w:r>
        <w:rPr>
          <w:rStyle w:val="KeywordTok"/>
        </w:rPr>
        <w:t xml:space="preserve">val</w:t>
      </w:r>
      <w:r>
        <w:rPr>
          <w:rStyle w:val="NormalTok"/>
        </w:rPr>
        <w:t xml:space="preserve"> </w:t>
      </w:r>
      <w:r>
        <w:rPr>
          <w:rStyle w:val="VariableTok"/>
        </w:rPr>
        <w:t xml:space="preserve">labelObj</w:t>
      </w:r>
      <w:r>
        <w:rPr>
          <w:rStyle w:val="NormalTok"/>
        </w:rPr>
        <w:t xml:space="preserve"> </w:t>
      </w:r>
      <w:r>
        <w:rPr>
          <w:rStyle w:val="OperatorTok"/>
        </w:rPr>
        <w:t xml:space="preserve">=</w:t>
      </w:r>
      <w:r>
        <w:rPr>
          <w:rStyle w:val="NormalTok"/>
        </w:rPr>
        <w:t xml:space="preserve"> labelTensor</w:t>
      </w:r>
      <w:r>
        <w:rPr>
          <w:rStyle w:val="OperatorTok"/>
        </w:rPr>
        <w:t xml:space="preserve">.</w:t>
      </w:r>
      <w:r>
        <w:rPr>
          <w:rStyle w:val="NormalTok"/>
        </w:rPr>
        <w:t xml:space="preserve">value</w:t>
      </w:r>
      <w:r>
        <w:br/>
      </w:r>
      <w:r>
        <w:rPr>
          <w:rStyle w:val="NormalTok"/>
        </w:rPr>
        <w:t xml:space="preserve">            label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labelObj</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LongArray </w:t>
      </w:r>
      <w:r>
        <w:rPr>
          <w:rStyle w:val="OperatorTok"/>
        </w:rPr>
        <w:t xml:space="preserve">-&gt;</w:t>
      </w:r>
      <w:r>
        <w:rPr>
          <w:rStyle w:val="NormalTok"/>
        </w:rPr>
        <w:t xml:space="preserve"> labelObj</w:t>
      </w:r>
      <w:r>
        <w:rPr>
          <w:rStyle w:val="OperatorTok"/>
        </w:rPr>
        <w:t xml:space="preserve">[</w:t>
      </w:r>
      <w:r>
        <w:rPr>
          <w:rStyle w:val="DecValTok"/>
        </w:rPr>
        <w:t xml:space="preserve">0</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is</w:t>
      </w:r>
      <w:r>
        <w:rPr>
          <w:rStyle w:val="NormalTok"/>
        </w:rPr>
        <w:t xml:space="preserve"> IntArray </w:t>
      </w:r>
      <w:r>
        <w:rPr>
          <w:rStyle w:val="OperatorTok"/>
        </w:rPr>
        <w:t xml:space="preserve">-&gt;</w:t>
      </w:r>
      <w:r>
        <w:rPr>
          <w:rStyle w:val="NormalTok"/>
        </w:rPr>
        <w:t xml:space="preserve"> labelObj</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CommentTok"/>
        </w:rPr>
        <w:t xml:space="preserve">// Probability/confidence extraction</w:t>
      </w:r>
      <w:r>
        <w:br/>
      </w:r>
      <w:r>
        <w:rPr>
          <w:rStyle w:val="NormalTok"/>
        </w:rPr>
        <w:t xml:space="preserve">            </w:t>
      </w:r>
      <w:r>
        <w:rPr>
          <w:rStyle w:val="KeywordTok"/>
        </w:rPr>
        <w:t xml:space="preserve">val</w:t>
      </w:r>
      <w:r>
        <w:rPr>
          <w:rStyle w:val="NormalTok"/>
        </w:rPr>
        <w:t xml:space="preserve"> </w:t>
      </w:r>
      <w:r>
        <w:rPr>
          <w:rStyle w:val="VariableTok"/>
        </w:rPr>
        <w:t xml:space="preserve">probTensor</w:t>
      </w:r>
      <w:r>
        <w:rPr>
          <w:rStyle w:val="NormalTok"/>
        </w:rPr>
        <w:t xml:space="preserve"> </w:t>
      </w:r>
      <w:r>
        <w:rPr>
          <w:rStyle w:val="OperatorTok"/>
        </w:rPr>
        <w:t xml:space="preserve">=</w:t>
      </w:r>
      <w:r>
        <w:rPr>
          <w:rStyle w:val="NormalTok"/>
        </w:rPr>
        <w:t xml:space="preserve"> result</w:t>
      </w:r>
      <w:r>
        <w:rPr>
          <w:rStyle w:val="OperatorTok"/>
        </w:rPr>
        <w:t xml:space="preserve">.</w:t>
      </w:r>
      <w:r>
        <w:rPr>
          <w:rStyle w:val="KeywordTok"/>
        </w:rPr>
        <w:t xml:space="preserve">get</w:t>
      </w:r>
      <w:r>
        <w:rPr>
          <w:rStyle w:val="OperatorTok"/>
        </w:rPr>
        <w:t xml:space="preserve">(</w:t>
      </w:r>
      <w:r>
        <w:rPr>
          <w:rStyle w:val="DecValTok"/>
        </w:rPr>
        <w:t xml:space="preserve">1</w:t>
      </w:r>
      <w:r>
        <w:rPr>
          <w:rStyle w:val="OperatorTok"/>
        </w:rPr>
        <w:t xml:space="preserve">)</w:t>
      </w:r>
      <w:r>
        <w:rPr>
          <w:rStyle w:val="NormalTok"/>
        </w:rPr>
        <w:t xml:space="preserve"> </w:t>
      </w:r>
      <w:r>
        <w:rPr>
          <w:rStyle w:val="KeywordTok"/>
        </w:rPr>
        <w:t xml:space="preserve">as</w:t>
      </w:r>
      <w:r>
        <w:rPr>
          <w:rStyle w:val="NormalTok"/>
        </w:rPr>
        <w:t xml:space="preserve"> OnnxTensor</w:t>
      </w:r>
      <w:r>
        <w:br/>
      </w:r>
      <w:r>
        <w:rPr>
          <w:rStyle w:val="NormalTok"/>
        </w:rPr>
        <w:t xml:space="preserve">            </w:t>
      </w:r>
      <w:r>
        <w:rPr>
          <w:rStyle w:val="KeywordTok"/>
        </w:rPr>
        <w:t xml:space="preserve">val</w:t>
      </w:r>
      <w:r>
        <w:rPr>
          <w:rStyle w:val="NormalTok"/>
        </w:rPr>
        <w:t xml:space="preserve"> </w:t>
      </w:r>
      <w:r>
        <w:rPr>
          <w:rStyle w:val="VariableTok"/>
        </w:rPr>
        <w:t xml:space="preserve">probObj</w:t>
      </w:r>
      <w:r>
        <w:rPr>
          <w:rStyle w:val="NormalTok"/>
        </w:rPr>
        <w:t xml:space="preserve"> </w:t>
      </w:r>
      <w:r>
        <w:rPr>
          <w:rStyle w:val="OperatorTok"/>
        </w:rPr>
        <w:t xml:space="preserve">=</w:t>
      </w:r>
      <w:r>
        <w:rPr>
          <w:rStyle w:val="NormalTok"/>
        </w:rPr>
        <w:t xml:space="preserve"> probTensor</w:t>
      </w:r>
      <w:r>
        <w:rPr>
          <w:rStyle w:val="OperatorTok"/>
        </w:rPr>
        <w:t xml:space="preserve">.</w:t>
      </w:r>
      <w:r>
        <w:rPr>
          <w:rStyle w:val="NormalTok"/>
        </w:rPr>
        <w:t xml:space="preserve">value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probObj </w:t>
      </w:r>
      <w:r>
        <w:rPr>
          <w:rStyle w:val="KeywordTok"/>
        </w:rPr>
        <w:t xml:space="preserve">is</w:t>
      </w:r>
      <w:r>
        <w:rPr>
          <w:rStyle w:val="NormalTok"/>
        </w:rPr>
        <w:t xml:space="preserve"> Array</w:t>
      </w:r>
      <w:r>
        <w:rPr>
          <w:rStyle w:val="OperatorTok"/>
        </w:rPr>
        <w:t xml:space="preserve">&lt;*&gt;</w:t>
      </w:r>
      <w:r>
        <w:rPr>
          <w:rStyle w:val="NormalTok"/>
        </w:rPr>
        <w:t xml:space="preserve"> </w:t>
      </w:r>
      <w:r>
        <w:rPr>
          <w:rStyle w:val="OperatorTok"/>
        </w:rPr>
        <w:t xml:space="preserve">&amp;&amp;</w:t>
      </w:r>
      <w:r>
        <w:rPr>
          <w:rStyle w:val="NormalTok"/>
        </w:rPr>
        <w:t xml:space="preserve"> probObj</w:t>
      </w:r>
      <w:r>
        <w:rPr>
          <w:rStyle w:val="OperatorTok"/>
        </w:rPr>
        <w:t xml:space="preserve">.</w:t>
      </w:r>
      <w:r>
        <w:rPr>
          <w:rStyle w:val="NormalTok"/>
        </w:rPr>
        <w:t xml:space="preserve">firstOrNull</w:t>
      </w:r>
      <w:r>
        <w:rPr>
          <w:rStyle w:val="OperatorTok"/>
        </w:rPr>
        <w:t xml:space="preserve">()</w:t>
      </w:r>
      <w:r>
        <w:rPr>
          <w:rStyle w:val="NormalTok"/>
        </w:rPr>
        <w:t xml:space="preserve"> </w:t>
      </w:r>
      <w:r>
        <w:rPr>
          <w:rStyle w:val="KeywordTok"/>
        </w:rPr>
        <w:t xml:space="preserve">is</w:t>
      </w:r>
      <w:r>
        <w:rPr>
          <w:rStyle w:val="NormalTok"/>
        </w:rPr>
        <w:t xml:space="preserve"> FloatArray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probs</w:t>
      </w:r>
      <w:r>
        <w:rPr>
          <w:rStyle w:val="NormalTok"/>
        </w:rPr>
        <w:t xml:space="preserve"> </w:t>
      </w:r>
      <w:r>
        <w:rPr>
          <w:rStyle w:val="OperatorTok"/>
        </w:rPr>
        <w:t xml:space="preserve">=</w:t>
      </w:r>
      <w:r>
        <w:rPr>
          <w:rStyle w:val="NormalTok"/>
        </w:rPr>
        <w:t xml:space="preserve"> probObj</w:t>
      </w:r>
      <w:r>
        <w:rPr>
          <w:rStyle w:val="OperatorTok"/>
        </w:rPr>
        <w:t xml:space="preserve">[</w:t>
      </w:r>
      <w:r>
        <w:rPr>
          <w:rStyle w:val="DecValTok"/>
        </w:rPr>
        <w:t xml:space="preserve">0</w:t>
      </w:r>
      <w:r>
        <w:rPr>
          <w:rStyle w:val="OperatorTok"/>
        </w:rPr>
        <w:t xml:space="preserve">]</w:t>
      </w:r>
      <w:r>
        <w:rPr>
          <w:rStyle w:val="NormalTok"/>
        </w:rPr>
        <w:t xml:space="preserve"> </w:t>
      </w:r>
      <w:r>
        <w:rPr>
          <w:rStyle w:val="KeywordTok"/>
        </w:rPr>
        <w:t xml:space="preserve">as</w:t>
      </w:r>
      <w:r>
        <w:rPr>
          <w:rStyle w:val="NormalTok"/>
        </w:rPr>
        <w:t xml:space="preserve"> FloatArray</w:t>
      </w:r>
      <w:r>
        <w:br/>
      </w:r>
      <w:r>
        <w:rPr>
          <w:rStyle w:val="NormalTok"/>
        </w:rPr>
        <w:t xml:space="preserve">                confidence </w:t>
      </w:r>
      <w:r>
        <w:rPr>
          <w:rStyle w:val="OperatorTok"/>
        </w:rPr>
        <w:t xml:space="preserve">=</w:t>
      </w:r>
      <w:r>
        <w:rPr>
          <w:rStyle w:val="NormalTok"/>
        </w:rPr>
        <w:t xml:space="preserve"> probs</w:t>
      </w:r>
      <w:r>
        <w:rPr>
          <w:rStyle w:val="OperatorTok"/>
        </w:rPr>
        <w:t xml:space="preserve">[</w:t>
      </w:r>
      <w:r>
        <w:rPr>
          <w:rStyle w:val="NormalTok"/>
        </w:rPr>
        <w:t xml:space="preserve">label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StringTok"/>
        </w:rPr>
        <w:t xml:space="preserve">"RoadModelInference"</w:t>
      </w:r>
      <w:r>
        <w:rPr>
          <w:rStyle w:val="OperatorTok"/>
        </w:rPr>
        <w:t xml:space="preserve">,</w:t>
      </w:r>
      <w:r>
        <w:rPr>
          <w:rStyle w:val="NormalTok"/>
        </w:rPr>
        <w:t xml:space="preserve"> </w:t>
      </w:r>
      <w:r>
        <w:rPr>
          <w:rStyle w:val="StringTok"/>
        </w:rPr>
        <w:t xml:space="preserve">"Prediction parsing failed"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close</w:t>
      </w:r>
      <w:r>
        <w:rPr>
          <w:rStyle w:val="OperatorTok"/>
        </w:rPr>
        <w:t xml:space="preserve">()</w:t>
      </w:r>
      <w:r>
        <w:br/>
      </w:r>
      <w:r>
        <w:rPr>
          <w:rStyle w:val="NormalTok"/>
        </w:rPr>
        <w:t xml:space="preserve">            tensor</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Pair</w:t>
      </w:r>
      <w:r>
        <w:rPr>
          <w:rStyle w:val="OperatorTok"/>
        </w:rPr>
        <w:t xml:space="preserve">(</w:t>
      </w:r>
      <w:r>
        <w:rPr>
          <w:rStyle w:val="NormalTok"/>
        </w:rPr>
        <w:t xml:space="preserve">label</w:t>
      </w:r>
      <w:r>
        <w:rPr>
          <w:rStyle w:val="OperatorTok"/>
        </w:rPr>
        <w:t xml:space="preserve">,</w:t>
      </w:r>
      <w:r>
        <w:rPr>
          <w:rStyle w:val="NormalTok"/>
        </w:rPr>
        <w:t xml:space="preserve"> confidence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7"/>
    <w:bookmarkStart w:id="78" w:name="dynamic-verification-cloud-sync-module"/>
    <w:p>
      <w:pPr>
        <w:pStyle w:val="Heading2"/>
      </w:pPr>
      <w:r>
        <w:t xml:space="preserve">4.5 Dynamic Verification &amp; Cloud Sync Module</w:t>
      </w:r>
    </w:p>
    <w:p>
      <w:pPr>
        <w:pStyle w:val="FirstParagraph"/>
      </w:pPr>
      <w:r>
        <w:t xml:space="preserve">The</w:t>
      </w:r>
      <w:r>
        <w:t xml:space="preserve"> </w:t>
      </w:r>
      <w:r>
        <w:rPr>
          <w:rStyle w:val="VerbatimChar"/>
          <w:b/>
          <w:bCs/>
        </w:rPr>
        <w:t xml:space="preserve">DetectionManager</w:t>
      </w:r>
      <w:r>
        <w:t xml:space="preserve"> </w:t>
      </w:r>
      <w:r>
        <w:t xml:space="preserve">filters transient events based on speed, and</w:t>
      </w:r>
      <w:r>
        <w:t xml:space="preserve"> </w:t>
      </w:r>
      <w:r>
        <w:rPr>
          <w:rStyle w:val="VerbatimChar"/>
          <w:b/>
          <w:bCs/>
        </w:rPr>
        <w:t xml:space="preserve">PotholeRepository</w:t>
      </w:r>
      <w:r>
        <w:t xml:space="preserve"> </w:t>
      </w:r>
      <w:r>
        <w:t xml:space="preserve">handles offline caching and real-time Firestore synchronization.</w:t>
      </w:r>
    </w:p>
    <w:p>
      <w:pPr>
        <w:pStyle w:val="SourceCode"/>
      </w:pPr>
      <w:r>
        <w:rPr>
          <w:rStyle w:val="CommentTok"/>
        </w:rPr>
        <w:t xml:space="preserve">// PotholeRepository.kt - Cloud Upload Logic</w:t>
      </w:r>
      <w:r>
        <w:br/>
      </w:r>
      <w:r>
        <w:rPr>
          <w:rStyle w:val="KeywordTok"/>
        </w:rPr>
        <w:t xml:space="preserve">object</w:t>
      </w:r>
      <w:r>
        <w:rPr>
          <w:rStyle w:val="NormalTok"/>
        </w:rPr>
        <w:t xml:space="preserve"> PotholeRepository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firestore</w:t>
      </w:r>
      <w:r>
        <w:rPr>
          <w:rStyle w:val="NormalTok"/>
        </w:rPr>
        <w:t xml:space="preserve"> </w:t>
      </w:r>
      <w:r>
        <w:rPr>
          <w:rStyle w:val="KeywordTok"/>
        </w:rPr>
        <w:t xml:space="preserve">by</w:t>
      </w:r>
      <w:r>
        <w:rPr>
          <w:rStyle w:val="NormalTok"/>
        </w:rPr>
        <w:t xml:space="preserve"> lazy </w:t>
      </w:r>
      <w:r>
        <w:rPr>
          <w:rStyle w:val="OperatorTok"/>
        </w:rPr>
        <w:t xml:space="preserve">{</w:t>
      </w:r>
      <w:r>
        <w:rPr>
          <w:rStyle w:val="NormalTok"/>
        </w:rPr>
        <w:t xml:space="preserve"> FirebaseFirestore</w:t>
      </w:r>
      <w:r>
        <w:rPr>
          <w:rStyle w:val="OperatorTok"/>
        </w:rPr>
        <w:t xml:space="preserve">.</w:t>
      </w:r>
      <w:r>
        <w:rPr>
          <w:rStyle w:val="NormalTok"/>
        </w:rPr>
        <w:t xml:space="preserve">getInstance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savePothole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pothole</w:t>
      </w:r>
      <w:r>
        <w:rPr>
          <w:rStyle w:val="OperatorTok"/>
        </w:rPr>
        <w:t xml:space="preserve">:</w:t>
      </w:r>
      <w:r>
        <w:rPr>
          <w:rStyle w:val="NormalTok"/>
        </w:rPr>
        <w:t xml:space="preserve"> </w:t>
      </w:r>
      <w:r>
        <w:rPr>
          <w:rStyle w:val="DataTypeTok"/>
        </w:rPr>
        <w:t xml:space="preserve">PotholeData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potholes</w:t>
      </w:r>
      <w:r>
        <w:rPr>
          <w:rStyle w:val="NormalTok"/>
        </w:rPr>
        <w:t xml:space="preserve"> </w:t>
      </w:r>
      <w:r>
        <w:rPr>
          <w:rStyle w:val="OperatorTok"/>
        </w:rPr>
        <w:t xml:space="preserve">=</w:t>
      </w:r>
      <w:r>
        <w:rPr>
          <w:rStyle w:val="NormalTok"/>
        </w:rPr>
        <w:t xml:space="preserve"> getAllPotholes</w:t>
      </w:r>
      <w:r>
        <w:rPr>
          <w:rStyle w:val="OperatorTok"/>
        </w:rPr>
        <w:t xml:space="preserve">(</w:t>
      </w:r>
      <w:r>
        <w:rPr>
          <w:rStyle w:val="NormalTok"/>
        </w:rPr>
        <w:t xml:space="preserve">context</w:t>
      </w:r>
      <w:r>
        <w:rPr>
          <w:rStyle w:val="OperatorTok"/>
        </w:rPr>
        <w:t xml:space="preserve">).</w:t>
      </w:r>
      <w:r>
        <w:rPr>
          <w:rStyle w:val="NormalTok"/>
        </w:rPr>
        <w:t xml:space="preserve">toMutableList</w:t>
      </w:r>
      <w:r>
        <w:rPr>
          <w:rStyle w:val="OperatorTok"/>
        </w:rPr>
        <w:t xml:space="preserve">()</w:t>
      </w:r>
      <w:r>
        <w:br/>
      </w:r>
      <w:r>
        <w:rPr>
          <w:rStyle w:val="NormalTok"/>
        </w:rPr>
        <w:t xml:space="preserve">        potholes</w:t>
      </w:r>
      <w:r>
        <w:rPr>
          <w:rStyle w:val="OperatorTok"/>
        </w:rPr>
        <w:t xml:space="preserve">.</w:t>
      </w:r>
      <w:r>
        <w:rPr>
          <w:rStyle w:val="NormalTok"/>
        </w:rPr>
        <w:t xml:space="preserve">add</w:t>
      </w:r>
      <w:r>
        <w:rPr>
          <w:rStyle w:val="OperatorTok"/>
        </w:rPr>
        <w:t xml:space="preserve">(</w:t>
      </w:r>
      <w:r>
        <w:rPr>
          <w:rStyle w:val="DecValTok"/>
        </w:rPr>
        <w:t xml:space="preserve">0</w:t>
      </w:r>
      <w:r>
        <w:rPr>
          <w:rStyle w:val="OperatorTok"/>
        </w:rPr>
        <w:t xml:space="preserve">,</w:t>
      </w:r>
      <w:r>
        <w:rPr>
          <w:rStyle w:val="NormalTok"/>
        </w:rPr>
        <w:t xml:space="preserve"> pothole</w:t>
      </w:r>
      <w:r>
        <w:rPr>
          <w:rStyle w:val="OperatorTok"/>
        </w:rPr>
        <w:t xml:space="preserve">)</w:t>
      </w:r>
      <w:r>
        <w:br/>
      </w:r>
      <w:r>
        <w:rPr>
          <w:rStyle w:val="NormalTok"/>
        </w:rPr>
        <w:t xml:space="preserve">        saveAllLocal</w:t>
      </w:r>
      <w:r>
        <w:rPr>
          <w:rStyle w:val="OperatorTok"/>
        </w:rPr>
        <w:t xml:space="preserve">(</w:t>
      </w:r>
      <w:r>
        <w:rPr>
          <w:rStyle w:val="NormalTok"/>
        </w:rPr>
        <w:t xml:space="preserve">context</w:t>
      </w:r>
      <w:r>
        <w:rPr>
          <w:rStyle w:val="OperatorTok"/>
        </w:rPr>
        <w:t xml:space="preserve">,</w:t>
      </w:r>
      <w:r>
        <w:rPr>
          <w:rStyle w:val="NormalTok"/>
        </w:rPr>
        <w:t xml:space="preserve"> potholes</w:t>
      </w:r>
      <w:r>
        <w:rPr>
          <w:rStyle w:val="OperatorTok"/>
        </w:rPr>
        <w:t xml:space="preserve">)</w:t>
      </w:r>
      <w:r>
        <w:rPr>
          <w:rStyle w:val="NormalTok"/>
        </w:rPr>
        <w:t xml:space="preserve"> </w:t>
      </w:r>
      <w:r>
        <w:rPr>
          <w:rStyle w:val="CommentTok"/>
        </w:rPr>
        <w:t xml:space="preserve">// Cache to SharedPreferences</w:t>
      </w:r>
      <w:r>
        <w:br/>
      </w:r>
      <w:r>
        <w:rPr>
          <w:rStyle w:val="NormalTok"/>
        </w:rPr>
        <w:t xml:space="preserve">        pushToCloud</w:t>
      </w:r>
      <w:r>
        <w:rPr>
          <w:rStyle w:val="OperatorTok"/>
        </w:rPr>
        <w:t xml:space="preserve">(</w:t>
      </w:r>
      <w:r>
        <w:rPr>
          <w:rStyle w:val="NormalTok"/>
        </w:rPr>
        <w:t xml:space="preserve">context</w:t>
      </w:r>
      <w:r>
        <w:rPr>
          <w:rStyle w:val="OperatorTok"/>
        </w:rPr>
        <w:t xml:space="preserve">,</w:t>
      </w:r>
      <w:r>
        <w:rPr>
          <w:rStyle w:val="NormalTok"/>
        </w:rPr>
        <w:t xml:space="preserve"> pothole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pushToCloud</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pothole</w:t>
      </w:r>
      <w:r>
        <w:rPr>
          <w:rStyle w:val="OperatorTok"/>
        </w:rPr>
        <w:t xml:space="preserve">:</w:t>
      </w:r>
      <w:r>
        <w:rPr>
          <w:rStyle w:val="NormalTok"/>
        </w:rPr>
        <w:t xml:space="preserve"> </w:t>
      </w:r>
      <w:r>
        <w:rPr>
          <w:rStyle w:val="DataTypeTok"/>
        </w:rPr>
        <w:t xml:space="preserve">PotholeData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currentUser</w:t>
      </w:r>
      <w:r>
        <w:rPr>
          <w:rStyle w:val="NormalTok"/>
        </w:rPr>
        <w:t xml:space="preserve"> </w:t>
      </w:r>
      <w:r>
        <w:rPr>
          <w:rStyle w:val="OperatorTok"/>
        </w:rPr>
        <w:t xml:space="preserve">=</w:t>
      </w:r>
      <w:r>
        <w:rPr>
          <w:rStyle w:val="NormalTok"/>
        </w:rPr>
        <w:t xml:space="preserve"> FirebaseAuth</w:t>
      </w:r>
      <w:r>
        <w:rPr>
          <w:rStyle w:val="OperatorTok"/>
        </w:rPr>
        <w:t xml:space="preserve">.</w:t>
      </w:r>
      <w:r>
        <w:rPr>
          <w:rStyle w:val="NormalTok"/>
        </w:rPr>
        <w:t xml:space="preserve">getInstance</w:t>
      </w:r>
      <w:r>
        <w:rPr>
          <w:rStyle w:val="OperatorTok"/>
        </w:rPr>
        <w:t xml:space="preserve">().</w:t>
      </w:r>
      <w:r>
        <w:rPr>
          <w:rStyle w:val="NormalTok"/>
        </w:rPr>
        <w:t xml:space="preserve">currentUser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CommentTok"/>
        </w:rPr>
        <w:t xml:space="preserve">// Keep cached locally until logged in</w:t>
      </w:r>
      <w:r>
        <w:br/>
      </w:r>
      <w:r>
        <w:br/>
      </w:r>
      <w:r>
        <w:rPr>
          <w:rStyle w:val="NormalTok"/>
        </w:rPr>
        <w:t xml:space="preserve">        CoroutineScope</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data</w:t>
      </w:r>
      <w:r>
        <w:rPr>
          <w:rStyle w:val="NormalTok"/>
        </w:rPr>
        <w:t xml:space="preserve"> </w:t>
      </w:r>
      <w:r>
        <w:rPr>
          <w:rStyle w:val="OperatorTok"/>
        </w:rPr>
        <w:t xml:space="preserve">=</w:t>
      </w:r>
      <w:r>
        <w:rPr>
          <w:rStyle w:val="NormalTok"/>
        </w:rPr>
        <w:t xml:space="preserve"> hashMapOf</w:t>
      </w:r>
      <w:r>
        <w:rPr>
          <w:rStyle w:val="OperatorTok"/>
        </w:rPr>
        <w:t xml:space="preserve">(</w:t>
      </w:r>
      <w:r>
        <w:br/>
      </w:r>
      <w:r>
        <w:rPr>
          <w:rStyle w:val="NormalTok"/>
        </w:rPr>
        <w:t xml:space="preserve">                    </w:t>
      </w:r>
      <w:r>
        <w:rPr>
          <w:rStyle w:val="StringTok"/>
        </w:rPr>
        <w:t xml:space="preserve">"lat"</w:t>
      </w:r>
      <w:r>
        <w:rPr>
          <w:rStyle w:val="NormalTok"/>
        </w:rPr>
        <w:t xml:space="preserve"> to pothole</w:t>
      </w:r>
      <w:r>
        <w:rPr>
          <w:rStyle w:val="OperatorTok"/>
        </w:rPr>
        <w:t xml:space="preserve">.</w:t>
      </w:r>
      <w:r>
        <w:rPr>
          <w:rStyle w:val="NormalTok"/>
        </w:rPr>
        <w:t xml:space="preserve">location</w:t>
      </w:r>
      <w:r>
        <w:rPr>
          <w:rStyle w:val="OperatorTok"/>
        </w:rPr>
        <w:t xml:space="preserve">.</w:t>
      </w:r>
      <w:r>
        <w:rPr>
          <w:rStyle w:val="NormalTok"/>
        </w:rPr>
        <w:t xml:space="preserve">latitude</w:t>
      </w:r>
      <w:r>
        <w:rPr>
          <w:rStyle w:val="OperatorTok"/>
        </w:rPr>
        <w:t xml:space="preserve">,</w:t>
      </w:r>
      <w:r>
        <w:br/>
      </w:r>
      <w:r>
        <w:rPr>
          <w:rStyle w:val="NormalTok"/>
        </w:rPr>
        <w:t xml:space="preserve">                    </w:t>
      </w:r>
      <w:r>
        <w:rPr>
          <w:rStyle w:val="StringTok"/>
        </w:rPr>
        <w:t xml:space="preserve">"lon"</w:t>
      </w:r>
      <w:r>
        <w:rPr>
          <w:rStyle w:val="NormalTok"/>
        </w:rPr>
        <w:t xml:space="preserve"> to pothole</w:t>
      </w:r>
      <w:r>
        <w:rPr>
          <w:rStyle w:val="OperatorTok"/>
        </w:rPr>
        <w:t xml:space="preserve">.</w:t>
      </w:r>
      <w:r>
        <w:rPr>
          <w:rStyle w:val="NormalTok"/>
        </w:rPr>
        <w:t xml:space="preserve">location</w:t>
      </w:r>
      <w:r>
        <w:rPr>
          <w:rStyle w:val="OperatorTok"/>
        </w:rPr>
        <w:t xml:space="preserve">.</w:t>
      </w:r>
      <w:r>
        <w:rPr>
          <w:rStyle w:val="NormalTok"/>
        </w:rPr>
        <w:t xml:space="preserve">longitude</w:t>
      </w:r>
      <w:r>
        <w:rPr>
          <w:rStyle w:val="OperatorTok"/>
        </w:rPr>
        <w:t xml:space="preserve">,</w:t>
      </w:r>
      <w:r>
        <w:br/>
      </w:r>
      <w:r>
        <w:rPr>
          <w:rStyle w:val="NormalTok"/>
        </w:rPr>
        <w:t xml:space="preserve">                    </w:t>
      </w:r>
      <w:r>
        <w:rPr>
          <w:rStyle w:val="StringTok"/>
        </w:rPr>
        <w:t xml:space="preserve">"type"</w:t>
      </w:r>
      <w:r>
        <w:rPr>
          <w:rStyle w:val="NormalTok"/>
        </w:rPr>
        <w:t xml:space="preserve"> to pothole</w:t>
      </w:r>
      <w:r>
        <w:rPr>
          <w:rStyle w:val="OperatorTok"/>
        </w:rPr>
        <w:t xml:space="preserve">.</w:t>
      </w:r>
      <w:r>
        <w:rPr>
          <w:rStyle w:val="NormalTok"/>
        </w:rPr>
        <w:t xml:space="preserve">type</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"intensity"</w:t>
      </w:r>
      <w:r>
        <w:rPr>
          <w:rStyle w:val="NormalTok"/>
        </w:rPr>
        <w:t xml:space="preserve"> to pothole</w:t>
      </w:r>
      <w:r>
        <w:rPr>
          <w:rStyle w:val="OperatorTok"/>
        </w:rPr>
        <w:t xml:space="preserve">.</w:t>
      </w:r>
      <w:r>
        <w:rPr>
          <w:rStyle w:val="NormalTok"/>
        </w:rPr>
        <w:t xml:space="preserve">intensity</w:t>
      </w:r>
      <w:r>
        <w:rPr>
          <w:rStyle w:val="OperatorTok"/>
        </w:rPr>
        <w:t xml:space="preserve">,</w:t>
      </w:r>
      <w:r>
        <w:br/>
      </w:r>
      <w:r>
        <w:rPr>
          <w:rStyle w:val="NormalTok"/>
        </w:rPr>
        <w:t xml:space="preserve">                    </w:t>
      </w:r>
      <w:r>
        <w:rPr>
          <w:rStyle w:val="StringTok"/>
        </w:rPr>
        <w:t xml:space="preserve">"severity"</w:t>
      </w:r>
      <w:r>
        <w:rPr>
          <w:rStyle w:val="NormalTok"/>
        </w:rPr>
        <w:t xml:space="preserve"> to pothole</w:t>
      </w:r>
      <w:r>
        <w:rPr>
          <w:rStyle w:val="OperatorTok"/>
        </w:rPr>
        <w:t xml:space="preserve">.</w:t>
      </w:r>
      <w:r>
        <w:rPr>
          <w:rStyle w:val="NormalTok"/>
        </w:rPr>
        <w:t xml:space="preserve">severity</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StringTok"/>
        </w:rPr>
        <w:t xml:space="preserve">"timestamp"</w:t>
      </w:r>
      <w:r>
        <w:rPr>
          <w:rStyle w:val="NormalTok"/>
        </w:rPr>
        <w:t xml:space="preserve"> to pothole</w:t>
      </w:r>
      <w:r>
        <w:rPr>
          <w:rStyle w:val="OperatorTok"/>
        </w:rPr>
        <w:t xml:space="preserve">.</w:t>
      </w:r>
      <w:r>
        <w:rPr>
          <w:rStyle w:val="NormalTok"/>
        </w:rPr>
        <w:t xml:space="preserve">timestamp</w:t>
      </w:r>
      <w:r>
        <w:rPr>
          <w:rStyle w:val="OperatorTok"/>
        </w:rPr>
        <w:t xml:space="preserve">,</w:t>
      </w:r>
      <w:r>
        <w:br/>
      </w:r>
      <w:r>
        <w:rPr>
          <w:rStyle w:val="NormalTok"/>
        </w:rPr>
        <w:t xml:space="preserve">                    </w:t>
      </w:r>
      <w:r>
        <w:rPr>
          <w:rStyle w:val="StringTok"/>
        </w:rPr>
        <w:t xml:space="preserve">"userId"</w:t>
      </w:r>
      <w:r>
        <w:rPr>
          <w:rStyle w:val="NormalTok"/>
        </w:rPr>
        <w:t xml:space="preserve"> to currentUser</w:t>
      </w:r>
      <w:r>
        <w:rPr>
          <w:rStyle w:val="OperatorTok"/>
        </w:rPr>
        <w:t xml:space="preserve">.</w:t>
      </w:r>
      <w:r>
        <w:rPr>
          <w:rStyle w:val="NormalTok"/>
        </w:rPr>
        <w:t xml:space="preserve">uid</w:t>
      </w:r>
      <w:r>
        <w:rPr>
          <w:rStyle w:val="OperatorTok"/>
        </w:rPr>
        <w:t xml:space="preserve">,</w:t>
      </w:r>
      <w:r>
        <w:br/>
      </w:r>
      <w:r>
        <w:rPr>
          <w:rStyle w:val="NormalTok"/>
        </w:rPr>
        <w:t xml:space="preserve">                    </w:t>
      </w:r>
      <w:r>
        <w:rPr>
          <w:rStyle w:val="StringTok"/>
        </w:rPr>
        <w:t xml:space="preserve">"createdByEmail"</w:t>
      </w:r>
      <w:r>
        <w:rPr>
          <w:rStyle w:val="NormalTok"/>
        </w:rPr>
        <w:t xml:space="preserve"> to </w:t>
      </w:r>
      <w:r>
        <w:rPr>
          <w:rStyle w:val="OperatorTok"/>
        </w:rPr>
        <w:t xml:space="preserve">(</w:t>
      </w:r>
      <w:r>
        <w:rPr>
          <w:rStyle w:val="NormalTok"/>
        </w:rPr>
        <w:t xml:space="preserve">currentUser</w:t>
      </w:r>
      <w:r>
        <w:rPr>
          <w:rStyle w:val="OperatorTok"/>
        </w:rPr>
        <w:t xml:space="preserve">.</w:t>
      </w:r>
      <w:r>
        <w:rPr>
          <w:rStyle w:val="NormalTok"/>
        </w:rPr>
        <w:t xml:space="preserve">email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Sync to Firestore collection</w:t>
      </w:r>
      <w:r>
        <w:br/>
      </w:r>
      <w:r>
        <w:rPr>
          <w:rStyle w:val="NormalTok"/>
        </w:rPr>
        <w:t xml:space="preserve">                firestore</w:t>
      </w:r>
      <w:r>
        <w:rPr>
          <w:rStyle w:val="OperatorTok"/>
        </w:rPr>
        <w:t xml:space="preserve">.</w:t>
      </w:r>
      <w:r>
        <w:rPr>
          <w:rStyle w:val="NormalTok"/>
        </w:rPr>
        <w:t xml:space="preserve">collection</w:t>
      </w:r>
      <w:r>
        <w:rPr>
          <w:rStyle w:val="OperatorTok"/>
        </w:rPr>
        <w:t xml:space="preserve">(</w:t>
      </w:r>
      <w:r>
        <w:rPr>
          <w:rStyle w:val="StringTok"/>
        </w:rPr>
        <w:t xml:space="preserve">"potholes"</w:t>
      </w:r>
      <w:r>
        <w:rPr>
          <w:rStyle w:val="OperatorTok"/>
        </w:rPr>
        <w:t xml:space="preserve">).</w:t>
      </w:r>
      <w:r>
        <w:rPr>
          <w:rStyle w:val="NormalTok"/>
        </w:rPr>
        <w:t xml:space="preserve">add</w:t>
      </w:r>
      <w:r>
        <w:rPr>
          <w:rStyle w:val="OperatorTok"/>
        </w:rPr>
        <w:t xml:space="preserve">(</w:t>
      </w:r>
      <w:r>
        <w:rPr>
          <w:rStyle w:val="KeywordTok"/>
        </w:rPr>
        <w:t xml:space="preserve">data</w:t>
      </w:r>
      <w:r>
        <w:rPr>
          <w:rStyle w:val="OperatorTok"/>
        </w:rPr>
        <w:t xml:space="preserve">)</w:t>
      </w:r>
      <w:r>
        <w:br/>
      </w:r>
      <w:r>
        <w:rPr>
          <w:rStyle w:val="NormalTok"/>
        </w:rPr>
        <w:t xml:space="preserve">                    </w:t>
      </w:r>
      <w:r>
        <w:rPr>
          <w:rStyle w:val="OperatorTok"/>
        </w:rPr>
        <w:t xml:space="preserve">.</w:t>
      </w:r>
      <w:r>
        <w:rPr>
          <w:rStyle w:val="NormalTok"/>
        </w:rPr>
        <w:t xml:space="preserve">addOnSuccessListener </w:t>
      </w:r>
      <w:r>
        <w:rPr>
          <w:rStyle w:val="OperatorTok"/>
        </w:rPr>
        <w:t xml:space="preserve">{</w:t>
      </w:r>
      <w:r>
        <w:br/>
      </w:r>
      <w:r>
        <w:rPr>
          <w:rStyle w:val="NormalTok"/>
        </w:rPr>
        <w:t xml:space="preserve">                        Log</w:t>
      </w:r>
      <w:r>
        <w:rPr>
          <w:rStyle w:val="OperatorTok"/>
        </w:rPr>
        <w:t xml:space="preserve">.</w:t>
      </w:r>
      <w:r>
        <w:rPr>
          <w:rStyle w:val="NormalTok"/>
        </w:rPr>
        <w:t xml:space="preserve">d</w:t>
      </w:r>
      <w:r>
        <w:rPr>
          <w:rStyle w:val="OperatorTok"/>
        </w:rPr>
        <w:t xml:space="preserve">(</w:t>
      </w:r>
      <w:r>
        <w:rPr>
          <w:rStyle w:val="StringTok"/>
        </w:rPr>
        <w:t xml:space="preserve">"RoadWise-Cloud"</w:t>
      </w:r>
      <w:r>
        <w:rPr>
          <w:rStyle w:val="OperatorTok"/>
        </w:rPr>
        <w:t xml:space="preserve">,</w:t>
      </w:r>
      <w:r>
        <w:rPr>
          <w:rStyle w:val="NormalTok"/>
        </w:rPr>
        <w:t xml:space="preserve"> </w:t>
      </w:r>
      <w:r>
        <w:rPr>
          <w:rStyle w:val="StringTok"/>
        </w:rPr>
        <w:t xml:space="preserve">"Synchronized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StringTok"/>
        </w:rPr>
        <w:t xml:space="preserve">"RoadWise-Cloud"</w:t>
      </w:r>
      <w:r>
        <w:rPr>
          <w:rStyle w:val="OperatorTok"/>
        </w:rPr>
        <w:t xml:space="preserve">,</w:t>
      </w:r>
      <w:r>
        <w:rPr>
          <w:rStyle w:val="NormalTok"/>
        </w:rPr>
        <w:t xml:space="preserve"> </w:t>
      </w:r>
      <w:r>
        <w:rPr>
          <w:rStyle w:val="StringTok"/>
        </w:rPr>
        <w:t xml:space="preserve">"Sync failed"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8"/>
    <w:bookmarkStart w:id="79" w:name="Xb9997ea80d4c9bc6de4ebf8e967c6e7d8e60ef4"/>
    <w:p>
      <w:pPr>
        <w:pStyle w:val="Heading2"/>
      </w:pPr>
      <w:r>
        <w:t xml:space="preserve">4.6 Dynamic Navigation Avoidance Module (</w:t>
      </w:r>
      <w:r>
        <w:rPr>
          <w:rStyle w:val="VerbatimChar"/>
        </w:rPr>
        <w:t xml:space="preserve">RoutingManager.kt</w:t>
      </w:r>
      <w:r>
        <w:t xml:space="preserve">)</w:t>
      </w:r>
    </w:p>
    <w:p>
      <w:pPr>
        <w:pStyle w:val="FirstParagraph"/>
      </w:pPr>
      <w:r>
        <w:t xml:space="preserve">The</w:t>
      </w:r>
      <w:r>
        <w:t xml:space="preserve"> </w:t>
      </w:r>
      <w:r>
        <w:rPr>
          <w:rStyle w:val="VerbatimChar"/>
          <w:b/>
          <w:bCs/>
        </w:rPr>
        <w:t xml:space="preserve">RoutingManager</w:t>
      </w:r>
      <w:r>
        <w:t xml:space="preserve"> </w:t>
      </w:r>
      <w:r>
        <w:t xml:space="preserve">queries OpenRouteService, packing severe pothole coordinates as avoid polygons to construct safe navigation paths.</w:t>
      </w:r>
    </w:p>
    <w:p>
      <w:pPr>
        <w:pStyle w:val="SourceCode"/>
      </w:pPr>
      <w:r>
        <w:rPr>
          <w:rStyle w:val="CommentTok"/>
        </w:rPr>
        <w:t xml:space="preserve">// RoutingManager.kt - Querying route with avoid polygons</w:t>
      </w:r>
      <w:r>
        <w:br/>
      </w:r>
      <w:r>
        <w:rPr>
          <w:rStyle w:val="KeywordTok"/>
        </w:rPr>
        <w:t xml:space="preserve">fun</w:t>
      </w:r>
      <w:r>
        <w:rPr>
          <w:rStyle w:val="NormalTok"/>
        </w:rPr>
        <w:t xml:space="preserve"> </w:t>
      </w:r>
      <w:r>
        <w:rPr>
          <w:rStyle w:val="FunctionTok"/>
        </w:rPr>
        <w:t xml:space="preserve">fetchRouteWithAvoidance</w:t>
      </w:r>
      <w:r>
        <w:rPr>
          <w:rStyle w:val="OperatorTok"/>
        </w:rPr>
        <w:t xml:space="preserve">(</w:t>
      </w:r>
      <w:r>
        <w:br/>
      </w:r>
      <w:r>
        <w:rPr>
          <w:rStyle w:val="NormalTok"/>
        </w:rPr>
        <w:t xml:space="preserve">    </w:t>
      </w:r>
      <w:r>
        <w:rPr>
          <w:rStyle w:val="VariableTok"/>
        </w:rPr>
        <w:t xml:space="preserve">start</w:t>
      </w:r>
      <w:r>
        <w:rPr>
          <w:rStyle w:val="OperatorTok"/>
        </w:rPr>
        <w:t xml:space="preserve">:</w:t>
      </w:r>
      <w:r>
        <w:rPr>
          <w:rStyle w:val="NormalTok"/>
        </w:rPr>
        <w:t xml:space="preserve"> </w:t>
      </w:r>
      <w:r>
        <w:rPr>
          <w:rStyle w:val="DataTypeTok"/>
        </w:rPr>
        <w:t xml:space="preserve">GeoPoint</w:t>
      </w:r>
      <w:r>
        <w:rPr>
          <w:rStyle w:val="OperatorTok"/>
        </w:rPr>
        <w:t xml:space="preserve">,</w:t>
      </w:r>
      <w:r>
        <w:br/>
      </w:r>
      <w:r>
        <w:rPr>
          <w:rStyle w:val="NormalTok"/>
        </w:rPr>
        <w:t xml:space="preserve">    </w:t>
      </w:r>
      <w:r>
        <w:rPr>
          <w:rStyle w:val="VariableTok"/>
        </w:rPr>
        <w:t xml:space="preserve">end</w:t>
      </w:r>
      <w:r>
        <w:rPr>
          <w:rStyle w:val="OperatorTok"/>
        </w:rPr>
        <w:t xml:space="preserve">:</w:t>
      </w:r>
      <w:r>
        <w:rPr>
          <w:rStyle w:val="NormalTok"/>
        </w:rPr>
        <w:t xml:space="preserve"> </w:t>
      </w:r>
      <w:r>
        <w:rPr>
          <w:rStyle w:val="DataTypeTok"/>
        </w:rPr>
        <w:t xml:space="preserve">GeoPoint</w:t>
      </w:r>
      <w:r>
        <w:rPr>
          <w:rStyle w:val="OperatorTok"/>
        </w:rPr>
        <w:t xml:space="preserve">,</w:t>
      </w:r>
      <w:r>
        <w:br/>
      </w:r>
      <w:r>
        <w:rPr>
          <w:rStyle w:val="NormalTok"/>
        </w:rPr>
        <w:t xml:space="preserve">    </w:t>
      </w:r>
      <w:r>
        <w:rPr>
          <w:rStyle w:val="VariableTok"/>
        </w:rPr>
        <w:t xml:space="preserve">hazards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PotholeData</w:t>
      </w:r>
      <w:r>
        <w:rPr>
          <w:rStyle w:val="NormalTok"/>
        </w:rPr>
        <w:t xml:space="preserve">&gt;</w:t>
      </w:r>
      <w:r>
        <w:rPr>
          <w:rStyle w:val="OperatorTok"/>
        </w:rPr>
        <w:t xml:space="preserve">,</w:t>
      </w:r>
      <w:r>
        <w:br/>
      </w:r>
      <w:r>
        <w:rPr>
          <w:rStyle w:val="NormalTok"/>
        </w:rPr>
        <w:t xml:space="preserve">    </w:t>
      </w:r>
      <w:r>
        <w:rPr>
          <w:rStyle w:val="VariableTok"/>
        </w:rPr>
        <w:t xml:space="preserve">onComplete</w:t>
      </w:r>
      <w:r>
        <w:rPr>
          <w:rStyle w:val="OperatorTok"/>
        </w:rPr>
        <w:t xml:space="preserve">:</w:t>
      </w:r>
      <w:r>
        <w:rPr>
          <w:rStyle w:val="NormalTok"/>
        </w:rPr>
        <w:t xml:space="preserve"> </w:t>
      </w:r>
      <w:r>
        <w:rPr>
          <w:rStyle w:val="OperatorTok"/>
        </w:rPr>
        <w:t xml:space="preserve">(</w:t>
      </w:r>
      <w:r>
        <w:rPr>
          <w:rStyle w:val="DataTypeTok"/>
        </w:rPr>
        <w:t xml:space="preserve">RouteResult</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avoidPolygonsList</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List</w:t>
      </w:r>
      <w:r>
        <w:rPr>
          <w:rStyle w:val="OperatorTok"/>
        </w:rPr>
        <w:t xml:space="preserve">&lt;</w:t>
      </w:r>
      <w:r>
        <w:rPr>
          <w:rStyle w:val="NormalTok"/>
        </w:rPr>
        <w:t xml:space="preserve">List</w:t>
      </w:r>
      <w:r>
        <w:rPr>
          <w:rStyle w:val="OperatorTok"/>
        </w:rPr>
        <w:t xml:space="preserve">&lt;</w:t>
      </w:r>
      <w:r>
        <w:rPr>
          <w:rStyle w:val="NormalTok"/>
        </w:rPr>
        <w:t xml:space="preserve">List</w:t>
      </w:r>
      <w:r>
        <w:rPr>
          <w:rStyle w:val="OperatorTok"/>
        </w:rPr>
        <w:t xml:space="preserve">&lt;</w:t>
      </w:r>
      <w:r>
        <w:rPr>
          <w:rStyle w:val="KeywordTok"/>
        </w:rPr>
        <w:t xml:space="preserve">Double</w:t>
      </w:r>
      <w:r>
        <w:rPr>
          <w:rStyle w:val="OperatorTok"/>
        </w:rPr>
        <w:t xml:space="preserve">&gt;&gt;&gt;&gt;()</w:t>
      </w:r>
      <w:r>
        <w:br/>
      </w:r>
      <w:r>
        <w:rPr>
          <w:rStyle w:val="NormalTok"/>
        </w:rPr>
        <w:t xml:space="preserve">    </w:t>
      </w:r>
      <w:r>
        <w:br/>
      </w:r>
      <w:r>
        <w:rPr>
          <w:rStyle w:val="NormalTok"/>
        </w:rPr>
        <w:t xml:space="preserve">    </w:t>
      </w:r>
      <w:r>
        <w:rPr>
          <w:rStyle w:val="CommentTok"/>
        </w:rPr>
        <w:t xml:space="preserve">// Generate 20-meter bounding box polygons around severe potholes (intensity &gt; 0.8 G)</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hazard </w:t>
      </w:r>
      <w:r>
        <w:rPr>
          <w:rStyle w:val="KeywordTok"/>
        </w:rPr>
        <w:t xml:space="preserve">in</w:t>
      </w:r>
      <w:r>
        <w:rPr>
          <w:rStyle w:val="NormalTok"/>
        </w:rPr>
        <w:t xml:space="preserve"> hazards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intensity </w:t>
      </w:r>
      <w:r>
        <w:rPr>
          <w:rStyle w:val="OperatorTok"/>
        </w:rPr>
        <w:t xml:space="preserve">&gt;</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lat</w:t>
      </w:r>
      <w:r>
        <w:rPr>
          <w:rStyle w:val="NormalTok"/>
        </w:rPr>
        <w:t xml:space="preserve"> </w:t>
      </w:r>
      <w:r>
        <w:rPr>
          <w:rStyle w:val="OperatorTok"/>
        </w:rPr>
        <w:t xml:space="preserve">=</w:t>
      </w:r>
      <w:r>
        <w:rPr>
          <w:rStyle w:val="NormalTok"/>
        </w:rPr>
        <w:t xml:space="preserve"> hazard</w:t>
      </w:r>
      <w:r>
        <w:rPr>
          <w:rStyle w:val="OperatorTok"/>
        </w:rPr>
        <w:t xml:space="preserve">.</w:t>
      </w:r>
      <w:r>
        <w:rPr>
          <w:rStyle w:val="NormalTok"/>
        </w:rPr>
        <w:t xml:space="preserve">location</w:t>
      </w:r>
      <w:r>
        <w:rPr>
          <w:rStyle w:val="OperatorTok"/>
        </w:rPr>
        <w:t xml:space="preserve">.</w:t>
      </w:r>
      <w:r>
        <w:rPr>
          <w:rStyle w:val="NormalTok"/>
        </w:rPr>
        <w:t xml:space="preserve">latitude</w:t>
      </w:r>
      <w:r>
        <w:br/>
      </w:r>
      <w:r>
        <w:rPr>
          <w:rStyle w:val="NormalTok"/>
        </w:rPr>
        <w:t xml:space="preserve">        </w:t>
      </w:r>
      <w:r>
        <w:rPr>
          <w:rStyle w:val="KeywordTok"/>
        </w:rPr>
        <w:t xml:space="preserve">val</w:t>
      </w:r>
      <w:r>
        <w:rPr>
          <w:rStyle w:val="NormalTok"/>
        </w:rPr>
        <w:t xml:space="preserve"> </w:t>
      </w:r>
      <w:r>
        <w:rPr>
          <w:rStyle w:val="VariableTok"/>
        </w:rPr>
        <w:t xml:space="preserve">lon</w:t>
      </w:r>
      <w:r>
        <w:rPr>
          <w:rStyle w:val="NormalTok"/>
        </w:rPr>
        <w:t xml:space="preserve"> </w:t>
      </w:r>
      <w:r>
        <w:rPr>
          <w:rStyle w:val="OperatorTok"/>
        </w:rPr>
        <w:t xml:space="preserve">=</w:t>
      </w:r>
      <w:r>
        <w:rPr>
          <w:rStyle w:val="NormalTok"/>
        </w:rPr>
        <w:t xml:space="preserve"> hazard</w:t>
      </w:r>
      <w:r>
        <w:rPr>
          <w:rStyle w:val="OperatorTok"/>
        </w:rPr>
        <w:t xml:space="preserve">.</w:t>
      </w:r>
      <w:r>
        <w:rPr>
          <w:rStyle w:val="NormalTok"/>
        </w:rPr>
        <w:t xml:space="preserve">location</w:t>
      </w:r>
      <w:r>
        <w:rPr>
          <w:rStyle w:val="OperatorTok"/>
        </w:rPr>
        <w:t xml:space="preserve">.</w:t>
      </w:r>
      <w:r>
        <w:rPr>
          <w:rStyle w:val="NormalTok"/>
        </w:rPr>
        <w:t xml:space="preserve">longitude</w:t>
      </w:r>
      <w:r>
        <w:br/>
      </w:r>
      <w:r>
        <w:rPr>
          <w:rStyle w:val="NormalTok"/>
        </w:rPr>
        <w:t xml:space="preserve">        </w:t>
      </w:r>
      <w:r>
        <w:rPr>
          <w:rStyle w:val="KeywordTok"/>
        </w:rPr>
        <w:t xml:space="preserve">val</w:t>
      </w:r>
      <w:r>
        <w:rPr>
          <w:rStyle w:val="NormalTok"/>
        </w:rPr>
        <w:t xml:space="preserve"> </w:t>
      </w:r>
      <w:r>
        <w:rPr>
          <w:rStyle w:val="VariableTok"/>
        </w:rPr>
        <w:t xml:space="preserve">deltaLat</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FloatTok"/>
        </w:rPr>
        <w:t xml:space="preserve">111139.0</w:t>
      </w:r>
      <w:r>
        <w:br/>
      </w:r>
      <w:r>
        <w:rPr>
          <w:rStyle w:val="NormalTok"/>
        </w:rPr>
        <w:t xml:space="preserve">        </w:t>
      </w:r>
      <w:r>
        <w:rPr>
          <w:rStyle w:val="KeywordTok"/>
        </w:rPr>
        <w:t xml:space="preserve">val</w:t>
      </w:r>
      <w:r>
        <w:rPr>
          <w:rStyle w:val="NormalTok"/>
        </w:rPr>
        <w:t xml:space="preserve"> </w:t>
      </w:r>
      <w:r>
        <w:rPr>
          <w:rStyle w:val="VariableTok"/>
        </w:rPr>
        <w:t xml:space="preserve">deltaLon</w:t>
      </w:r>
      <w:r>
        <w:rPr>
          <w:rStyle w:val="NormalTok"/>
        </w:rPr>
        <w:t xml:space="preserve">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111139.0</w:t>
      </w:r>
      <w:r>
        <w:rPr>
          <w:rStyle w:val="NormalTok"/>
        </w:rPr>
        <w:t xml:space="preserve"> </w:t>
      </w:r>
      <w:r>
        <w:rPr>
          <w:rStyle w:val="OperatorTok"/>
        </w:rPr>
        <w:t xml:space="preserve">*</w:t>
      </w:r>
      <w:r>
        <w:rPr>
          <w:rStyle w:val="NormalTok"/>
        </w:rPr>
        <w:t xml:space="preserve"> cos</w:t>
      </w:r>
      <w:r>
        <w:rPr>
          <w:rStyle w:val="OperatorTok"/>
        </w:rPr>
        <w:t xml:space="preserve">(</w:t>
      </w:r>
      <w:r>
        <w:rPr>
          <w:rStyle w:val="NormalTok"/>
        </w:rPr>
        <w:t xml:space="preserve">Math</w:t>
      </w:r>
      <w:r>
        <w:rPr>
          <w:rStyle w:val="OperatorTok"/>
        </w:rPr>
        <w:t xml:space="preserve">.</w:t>
      </w:r>
      <w:r>
        <w:rPr>
          <w:rStyle w:val="NormalTok"/>
        </w:rPr>
        <w:t xml:space="preserve">toRadians</w:t>
      </w:r>
      <w:r>
        <w:rPr>
          <w:rStyle w:val="OperatorTok"/>
        </w:rPr>
        <w:t xml:space="preserve">(</w:t>
      </w:r>
      <w:r>
        <w:rPr>
          <w:rStyle w:val="NormalTok"/>
        </w:rPr>
        <w:t xml:space="preserve">lat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minLat</w:t>
      </w:r>
      <w:r>
        <w:rPr>
          <w:rStyle w:val="NormalTok"/>
        </w:rPr>
        <w:t xml:space="preserve"> </w:t>
      </w:r>
      <w:r>
        <w:rPr>
          <w:rStyle w:val="OperatorTok"/>
        </w:rPr>
        <w:t xml:space="preserve">=</w:t>
      </w:r>
      <w:r>
        <w:rPr>
          <w:rStyle w:val="NormalTok"/>
        </w:rPr>
        <w:t xml:space="preserve"> lat </w:t>
      </w:r>
      <w:r>
        <w:rPr>
          <w:rStyle w:val="OperatorTok"/>
        </w:rPr>
        <w:t xml:space="preserve">-</w:t>
      </w:r>
      <w:r>
        <w:rPr>
          <w:rStyle w:val="NormalTok"/>
        </w:rPr>
        <w:t xml:space="preserve"> deltaLat</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maxLat</w:t>
      </w:r>
      <w:r>
        <w:rPr>
          <w:rStyle w:val="NormalTok"/>
        </w:rPr>
        <w:t xml:space="preserve"> </w:t>
      </w:r>
      <w:r>
        <w:rPr>
          <w:rStyle w:val="OperatorTok"/>
        </w:rPr>
        <w:t xml:space="preserve">=</w:t>
      </w:r>
      <w:r>
        <w:rPr>
          <w:rStyle w:val="NormalTok"/>
        </w:rPr>
        <w:t xml:space="preserve"> lat </w:t>
      </w:r>
      <w:r>
        <w:rPr>
          <w:rStyle w:val="OperatorTok"/>
        </w:rPr>
        <w:t xml:space="preserve">+</w:t>
      </w:r>
      <w:r>
        <w:rPr>
          <w:rStyle w:val="NormalTok"/>
        </w:rPr>
        <w:t xml:space="preserve"> deltaLat</w:t>
      </w:r>
      <w:r>
        <w:br/>
      </w:r>
      <w:r>
        <w:rPr>
          <w:rStyle w:val="NormalTok"/>
        </w:rPr>
        <w:t xml:space="preserve">        </w:t>
      </w:r>
      <w:r>
        <w:rPr>
          <w:rStyle w:val="KeywordTok"/>
        </w:rPr>
        <w:t xml:space="preserve">val</w:t>
      </w:r>
      <w:r>
        <w:rPr>
          <w:rStyle w:val="NormalTok"/>
        </w:rPr>
        <w:t xml:space="preserve"> </w:t>
      </w:r>
      <w:r>
        <w:rPr>
          <w:rStyle w:val="VariableTok"/>
        </w:rPr>
        <w:t xml:space="preserve">minLon</w:t>
      </w:r>
      <w:r>
        <w:rPr>
          <w:rStyle w:val="NormalTok"/>
        </w:rPr>
        <w:t xml:space="preserve"> </w:t>
      </w:r>
      <w:r>
        <w:rPr>
          <w:rStyle w:val="OperatorTok"/>
        </w:rPr>
        <w:t xml:space="preserve">=</w:t>
      </w:r>
      <w:r>
        <w:rPr>
          <w:rStyle w:val="NormalTok"/>
        </w:rPr>
        <w:t xml:space="preserve"> lon </w:t>
      </w:r>
      <w:r>
        <w:rPr>
          <w:rStyle w:val="OperatorTok"/>
        </w:rPr>
        <w:t xml:space="preserve">-</w:t>
      </w:r>
      <w:r>
        <w:rPr>
          <w:rStyle w:val="NormalTok"/>
        </w:rPr>
        <w:t xml:space="preserve"> deltaLon</w:t>
      </w:r>
      <w:r>
        <w:rPr>
          <w:rStyle w:val="OperatorTok"/>
        </w:rPr>
        <w:t xml:space="preserve">;</w:t>
      </w:r>
      <w:r>
        <w:rPr>
          <w:rStyle w:val="NormalTok"/>
        </w:rPr>
        <w:t xml:space="preserve"> </w:t>
      </w:r>
      <w:r>
        <w:rPr>
          <w:rStyle w:val="KeywordTok"/>
        </w:rPr>
        <w:t xml:space="preserve">var</w:t>
      </w:r>
      <w:r>
        <w:rPr>
          <w:rStyle w:val="NormalTok"/>
        </w:rPr>
        <w:t xml:space="preserve"> </w:t>
      </w:r>
      <w:r>
        <w:rPr>
          <w:rStyle w:val="VariableTok"/>
        </w:rPr>
        <w:t xml:space="preserve">maxLon</w:t>
      </w:r>
      <w:r>
        <w:rPr>
          <w:rStyle w:val="NormalTok"/>
        </w:rPr>
        <w:t xml:space="preserve"> </w:t>
      </w:r>
      <w:r>
        <w:rPr>
          <w:rStyle w:val="OperatorTok"/>
        </w:rPr>
        <w:t xml:space="preserve">=</w:t>
      </w:r>
      <w:r>
        <w:rPr>
          <w:rStyle w:val="NormalTok"/>
        </w:rPr>
        <w:t xml:space="preserve"> lon </w:t>
      </w:r>
      <w:r>
        <w:rPr>
          <w:rStyle w:val="OperatorTok"/>
        </w:rPr>
        <w:t xml:space="preserve">+</w:t>
      </w:r>
      <w:r>
        <w:rPr>
          <w:rStyle w:val="NormalTok"/>
        </w:rPr>
        <w:t xml:space="preserve"> deltaLon</w:t>
      </w:r>
      <w:r>
        <w:br/>
      </w:r>
      <w:r>
        <w:br/>
      </w:r>
      <w:r>
        <w:rPr>
          <w:rStyle w:val="NormalTok"/>
        </w:rPr>
        <w:t xml:space="preserve">        </w:t>
      </w:r>
      <w:r>
        <w:rPr>
          <w:rStyle w:val="KeywordTok"/>
        </w:rPr>
        <w:t xml:space="preserve">val</w:t>
      </w:r>
      <w:r>
        <w:rPr>
          <w:rStyle w:val="NormalTok"/>
        </w:rPr>
        <w:t xml:space="preserve"> </w:t>
      </w:r>
      <w:r>
        <w:rPr>
          <w:rStyle w:val="VariableTok"/>
        </w:rPr>
        <w:t xml:space="preserve">polygon</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listOf</w:t>
      </w:r>
      <w:r>
        <w:rPr>
          <w:rStyle w:val="OperatorTok"/>
        </w:rPr>
        <w:t xml:space="preserve">(</w:t>
      </w:r>
      <w:r>
        <w:rPr>
          <w:rStyle w:val="NormalTok"/>
        </w:rPr>
        <w:t xml:space="preserve">minLon</w:t>
      </w:r>
      <w:r>
        <w:rPr>
          <w:rStyle w:val="OperatorTok"/>
        </w:rPr>
        <w:t xml:space="preserve">,</w:t>
      </w:r>
      <w:r>
        <w:rPr>
          <w:rStyle w:val="NormalTok"/>
        </w:rPr>
        <w:t xml:space="preserve"> minLat</w:t>
      </w:r>
      <w:r>
        <w:rPr>
          <w:rStyle w:val="OperatorTok"/>
        </w:rPr>
        <w:t xml:space="preserve">),</w:t>
      </w:r>
      <w:r>
        <w:br/>
      </w:r>
      <w:r>
        <w:rPr>
          <w:rStyle w:val="NormalTok"/>
        </w:rPr>
        <w:t xml:space="preserve">            listOf</w:t>
      </w:r>
      <w:r>
        <w:rPr>
          <w:rStyle w:val="OperatorTok"/>
        </w:rPr>
        <w:t xml:space="preserve">(</w:t>
      </w:r>
      <w:r>
        <w:rPr>
          <w:rStyle w:val="NormalTok"/>
        </w:rPr>
        <w:t xml:space="preserve">maxLon</w:t>
      </w:r>
      <w:r>
        <w:rPr>
          <w:rStyle w:val="OperatorTok"/>
        </w:rPr>
        <w:t xml:space="preserve">,</w:t>
      </w:r>
      <w:r>
        <w:rPr>
          <w:rStyle w:val="NormalTok"/>
        </w:rPr>
        <w:t xml:space="preserve"> minLat</w:t>
      </w:r>
      <w:r>
        <w:rPr>
          <w:rStyle w:val="OperatorTok"/>
        </w:rPr>
        <w:t xml:space="preserve">),</w:t>
      </w:r>
      <w:r>
        <w:br/>
      </w:r>
      <w:r>
        <w:rPr>
          <w:rStyle w:val="NormalTok"/>
        </w:rPr>
        <w:t xml:space="preserve">            listOf</w:t>
      </w:r>
      <w:r>
        <w:rPr>
          <w:rStyle w:val="OperatorTok"/>
        </w:rPr>
        <w:t xml:space="preserve">(</w:t>
      </w:r>
      <w:r>
        <w:rPr>
          <w:rStyle w:val="NormalTok"/>
        </w:rPr>
        <w:t xml:space="preserve">maxLon</w:t>
      </w:r>
      <w:r>
        <w:rPr>
          <w:rStyle w:val="OperatorTok"/>
        </w:rPr>
        <w:t xml:space="preserve">,</w:t>
      </w:r>
      <w:r>
        <w:rPr>
          <w:rStyle w:val="NormalTok"/>
        </w:rPr>
        <w:t xml:space="preserve"> maxLat</w:t>
      </w:r>
      <w:r>
        <w:rPr>
          <w:rStyle w:val="OperatorTok"/>
        </w:rPr>
        <w:t xml:space="preserve">),</w:t>
      </w:r>
      <w:r>
        <w:br/>
      </w:r>
      <w:r>
        <w:rPr>
          <w:rStyle w:val="NormalTok"/>
        </w:rPr>
        <w:t xml:space="preserve">            listOf</w:t>
      </w:r>
      <w:r>
        <w:rPr>
          <w:rStyle w:val="OperatorTok"/>
        </w:rPr>
        <w:t xml:space="preserve">(</w:t>
      </w:r>
      <w:r>
        <w:rPr>
          <w:rStyle w:val="NormalTok"/>
        </w:rPr>
        <w:t xml:space="preserve">minLon</w:t>
      </w:r>
      <w:r>
        <w:rPr>
          <w:rStyle w:val="OperatorTok"/>
        </w:rPr>
        <w:t xml:space="preserve">,</w:t>
      </w:r>
      <w:r>
        <w:rPr>
          <w:rStyle w:val="NormalTok"/>
        </w:rPr>
        <w:t xml:space="preserve"> maxLat</w:t>
      </w:r>
      <w:r>
        <w:rPr>
          <w:rStyle w:val="OperatorTok"/>
        </w:rPr>
        <w:t xml:space="preserve">),</w:t>
      </w:r>
      <w:r>
        <w:br/>
      </w:r>
      <w:r>
        <w:rPr>
          <w:rStyle w:val="NormalTok"/>
        </w:rPr>
        <w:t xml:space="preserve">            listOf</w:t>
      </w:r>
      <w:r>
        <w:rPr>
          <w:rStyle w:val="OperatorTok"/>
        </w:rPr>
        <w:t xml:space="preserve">(</w:t>
      </w:r>
      <w:r>
        <w:rPr>
          <w:rStyle w:val="NormalTok"/>
        </w:rPr>
        <w:t xml:space="preserve">minLon</w:t>
      </w:r>
      <w:r>
        <w:rPr>
          <w:rStyle w:val="OperatorTok"/>
        </w:rPr>
        <w:t xml:space="preserve">,</w:t>
      </w:r>
      <w:r>
        <w:rPr>
          <w:rStyle w:val="NormalTok"/>
        </w:rPr>
        <w:t xml:space="preserve"> minLat</w:t>
      </w:r>
      <w:r>
        <w:rPr>
          <w:rStyle w:val="OperatorTok"/>
        </w:rPr>
        <w:t xml:space="preserve">)</w:t>
      </w:r>
      <w:r>
        <w:rPr>
          <w:rStyle w:val="NormalTok"/>
        </w:rPr>
        <w:t xml:space="preserve"> </w:t>
      </w:r>
      <w:r>
        <w:rPr>
          <w:rStyle w:val="CommentTok"/>
        </w:rPr>
        <w:t xml:space="preserve">// Close polygon loop</w:t>
      </w:r>
      <w:r>
        <w:br/>
      </w:r>
      <w:r>
        <w:rPr>
          <w:rStyle w:val="NormalTok"/>
        </w:rPr>
        <w:t xml:space="preserve">        </w:t>
      </w:r>
      <w:r>
        <w:rPr>
          <w:rStyle w:val="OperatorTok"/>
        </w:rPr>
        <w:t xml:space="preserve">)</w:t>
      </w:r>
      <w:r>
        <w:br/>
      </w:r>
      <w:r>
        <w:rPr>
          <w:rStyle w:val="NormalTok"/>
        </w:rPr>
        <w:t xml:space="preserve">        avoidPolygonsList</w:t>
      </w:r>
      <w:r>
        <w:rPr>
          <w:rStyle w:val="OperatorTok"/>
        </w:rPr>
        <w:t xml:space="preserve">.</w:t>
      </w:r>
      <w:r>
        <w:rPr>
          <w:rStyle w:val="NormalTok"/>
        </w:rPr>
        <w:t xml:space="preserve">add</w:t>
      </w:r>
      <w:r>
        <w:rPr>
          <w:rStyle w:val="OperatorTok"/>
        </w:rPr>
        <w:t xml:space="preserve">(</w:t>
      </w:r>
      <w:r>
        <w:rPr>
          <w:rStyle w:val="NormalTok"/>
        </w:rPr>
        <w:t xml:space="preserve">listOf</w:t>
      </w:r>
      <w:r>
        <w:rPr>
          <w:rStyle w:val="OperatorTok"/>
        </w:rPr>
        <w:t xml:space="preserve">(</w:t>
      </w:r>
      <w:r>
        <w:rPr>
          <w:rStyle w:val="NormalTok"/>
        </w:rPr>
        <w:t xml:space="preserve">polygon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requestBody</w:t>
      </w:r>
      <w:r>
        <w:rPr>
          <w:rStyle w:val="NormalTok"/>
        </w:rPr>
        <w:t xml:space="preserve"> </w:t>
      </w:r>
      <w:r>
        <w:rPr>
          <w:rStyle w:val="OperatorTok"/>
        </w:rPr>
        <w:t xml:space="preserve">=</w:t>
      </w:r>
      <w:r>
        <w:rPr>
          <w:rStyle w:val="NormalTok"/>
        </w:rPr>
        <w:t xml:space="preserve"> RoutingRequest</w:t>
      </w:r>
      <w:r>
        <w:rPr>
          <w:rStyle w:val="OperatorTok"/>
        </w:rPr>
        <w:t xml:space="preserve">(</w:t>
      </w:r>
      <w:r>
        <w:br/>
      </w:r>
      <w:r>
        <w:rPr>
          <w:rStyle w:val="NormalTok"/>
        </w:rPr>
        <w:t xml:space="preserve">        coordinates </w:t>
      </w:r>
      <w:r>
        <w:rPr>
          <w:rStyle w:val="OperatorTok"/>
        </w:rPr>
        <w:t xml:space="preserve">=</w:t>
      </w:r>
      <w:r>
        <w:rPr>
          <w:rStyle w:val="NormalTok"/>
        </w:rPr>
        <w:t xml:space="preserve"> listOf</w:t>
      </w:r>
      <w:r>
        <w:rPr>
          <w:rStyle w:val="OperatorTok"/>
        </w:rPr>
        <w:t xml:space="preserve">(</w:t>
      </w:r>
      <w:r>
        <w:rPr>
          <w:rStyle w:val="NormalTok"/>
        </w:rPr>
        <w:t xml:space="preserve">listOf</w:t>
      </w:r>
      <w:r>
        <w:rPr>
          <w:rStyle w:val="OperatorTok"/>
        </w:rPr>
        <w:t xml:space="preserve">(</w:t>
      </w:r>
      <w:r>
        <w:rPr>
          <w:rStyle w:val="NormalTok"/>
        </w:rPr>
        <w:t xml:space="preserve">start</w:t>
      </w:r>
      <w:r>
        <w:rPr>
          <w:rStyle w:val="OperatorTok"/>
        </w:rPr>
        <w:t xml:space="preserve">.</w:t>
      </w:r>
      <w:r>
        <w:rPr>
          <w:rStyle w:val="NormalTok"/>
        </w:rPr>
        <w:t xml:space="preserve">longitude</w:t>
      </w:r>
      <w:r>
        <w:rPr>
          <w:rStyle w:val="OperatorTok"/>
        </w:rPr>
        <w:t xml:space="preserve">,</w:t>
      </w:r>
      <w:r>
        <w:rPr>
          <w:rStyle w:val="NormalTok"/>
        </w:rPr>
        <w:t xml:space="preserve"> start</w:t>
      </w:r>
      <w:r>
        <w:rPr>
          <w:rStyle w:val="OperatorTok"/>
        </w:rPr>
        <w:t xml:space="preserve">.</w:t>
      </w:r>
      <w:r>
        <w:rPr>
          <w:rStyle w:val="NormalTok"/>
        </w:rPr>
        <w:t xml:space="preserve">latitude</w:t>
      </w:r>
      <w:r>
        <w:rPr>
          <w:rStyle w:val="OperatorTok"/>
        </w:rPr>
        <w:t xml:space="preserve">),</w:t>
      </w:r>
      <w:r>
        <w:rPr>
          <w:rStyle w:val="NormalTok"/>
        </w:rPr>
        <w:t xml:space="preserve"> listOf</w:t>
      </w:r>
      <w:r>
        <w:rPr>
          <w:rStyle w:val="OperatorTok"/>
        </w:rPr>
        <w:t xml:space="preserve">(</w:t>
      </w:r>
      <w:r>
        <w:rPr>
          <w:rStyle w:val="NormalTok"/>
        </w:rPr>
        <w:t xml:space="preserve">end</w:t>
      </w:r>
      <w:r>
        <w:rPr>
          <w:rStyle w:val="OperatorTok"/>
        </w:rPr>
        <w:t xml:space="preserve">.</w:t>
      </w:r>
      <w:r>
        <w:rPr>
          <w:rStyle w:val="NormalTok"/>
        </w:rPr>
        <w:t xml:space="preserve">longitude</w:t>
      </w:r>
      <w:r>
        <w:rPr>
          <w:rStyle w:val="OperatorTok"/>
        </w:rPr>
        <w:t xml:space="preserve">,</w:t>
      </w:r>
      <w:r>
        <w:rPr>
          <w:rStyle w:val="NormalTok"/>
        </w:rPr>
        <w:t xml:space="preserve"> end</w:t>
      </w:r>
      <w:r>
        <w:rPr>
          <w:rStyle w:val="OperatorTok"/>
        </w:rPr>
        <w:t xml:space="preserve">.</w:t>
      </w:r>
      <w:r>
        <w:rPr>
          <w:rStyle w:val="NormalTok"/>
        </w:rPr>
        <w:t xml:space="preserve">latitude</w:t>
      </w:r>
      <w:r>
        <w:rPr>
          <w:rStyle w:val="OperatorTok"/>
        </w:rPr>
        <w:t xml:space="preserve">)),</w:t>
      </w:r>
      <w:r>
        <w:br/>
      </w:r>
      <w:r>
        <w:rPr>
          <w:rStyle w:val="NormalTok"/>
        </w:rPr>
        <w:t xml:space="preserve">        options </w:t>
      </w:r>
      <w:r>
        <w:rPr>
          <w:rStyle w:val="OperatorTok"/>
        </w:rPr>
        <w:t xml:space="preserve">=</w:t>
      </w:r>
      <w:r>
        <w:rPr>
          <w:rStyle w:val="NormalTok"/>
        </w:rPr>
        <w:t xml:space="preserve"> OptionsPayload</w:t>
      </w:r>
      <w:r>
        <w:rPr>
          <w:rStyle w:val="OperatorTok"/>
        </w:rPr>
        <w:t xml:space="preserve">(</w:t>
      </w:r>
      <w:r>
        <w:br/>
      </w:r>
      <w:r>
        <w:rPr>
          <w:rStyle w:val="NormalTok"/>
        </w:rPr>
        <w:t xml:space="preserve">            avoid_polygons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avoidPolygonsList</w:t>
      </w:r>
      <w:r>
        <w:rPr>
          <w:rStyle w:val="OperatorTok"/>
        </w:rPr>
        <w:t xml:space="preserve">.</w:t>
      </w:r>
      <w:r>
        <w:rPr>
          <w:rStyle w:val="NormalTok"/>
        </w:rPr>
        <w:t xml:space="preserve">isNotEmpty</w:t>
      </w:r>
      <w:r>
        <w:rPr>
          <w:rStyle w:val="OperatorTok"/>
        </w:rPr>
        <w:t xml:space="preserve">())</w:t>
      </w:r>
      <w:r>
        <w:rPr>
          <w:rStyle w:val="NormalTok"/>
        </w:rPr>
        <w:t xml:space="preserve"> </w:t>
      </w:r>
      <w:r>
        <w:rPr>
          <w:rStyle w:val="OperatorTok"/>
        </w:rPr>
        <w:t xml:space="preserve">{</w:t>
      </w:r>
      <w:r>
        <w:br/>
      </w:r>
      <w:r>
        <w:rPr>
          <w:rStyle w:val="NormalTok"/>
        </w:rPr>
        <w:t xml:space="preserve">                AvoidPolygonsGeoJson</w:t>
      </w:r>
      <w:r>
        <w:rPr>
          <w:rStyle w:val="OperatorTok"/>
        </w:rPr>
        <w:t xml:space="preserve">(</w:t>
      </w:r>
      <w:r>
        <w:rPr>
          <w:rStyle w:val="NormalTok"/>
        </w:rPr>
        <w:t xml:space="preserve">type </w:t>
      </w:r>
      <w:r>
        <w:rPr>
          <w:rStyle w:val="OperatorTok"/>
        </w:rPr>
        <w:t xml:space="preserve">=</w:t>
      </w:r>
      <w:r>
        <w:rPr>
          <w:rStyle w:val="NormalTok"/>
        </w:rPr>
        <w:t xml:space="preserve"> </w:t>
      </w:r>
      <w:r>
        <w:rPr>
          <w:rStyle w:val="StringTok"/>
        </w:rPr>
        <w:t xml:space="preserve">"MultiPolygon"</w:t>
      </w:r>
      <w:r>
        <w:rPr>
          <w:rStyle w:val="OperatorTok"/>
        </w:rPr>
        <w:t xml:space="preserve">,</w:t>
      </w:r>
      <w:r>
        <w:rPr>
          <w:rStyle w:val="NormalTok"/>
        </w:rPr>
        <w:t xml:space="preserve"> coordinates </w:t>
      </w:r>
      <w:r>
        <w:rPr>
          <w:rStyle w:val="OperatorTok"/>
        </w:rPr>
        <w:t xml:space="preserve">=</w:t>
      </w:r>
      <w:r>
        <w:rPr>
          <w:rStyle w:val="NormalTok"/>
        </w:rPr>
        <w:t xml:space="preserve"> avoidPolygonsList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Query retrofitted OpenRouteService endpoint</w:t>
      </w:r>
      <w:r>
        <w:br/>
      </w:r>
      <w:r>
        <w:rPr>
          <w:rStyle w:val="NormalTok"/>
        </w:rPr>
        <w:t xml:space="preserve">    openRouteServiceApi</w:t>
      </w:r>
      <w:r>
        <w:rPr>
          <w:rStyle w:val="OperatorTok"/>
        </w:rPr>
        <w:t xml:space="preserve">.</w:t>
      </w:r>
      <w:r>
        <w:rPr>
          <w:rStyle w:val="NormalTok"/>
        </w:rPr>
        <w:t xml:space="preserve">getDirectionsGeoJson</w:t>
      </w:r>
      <w:r>
        <w:rPr>
          <w:rStyle w:val="OperatorTok"/>
        </w:rPr>
        <w:t xml:space="preserve">(</w:t>
      </w:r>
      <w:r>
        <w:rPr>
          <w:rStyle w:val="NormalTok"/>
        </w:rPr>
        <w:t xml:space="preserve">requestBody</w:t>
      </w:r>
      <w:r>
        <w:rPr>
          <w:rStyle w:val="OperatorTok"/>
        </w:rPr>
        <w:t xml:space="preserve">)</w:t>
      </w:r>
      <w:r>
        <w:br/>
      </w:r>
      <w:r>
        <w:rPr>
          <w:rStyle w:val="NormalTok"/>
        </w:rPr>
        <w:t xml:space="preserve">        </w:t>
      </w:r>
      <w:r>
        <w:rPr>
          <w:rStyle w:val="OperatorTok"/>
        </w:rPr>
        <w:t xml:space="preserve">.</w:t>
      </w:r>
      <w:r>
        <w:rPr>
          <w:rStyle w:val="NormalTok"/>
        </w:rPr>
        <w:t xml:space="preserve">enqueue</w:t>
      </w:r>
      <w:r>
        <w:rPr>
          <w:rStyle w:val="OperatorTok"/>
        </w:rPr>
        <w:t xml:space="preserve">(</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Callback</w:t>
      </w:r>
      <w:r>
        <w:rPr>
          <w:rStyle w:val="OperatorTok"/>
        </w:rPr>
        <w:t xml:space="preserve">&lt;</w:t>
      </w:r>
      <w:r>
        <w:rPr>
          <w:rStyle w:val="DataTypeTok"/>
        </w:rPr>
        <w:t xml:space="preserve">GeoJsonRouteResponse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onResponse</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onFailure</w:t>
      </w:r>
      <w:r>
        <w:rPr>
          <w:rStyle w:val="OperatorTok"/>
        </w:rPr>
        <w:t xml:space="preserve">(</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9"/>
    <w:bookmarkStart w:id="80" w:name="testing-simulation-tool"/>
    <w:p>
      <w:pPr>
        <w:pStyle w:val="Heading2"/>
      </w:pPr>
      <w:r>
        <w:t xml:space="preserve">4.7 Testing &amp; Simulation Tool</w:t>
      </w:r>
    </w:p>
    <w:p>
      <w:pPr>
        <w:pStyle w:val="FirstParagraph"/>
      </w:pPr>
      <w:r>
        <w:t xml:space="preserve">To test the local spatial grading grid, dynamic crossfades, and routing avoidance algorithms without requiring developers to physically drive, the system implements an</w:t>
      </w:r>
      <w:r>
        <w:t xml:space="preserve"> </w:t>
      </w:r>
      <w:r>
        <w:rPr>
          <w:b/>
          <w:bCs/>
        </w:rPr>
        <w:t xml:space="preserve">Interactive Map Simulator Tool</w:t>
      </w:r>
      <w:r>
        <w:t xml:space="preserve">.</w:t>
      </w:r>
      <w:r>
        <w:t xml:space="preserve"> </w:t>
      </w:r>
      <w:r>
        <w:t xml:space="preserve">*</w:t>
      </w:r>
      <w:r>
        <w:t xml:space="preserve"> </w:t>
      </w:r>
      <w:r>
        <w:rPr>
          <w:b/>
          <w:bCs/>
        </w:rPr>
        <w:t xml:space="preserve">Long-Press Activation:</w:t>
      </w:r>
      <w:r>
        <w:t xml:space="preserve"> </w:t>
      </w:r>
      <w:r>
        <w:t xml:space="preserve">Long-pressing on any point within the</w:t>
      </w:r>
      <w:r>
        <w:t xml:space="preserve"> </w:t>
      </w:r>
      <w:r>
        <w:rPr>
          <w:rStyle w:val="VerbatimChar"/>
        </w:rPr>
        <w:t xml:space="preserve">osmdroid</w:t>
      </w:r>
      <w:r>
        <w:t xml:space="preserve"> </w:t>
      </w:r>
      <w:r>
        <w:t xml:space="preserve">map view invokes a custom dialog:</w:t>
      </w:r>
      <w:r>
        <w:t xml:space="preserve"> </w:t>
      </w:r>
      <w:r>
        <w:rPr>
          <w:rStyle w:val="VerbatimChar"/>
        </w:rPr>
        <w:t xml:space="preserve">Place Virtual Hazard</w:t>
      </w:r>
      <w:r>
        <w:t xml:space="preserve">.</w:t>
      </w:r>
      <w:r>
        <w:t xml:space="preserve"> </w:t>
      </w:r>
      <w:r>
        <w:t xml:space="preserve">*</w:t>
      </w:r>
      <w:r>
        <w:t xml:space="preserve"> </w:t>
      </w:r>
      <w:r>
        <w:rPr>
          <w:b/>
          <w:bCs/>
        </w:rPr>
        <w:t xml:space="preserve">Hazard Selection:</w:t>
      </w:r>
      <w:r>
        <w:t xml:space="preserve"> </w:t>
      </w:r>
      <w:r>
        <w:t xml:space="preserve">Developers can select to place a virtual Pothole (default intensity:</w:t>
      </w:r>
      <w:r>
        <w:t xml:space="preserve"> </w:t>
      </w:r>
      <m:oMath>
        <m:r>
          <m:t>2.6</m:t>
        </m:r>
        <m:r>
          <m:rPr>
            <m:nor/>
            <m:sty m:val="p"/>
          </m:rPr>
          <m:t> G</m:t>
        </m:r>
      </m:oMath>
      <w:r>
        <w:t xml:space="preserve">) or a virtual Speed Breaker (default intensity:</w:t>
      </w:r>
      <w:r>
        <w:t xml:space="preserve"> </w:t>
      </w:r>
      <m:oMath>
        <m:r>
          <m:t>1.2</m:t>
        </m:r>
        <m:r>
          <m:rPr>
            <m:nor/>
            <m:sty m:val="p"/>
          </m:rPr>
          <m:t> G</m:t>
        </m:r>
      </m:oMath>
      <w:r>
        <w:t xml:space="preserve">).</w:t>
      </w:r>
      <w:r>
        <w:t xml:space="preserve"> </w:t>
      </w:r>
      <w:r>
        <w:t xml:space="preserve">*</w:t>
      </w:r>
      <w:r>
        <w:t xml:space="preserve"> </w:t>
      </w:r>
      <w:r>
        <w:rPr>
          <w:b/>
          <w:bCs/>
        </w:rPr>
        <w:t xml:space="preserve">Direct Injection:</w:t>
      </w:r>
      <w:r>
        <w:t xml:space="preserve"> </w:t>
      </w:r>
      <w:r>
        <w:t xml:space="preserve">The coordinate of the long-pressed screen point is translated to latitude/longitude and passed directly to</w:t>
      </w:r>
      <w:r>
        <w:t xml:space="preserve"> </w:t>
      </w:r>
      <w:r>
        <w:rPr>
          <w:rStyle w:val="VerbatimChar"/>
        </w:rPr>
        <w:t xml:space="preserve">PotholeRepository.savePothole()</w:t>
      </w:r>
      <w:r>
        <w:t xml:space="preserve">.</w:t>
      </w:r>
      <w:r>
        <w:t xml:space="preserve"> </w:t>
      </w:r>
      <w:r>
        <w:t xml:space="preserve">*</w:t>
      </w:r>
      <w:r>
        <w:t xml:space="preserve"> </w:t>
      </w:r>
      <w:r>
        <w:rPr>
          <w:b/>
          <w:bCs/>
        </w:rPr>
        <w:t xml:space="preserve">Instant Recalculation:</w:t>
      </w:r>
      <w:r>
        <w:t xml:space="preserve"> </w:t>
      </w:r>
      <w:r>
        <w:t xml:space="preserve">The injection triggers an immediate refresh: the</w:t>
      </w:r>
      <w:r>
        <w:t xml:space="preserve"> </w:t>
      </w:r>
      <w:r>
        <w:rPr>
          <w:rStyle w:val="VerbatimChar"/>
        </w:rPr>
        <w:t xml:space="preserve">AdaptiveRoadOverlay</w:t>
      </w:r>
      <w:r>
        <w:t xml:space="preserve"> </w:t>
      </w:r>
      <w:r>
        <w:t xml:space="preserve">updates the colored safety grid grades (deducting the appropriate intensity penalty), draws the radial heatmap glow, and updates routing configurations instantly.</w:t>
      </w:r>
    </w:p>
    <w:p>
      <w:r>
        <w:pict>
          <v:rect style="width:0;height:1.5pt" o:hralign="center" o:hrstd="t" o:hr="t"/>
        </w:pict>
      </w:r>
    </w:p>
    <w:bookmarkEnd w:id="80"/>
    <w:bookmarkStart w:id="81" w:name="X35dc35d75906dac308b21231ec213a9585fa467"/>
    <w:p>
      <w:pPr>
        <w:pStyle w:val="Heading2"/>
      </w:pPr>
      <w:r>
        <w:t xml:space="preserve">4.8 React Admin Web Panel &amp; Public Dashboard (</w:t>
      </w:r>
      <w:r>
        <w:rPr>
          <w:rStyle w:val="VerbatimChar"/>
        </w:rPr>
        <w:t xml:space="preserve">admin-web</w:t>
      </w:r>
      <w:r>
        <w:t xml:space="preserve">)</w:t>
      </w:r>
    </w:p>
    <w:p>
      <w:pPr>
        <w:pStyle w:val="FirstParagraph"/>
      </w:pPr>
      <w:r>
        <w:t xml:space="preserve">The React dashboard (</w:t>
      </w:r>
      <w:r>
        <w:rPr>
          <w:rStyle w:val="VerbatimChar"/>
        </w:rPr>
        <w:t xml:space="preserve">admin-web</w:t>
      </w:r>
      <w:r>
        <w:t xml:space="preserve">) uses the Firebase JS SDK to stream data directly to a clean admin panel interface:</w:t>
      </w:r>
      <w:r>
        <w:t xml:space="preserve"> </w:t>
      </w:r>
      <w:r>
        <w:t xml:space="preserve">*</w:t>
      </w:r>
      <w:r>
        <w:t xml:space="preserve"> </w:t>
      </w:r>
      <w:r>
        <w:rPr>
          <w:b/>
          <w:bCs/>
        </w:rPr>
        <w:t xml:space="preserve">Real-time Map Integration:</w:t>
      </w:r>
      <w:r>
        <w:t xml:space="preserve"> </w:t>
      </w:r>
      <w:r>
        <w:t xml:space="preserve">Uses React-Leaflet to pull OpenStreetMap tiles, overlaying crowdsourced pothole heatmap markers.</w:t>
      </w:r>
      <w:r>
        <w:t xml:space="preserve"> </w:t>
      </w:r>
      <w:r>
        <w:t xml:space="preserve">*</w:t>
      </w:r>
      <w:r>
        <w:t xml:space="preserve"> </w:t>
      </w:r>
      <w:r>
        <w:rPr>
          <w:b/>
          <w:bCs/>
        </w:rPr>
        <w:t xml:space="preserve">Filtering Controls:</w:t>
      </w:r>
      <w:r>
        <w:t xml:space="preserve"> </w:t>
      </w:r>
      <w:r>
        <w:t xml:space="preserve">Admins can filter hazards by intensity, type (pothole/bump), and reporting user.</w:t>
      </w:r>
      <w:r>
        <w:t xml:space="preserve"> </w:t>
      </w:r>
      <w:r>
        <w:t xml:space="preserve">*</w:t>
      </w:r>
      <w:r>
        <w:t xml:space="preserve"> </w:t>
      </w:r>
      <w:r>
        <w:rPr>
          <w:b/>
          <w:bCs/>
        </w:rPr>
        <w:t xml:space="preserve">Resolution and Deletion:</w:t>
      </w:r>
      <w:r>
        <w:t xml:space="preserve"> </w:t>
      </w:r>
      <w:r>
        <w:t xml:space="preserve">Clicking a hazard marker opens controls. Admins can click</w:t>
      </w:r>
      <w:r>
        <w:t xml:space="preserve"> </w:t>
      </w:r>
      <w:r>
        <w:t xml:space="preserve">“Mark as Repaired”</w:t>
      </w:r>
      <w:r>
        <w:t xml:space="preserve"> </w:t>
      </w:r>
      <w:r>
        <w:t xml:space="preserve">to trigger a Firestore update. The system updates the record to</w:t>
      </w:r>
      <w:r>
        <w:t xml:space="preserve"> </w:t>
      </w:r>
      <w:r>
        <w:t xml:space="preserve">“RESOLVED”</w:t>
      </w:r>
      <w:r>
        <w:t xml:space="preserve"> </w:t>
      </w:r>
      <w:r>
        <w:t xml:space="preserve">(purging it from mobile routing overlays) or deletes the document entirely if identified as a false detection.</w:t>
      </w:r>
      <w:r>
        <w:t xml:space="preserve"> </w:t>
      </w:r>
      <w:r>
        <w:t xml:space="preserve"># CHAPTER 5</w:t>
      </w:r>
      <w:r>
        <w:t xml:space="preserve"> </w:t>
      </w:r>
      <w:r>
        <w:t xml:space="preserve"># RESULTS &amp; DISCUSSION</w:t>
      </w:r>
    </w:p>
    <w:p>
      <w:r>
        <w:pict>
          <v:rect style="width:0;height:1.5pt" o:hralign="center" o:hrstd="t" o:hr="t"/>
        </w:pict>
      </w:r>
    </w:p>
    <w:bookmarkEnd w:id="81"/>
    <w:bookmarkStart w:id="84" w:name="Xe9de3f412123f7ba7c30d8ea4f5e304414f6d3c"/>
    <w:p>
      <w:pPr>
        <w:pStyle w:val="Heading2"/>
      </w:pPr>
      <w:r>
        <w:t xml:space="preserve">5.1 Experimental Setup and Dataset Description</w:t>
      </w:r>
    </w:p>
    <w:p>
      <w:pPr>
        <w:pStyle w:val="FirstParagraph"/>
      </w:pPr>
      <w:r>
        <w:t xml:space="preserve">To validate the real-world performance, classification accuracy, and navigational routing efficiency of the</w:t>
      </w:r>
      <w:r>
        <w:t xml:space="preserve"> </w:t>
      </w:r>
      <w:r>
        <w:rPr>
          <w:b/>
          <w:bCs/>
        </w:rPr>
        <w:t xml:space="preserve">RoadWise AI</w:t>
      </w:r>
      <w:r>
        <w:t xml:space="preserve"> </w:t>
      </w:r>
      <w:r>
        <w:t xml:space="preserve">ecosystem, extensive field tests were conducted over a three-month evaluation period (February 2026 – April 2026) in Jammu, India.</w:t>
      </w:r>
    </w:p>
    <w:bookmarkStart w:id="82" w:name="testing-vehicles-and-sensor-platforms"/>
    <w:p>
      <w:pPr>
        <w:pStyle w:val="Heading3"/>
      </w:pPr>
      <w:r>
        <w:t xml:space="preserve">5.1.1 Testing Vehicles and Sensor Platforms</w:t>
      </w:r>
    </w:p>
    <w:p>
      <w:pPr>
        <w:pStyle w:val="FirstParagraph"/>
      </w:pPr>
      <w:r>
        <w:t xml:space="preserve">To evaluate system resilience against vehicle-specific suspension characteristics, field trials utilized three distinct passenger vehicles:</w:t>
      </w:r>
      <w:r>
        <w:t xml:space="preserve"> </w:t>
      </w:r>
      <w:r>
        <w:t xml:space="preserve">1.</w:t>
      </w:r>
      <w:r>
        <w:t xml:space="preserve"> </w:t>
      </w:r>
      <w:r>
        <w:rPr>
          <w:b/>
          <w:bCs/>
        </w:rPr>
        <w:t xml:space="preserve">Hatchback Category:</w:t>
      </w:r>
      <w:r>
        <w:t xml:space="preserve"> </w:t>
      </w:r>
      <w:r>
        <w:t xml:space="preserve">Maruti Suzuki Swift (rigid, sporty suspension; high-frequency vibration transmission).</w:t>
      </w:r>
      <w:r>
        <w:t xml:space="preserve"> </w:t>
      </w:r>
      <w:r>
        <w:t xml:space="preserve">2.</w:t>
      </w:r>
      <w:r>
        <w:t xml:space="preserve"> </w:t>
      </w:r>
      <w:r>
        <w:rPr>
          <w:b/>
          <w:bCs/>
        </w:rPr>
        <w:t xml:space="preserve">Sedan Category:</w:t>
      </w:r>
      <w:r>
        <w:t xml:space="preserve"> </w:t>
      </w:r>
      <w:r>
        <w:t xml:space="preserve">Honda City (pliant, soft suspension; dampens low-magnitude impacts).</w:t>
      </w:r>
      <w:r>
        <w:t xml:space="preserve"> </w:t>
      </w:r>
      <w:r>
        <w:t xml:space="preserve">3.</w:t>
      </w:r>
      <w:r>
        <w:t xml:space="preserve"> </w:t>
      </w:r>
      <w:r>
        <w:rPr>
          <w:b/>
          <w:bCs/>
        </w:rPr>
        <w:t xml:space="preserve">Two-Wheeler Category:</w:t>
      </w:r>
      <w:r>
        <w:t xml:space="preserve"> </w:t>
      </w:r>
      <w:r>
        <w:t xml:space="preserve">TVS Jupiter Scooter (highly volatile, un-damped suspension; high-amplitude shocks).</w:t>
      </w:r>
    </w:p>
    <w:p>
      <w:pPr>
        <w:pStyle w:val="BodyText"/>
      </w:pPr>
      <w:r>
        <w:t xml:space="preserve">Smartphone devices used during testing included a OnePlus 11 (running Android 14, Snapdragon 8 Gen 2) and a Google Pixel 7a (running Android 15, Tensor G2), both configured with</w:t>
      </w:r>
      <w:r>
        <w:t xml:space="preserve"> </w:t>
      </w:r>
      <m:oMath>
        <m:r>
          <m:t>16</m:t>
        </m:r>
        <m:r>
          <m:rPr>
            <m:nor/>
            <m:sty m:val="p"/>
          </m:rPr>
          <m:t> KB</m:t>
        </m:r>
      </m:oMath>
      <w:r>
        <w:t xml:space="preserve"> </w:t>
      </w:r>
      <w:r>
        <w:t xml:space="preserve">page-aligned native JNI libraries. The sensor collection thread was restricted to a fixed sampling frequency (</w:t>
      </w:r>
      <m:oMath>
        <m:sSub>
          <m:e>
            <m:r>
              <m:t>f</m:t>
            </m:r>
          </m:e>
          <m:sub>
            <m:r>
              <m:t>s</m:t>
            </m:r>
          </m:sub>
        </m:sSub>
        <m:r>
          <m:rPr>
            <m:sty m:val="p"/>
          </m:rPr>
          <m:t>=</m:t>
        </m:r>
        <m:r>
          <m:t>20</m:t>
        </m:r>
        <m:r>
          <m:rPr>
            <m:nor/>
            <m:sty m:val="p"/>
          </m:rPr>
          <m:t> Hz</m:t>
        </m:r>
      </m:oMath>
      <w:r>
        <w:t xml:space="preserve">), operating passively within the foreground</w:t>
      </w:r>
      <w:r>
        <w:t xml:space="preserve"> </w:t>
      </w:r>
      <w:r>
        <w:rPr>
          <w:rStyle w:val="VerbatimChar"/>
        </w:rPr>
        <w:t xml:space="preserve">DriveGuardService.kt</w:t>
      </w:r>
      <w:r>
        <w:t xml:space="preserve"> </w:t>
      </w:r>
      <w:r>
        <w:t xml:space="preserve">context.</w:t>
      </w:r>
    </w:p>
    <w:bookmarkEnd w:id="82"/>
    <w:bookmarkStart w:id="83" w:name="reference-dataset-collection"/>
    <w:p>
      <w:pPr>
        <w:pStyle w:val="Heading3"/>
      </w:pPr>
      <w:r>
        <w:t xml:space="preserve">5.1.2 Reference Dataset Collection</w:t>
      </w:r>
    </w:p>
    <w:p>
      <w:pPr>
        <w:pStyle w:val="FirstParagraph"/>
      </w:pPr>
      <w:r>
        <w:t xml:space="preserve">Before deploying the final ONNX model, a comprehensive baseline dataset was compiled. A total of</w:t>
      </w:r>
      <w:r>
        <w:t xml:space="preserve"> </w:t>
      </w:r>
      <w:r>
        <w:rPr>
          <w:b/>
          <w:bCs/>
        </w:rPr>
        <w:t xml:space="preserve">1,850 labeled window segments</w:t>
      </w:r>
      <w:r>
        <w:t xml:space="preserve"> </w:t>
      </w:r>
      <w:r>
        <w:t xml:space="preserve">(each representing</w:t>
      </w:r>
      <w:r>
        <w:t xml:space="preserve"> </w:t>
      </w:r>
      <m:oMath>
        <m:r>
          <m:t>40</m:t>
        </m:r>
        <m:r>
          <m:rPr>
            <m:nor/>
            <m:sty m:val="p"/>
          </m:rPr>
          <m:t> samples</m:t>
        </m:r>
      </m:oMath>
      <w:r>
        <w:t xml:space="preserve"> </w:t>
      </w:r>
      <w:r>
        <w:t xml:space="preserve">or</w:t>
      </w:r>
      <w:r>
        <w:t xml:space="preserve"> </w:t>
      </w:r>
      <m:oMath>
        <m:r>
          <m:t>2</m:t>
        </m:r>
        <m:r>
          <m:rPr>
            <m:nor/>
            <m:sty m:val="p"/>
          </m:rPr>
          <m:t> seconds</m:t>
        </m:r>
      </m:oMath>
      <w:r>
        <w:t xml:space="preserve"> </w:t>
      </w:r>
      <w:r>
        <w:t xml:space="preserve">of driving) were captured across paved urban streets, gravel rural roads, and national highway corridors:</w:t>
      </w:r>
      <w:r>
        <w:t xml:space="preserve"> </w:t>
      </w:r>
      <w:r>
        <w:t xml:space="preserve">*</w:t>
      </w:r>
      <w:r>
        <w:t xml:space="preserve"> </w:t>
      </w:r>
      <w:r>
        <w:rPr>
          <w:b/>
          <w:bCs/>
        </w:rPr>
        <w:t xml:space="preserve">Smooth Road Windows:</w:t>
      </w:r>
      <w:r>
        <w:t xml:space="preserve"> </w:t>
      </w:r>
      <m:oMath>
        <m:r>
          <m:t>850</m:t>
        </m:r>
        <m:r>
          <m:rPr>
            <m:nor/>
            <m:sty m:val="p"/>
          </m:rPr>
          <m:t> segments</m:t>
        </m:r>
      </m:oMath>
      <w:r>
        <w:t xml:space="preserve"> </w:t>
      </w:r>
      <w:r>
        <w:t xml:space="preserve">(representing baseline highway cruising and standard paved asphalt).</w:t>
      </w:r>
      <w:r>
        <w:t xml:space="preserve"> </w:t>
      </w:r>
      <w:r>
        <w:t xml:space="preserve">*</w:t>
      </w:r>
      <w:r>
        <w:t xml:space="preserve"> </w:t>
      </w:r>
      <w:r>
        <w:rPr>
          <w:b/>
          <w:bCs/>
        </w:rPr>
        <w:t xml:space="preserve">Speed Breaker Windows:</w:t>
      </w:r>
      <w:r>
        <w:t xml:space="preserve"> </w:t>
      </w:r>
      <m:oMath>
        <m:r>
          <m:t>550</m:t>
        </m:r>
        <m:r>
          <m:rPr>
            <m:nor/>
            <m:sty m:val="p"/>
          </m:rPr>
          <m:t> segments</m:t>
        </m:r>
      </m:oMath>
      <w:r>
        <w:t xml:space="preserve"> </w:t>
      </w:r>
      <w:r>
        <w:t xml:space="preserve">(representing standard speed bumps, thermoplastic lane humps, and crosswalk markers).</w:t>
      </w:r>
      <w:r>
        <w:t xml:space="preserve"> </w:t>
      </w:r>
      <w:r>
        <w:t xml:space="preserve">*</w:t>
      </w:r>
      <w:r>
        <w:t xml:space="preserve"> </w:t>
      </w:r>
      <w:r>
        <w:rPr>
          <w:b/>
          <w:bCs/>
        </w:rPr>
        <w:t xml:space="preserve">Pothole Windows:</w:t>
      </w:r>
      <w:r>
        <w:t xml:space="preserve"> </w:t>
      </w:r>
      <m:oMath>
        <m:r>
          <m:t>450</m:t>
        </m:r>
        <m:r>
          <m:rPr>
            <m:nor/>
            <m:sty m:val="p"/>
          </m:rPr>
          <m:t> segments</m:t>
        </m:r>
      </m:oMath>
      <w:r>
        <w:t xml:space="preserve"> </w:t>
      </w:r>
      <w:r>
        <w:t xml:space="preserve">(representing structural road pits, alligator-cracked depressions, and unpaved road cutouts).</w:t>
      </w:r>
    </w:p>
    <w:p>
      <w:pPr>
        <w:pStyle w:val="BodyText"/>
      </w:pPr>
      <w:r>
        <w:t xml:space="preserve">This balanced dataset was split into</w:t>
      </w:r>
      <w:r>
        <w:t xml:space="preserve"> </w:t>
      </w:r>
      <m:oMath>
        <m:r>
          <m:t>80</m:t>
        </m:r>
        <m:r>
          <m:rPr>
            <m:sty m:val="p"/>
          </m:rPr>
          <m:t>%</m:t>
        </m:r>
      </m:oMath>
      <w:r>
        <w:t xml:space="preserve"> </w:t>
      </w:r>
      <w:r>
        <w:t xml:space="preserve">for model training/hyperparameter optimization in Python, and</w:t>
      </w:r>
      <w:r>
        <w:t xml:space="preserve"> </w:t>
      </w:r>
      <m:oMath>
        <m:r>
          <m:t>20</m:t>
        </m:r>
        <m:r>
          <m:rPr>
            <m:sty m:val="p"/>
          </m:rPr>
          <m:t>%</m:t>
        </m:r>
      </m:oMath>
      <w:r>
        <w:t xml:space="preserve"> </w:t>
      </w:r>
      <w:r>
        <w:t xml:space="preserve">(</w:t>
      </w:r>
      <m:oMath>
        <m:r>
          <m:t>370</m:t>
        </m:r>
        <m:r>
          <m:rPr>
            <m:nor/>
            <m:sty m:val="p"/>
          </m:rPr>
          <m:t> segments</m:t>
        </m:r>
      </m:oMath>
      <w:r>
        <w:t xml:space="preserve">) held out as an independent validation set for the on-device JNI evaluation.</w:t>
      </w:r>
    </w:p>
    <w:p>
      <w:r>
        <w:pict>
          <v:rect style="width:0;height:1.5pt" o:hralign="center" o:hrstd="t" o:hr="t"/>
        </w:pict>
      </w:r>
    </w:p>
    <w:bookmarkEnd w:id="83"/>
    <w:bookmarkEnd w:id="84"/>
    <w:bookmarkStart w:id="88" w:name="X1050a5755fbf1b28d0927b156713c1faf2e5e86"/>
    <w:p>
      <w:pPr>
        <w:pStyle w:val="Heading2"/>
      </w:pPr>
      <w:r>
        <w:t xml:space="preserve">5.2 Classification Accuracy and Performance Evaluation</w:t>
      </w:r>
    </w:p>
    <w:p>
      <w:pPr>
        <w:pStyle w:val="FirstParagraph"/>
      </w:pPr>
      <w:r>
        <w:t xml:space="preserve">The on-device classification performance of the compiled</w:t>
      </w:r>
      <w:r>
        <w:t xml:space="preserve"> </w:t>
      </w:r>
      <w:r>
        <w:rPr>
          <w:rStyle w:val="VerbatimChar"/>
        </w:rPr>
        <w:t xml:space="preserve">road_model.onnx</w:t>
      </w:r>
      <w:r>
        <w:t xml:space="preserve"> </w:t>
      </w:r>
      <w:r>
        <w:t xml:space="preserve">classifier was benchmarked using the independent validation dataset.</w:t>
      </w:r>
    </w:p>
    <w:bookmarkStart w:id="85" w:name="table-5.1-validation-confusion-matrix"/>
    <w:p>
      <w:pPr>
        <w:pStyle w:val="Heading3"/>
      </w:pPr>
      <w:r>
        <w:t xml:space="preserve">Table 5.1: Validation Confusion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Actual  Predicted</w:t>
            </w:r>
          </w:p>
        </w:tc>
        <w:tc>
          <w:tcPr/>
          <w:p>
            <w:pPr>
              <w:pStyle w:val="Compact"/>
              <w:jc w:val="left"/>
            </w:pPr>
            <w:r>
              <w:t xml:space="preserve">Smooth Road (Predicted)</w:t>
            </w:r>
          </w:p>
        </w:tc>
        <w:tc>
          <w:tcPr/>
          <w:p>
            <w:pPr>
              <w:pStyle w:val="Compact"/>
              <w:jc w:val="left"/>
            </w:pPr>
            <w:r>
              <w:t xml:space="preserve">Speed Breaker (Predicted)</w:t>
            </w:r>
          </w:p>
        </w:tc>
        <w:tc>
          <w:tcPr/>
          <w:p>
            <w:pPr>
              <w:pStyle w:val="Compact"/>
              <w:jc w:val="left"/>
            </w:pPr>
            <w:r>
              <w:t xml:space="preserve">Pothole (Predicted)</w:t>
            </w:r>
          </w:p>
        </w:tc>
        <w:tc>
          <w:tcPr/>
          <w:p>
            <w:pPr>
              <w:pStyle w:val="Compact"/>
              <w:jc w:val="left"/>
            </w:pPr>
            <w:r>
              <w:rPr>
                <w:b/>
                <w:bCs/>
              </w:rPr>
              <w:t xml:space="preserve">Total Actual</w:t>
            </w:r>
          </w:p>
        </w:tc>
      </w:tr>
      <w:tr>
        <w:tc>
          <w:tcPr/>
          <w:p>
            <w:pPr>
              <w:pStyle w:val="Compact"/>
              <w:jc w:val="left"/>
            </w:pPr>
            <w:r>
              <w:rPr>
                <w:b/>
                <w:bCs/>
              </w:rPr>
              <w:t xml:space="preserve">Smooth Road</w:t>
            </w:r>
          </w:p>
        </w:tc>
        <w:tc>
          <w:tcPr/>
          <w:p>
            <w:pPr>
              <w:pStyle w:val="Compact"/>
              <w:jc w:val="left"/>
            </w:pPr>
            <w:r>
              <w:t xml:space="preserve">165</w:t>
            </w:r>
          </w:p>
        </w:tc>
        <w:tc>
          <w:tcPr/>
          <w:p>
            <w:pPr>
              <w:pStyle w:val="Compact"/>
              <w:jc w:val="left"/>
            </w:pPr>
            <w:r>
              <w:t xml:space="preserve">4</w:t>
            </w:r>
          </w:p>
        </w:tc>
        <w:tc>
          <w:tcPr/>
          <w:p>
            <w:pPr>
              <w:pStyle w:val="Compact"/>
              <w:jc w:val="left"/>
            </w:pPr>
            <w:r>
              <w:t xml:space="preserve">1</w:t>
            </w:r>
          </w:p>
        </w:tc>
        <w:tc>
          <w:tcPr/>
          <w:p>
            <w:pPr>
              <w:pStyle w:val="Compact"/>
              <w:jc w:val="left"/>
            </w:pPr>
            <w:r>
              <w:rPr>
                <w:b/>
                <w:bCs/>
              </w:rPr>
              <w:t xml:space="preserve">170</w:t>
            </w:r>
          </w:p>
        </w:tc>
      </w:tr>
      <w:tr>
        <w:tc>
          <w:tcPr/>
          <w:p>
            <w:pPr>
              <w:pStyle w:val="Compact"/>
              <w:jc w:val="left"/>
            </w:pPr>
            <w:r>
              <w:rPr>
                <w:b/>
                <w:bCs/>
              </w:rPr>
              <w:t xml:space="preserve">Speed Breaker</w:t>
            </w:r>
          </w:p>
        </w:tc>
        <w:tc>
          <w:tcPr/>
          <w:p>
            <w:pPr>
              <w:pStyle w:val="Compact"/>
              <w:jc w:val="left"/>
            </w:pPr>
            <w:r>
              <w:t xml:space="preserve">5</w:t>
            </w:r>
          </w:p>
        </w:tc>
        <w:tc>
          <w:tcPr/>
          <w:p>
            <w:pPr>
              <w:pStyle w:val="Compact"/>
              <w:jc w:val="left"/>
            </w:pPr>
            <w:r>
              <w:t xml:space="preserve">102</w:t>
            </w:r>
          </w:p>
        </w:tc>
        <w:tc>
          <w:tcPr/>
          <w:p>
            <w:pPr>
              <w:pStyle w:val="Compact"/>
              <w:jc w:val="left"/>
            </w:pPr>
            <w:r>
              <w:t xml:space="preserve">3</w:t>
            </w:r>
          </w:p>
        </w:tc>
        <w:tc>
          <w:tcPr/>
          <w:p>
            <w:pPr>
              <w:pStyle w:val="Compact"/>
              <w:jc w:val="left"/>
            </w:pPr>
            <w:r>
              <w:rPr>
                <w:b/>
                <w:bCs/>
              </w:rPr>
              <w:t xml:space="preserve">110</w:t>
            </w:r>
          </w:p>
        </w:tc>
      </w:tr>
      <w:tr>
        <w:tc>
          <w:tcPr/>
          <w:p>
            <w:pPr>
              <w:pStyle w:val="Compact"/>
              <w:jc w:val="left"/>
            </w:pPr>
            <w:r>
              <w:rPr>
                <w:b/>
                <w:bCs/>
              </w:rPr>
              <w:t xml:space="preserve">Pothole</w:t>
            </w:r>
          </w:p>
        </w:tc>
        <w:tc>
          <w:tcPr/>
          <w:p>
            <w:pPr>
              <w:pStyle w:val="Compact"/>
              <w:jc w:val="left"/>
            </w:pPr>
            <w:r>
              <w:t xml:space="preserve">2</w:t>
            </w:r>
          </w:p>
        </w:tc>
        <w:tc>
          <w:tcPr/>
          <w:p>
            <w:pPr>
              <w:pStyle w:val="Compact"/>
              <w:jc w:val="left"/>
            </w:pPr>
            <w:r>
              <w:t xml:space="preserve">4</w:t>
            </w:r>
          </w:p>
        </w:tc>
        <w:tc>
          <w:tcPr/>
          <w:p>
            <w:pPr>
              <w:pStyle w:val="Compact"/>
              <w:jc w:val="left"/>
            </w:pPr>
            <w:r>
              <w:t xml:space="preserve">84</w:t>
            </w:r>
          </w:p>
        </w:tc>
        <w:tc>
          <w:tcPr/>
          <w:p>
            <w:pPr>
              <w:pStyle w:val="Compact"/>
              <w:jc w:val="left"/>
            </w:pPr>
            <w:r>
              <w:rPr>
                <w:b/>
                <w:bCs/>
              </w:rPr>
              <w:t xml:space="preserve">90</w:t>
            </w:r>
          </w:p>
        </w:tc>
      </w:tr>
      <w:tr>
        <w:tc>
          <w:tcPr/>
          <w:p>
            <w:pPr>
              <w:pStyle w:val="Compact"/>
              <w:jc w:val="left"/>
            </w:pPr>
            <w:r>
              <w:rPr>
                <w:b/>
                <w:bCs/>
              </w:rPr>
              <w:t xml:space="preserve">Total Predicted</w:t>
            </w:r>
          </w:p>
        </w:tc>
        <w:tc>
          <w:tcPr/>
          <w:p>
            <w:pPr>
              <w:pStyle w:val="Compact"/>
              <w:jc w:val="left"/>
            </w:pPr>
            <w:r>
              <w:rPr>
                <w:b/>
                <w:bCs/>
              </w:rPr>
              <w:t xml:space="preserve">172</w:t>
            </w:r>
          </w:p>
        </w:tc>
        <w:tc>
          <w:tcPr/>
          <w:p>
            <w:pPr>
              <w:pStyle w:val="Compact"/>
              <w:jc w:val="left"/>
            </w:pPr>
            <w:r>
              <w:rPr>
                <w:b/>
                <w:bCs/>
              </w:rPr>
              <w:t xml:space="preserve">110</w:t>
            </w:r>
          </w:p>
        </w:tc>
        <w:tc>
          <w:tcPr/>
          <w:p>
            <w:pPr>
              <w:pStyle w:val="Compact"/>
              <w:jc w:val="left"/>
            </w:pPr>
            <w:r>
              <w:rPr>
                <w:b/>
                <w:bCs/>
              </w:rPr>
              <w:t xml:space="preserve">88</w:t>
            </w:r>
          </w:p>
        </w:tc>
        <w:tc>
          <w:tcPr/>
          <w:p>
            <w:pPr>
              <w:pStyle w:val="Compact"/>
              <w:jc w:val="left"/>
            </w:pPr>
            <w:r>
              <w:rPr>
                <w:b/>
                <w:bCs/>
              </w:rPr>
              <w:t xml:space="preserve">370</w:t>
            </w:r>
          </w:p>
        </w:tc>
      </w:tr>
    </w:tbl>
    <w:p>
      <w:pPr>
        <w:pStyle w:val="BodyText"/>
      </w:pPr>
      <w:r>
        <w:t xml:space="preserve">Using the confusion matrix, standard performance metrics—including Precision, Recall, and F1-Score—were calculated for each road feature class:</w:t>
      </w:r>
    </w:p>
    <w:p>
      <w:pPr>
        <w:pStyle w:val="BodyText"/>
      </w:pPr>
      <m:oMathPara>
        <m:oMathParaPr>
          <m:jc m:val="center"/>
        </m:oMathParaPr>
        <m:oMath>
          <m:r>
            <m:rPr>
              <m:nor/>
              <m:sty m:val="p"/>
            </m:rPr>
            <m:t>Precision</m:t>
          </m:r>
          <m:r>
            <m:rPr>
              <m:sty m:val="p"/>
            </m:rPr>
            <m:t>=</m:t>
          </m:r>
          <m:f>
            <m:fPr>
              <m:type m:val="bar"/>
            </m:fPr>
            <m:num>
              <m:r>
                <m:t>T</m:t>
              </m:r>
              <m:r>
                <m:t>P</m:t>
              </m:r>
            </m:num>
            <m:den>
              <m:r>
                <m:t>T</m:t>
              </m:r>
              <m:r>
                <m:t>P</m:t>
              </m:r>
              <m:r>
                <m:rPr>
                  <m:sty m:val="p"/>
                </m:rPr>
                <m:t>+</m:t>
              </m:r>
              <m:r>
                <m:t>F</m:t>
              </m:r>
              <m:r>
                <m:t>P</m:t>
              </m:r>
            </m:den>
          </m:f>
          <m:r>
            <m:t>  </m:t>
          </m:r>
          <m:r>
            <m:rPr>
              <m:nor/>
              <m:sty m:val="p"/>
            </m:rPr>
            <m:t>Recall</m:t>
          </m:r>
          <m:r>
            <m:rPr>
              <m:sty m:val="p"/>
            </m:rPr>
            <m:t>=</m:t>
          </m:r>
          <m:f>
            <m:fPr>
              <m:type m:val="bar"/>
            </m:fPr>
            <m:num>
              <m:r>
                <m:t>T</m:t>
              </m:r>
              <m:r>
                <m:t>P</m:t>
              </m:r>
            </m:num>
            <m:den>
              <m:r>
                <m:t>T</m:t>
              </m:r>
              <m:r>
                <m:t>P</m:t>
              </m:r>
              <m:r>
                <m:rPr>
                  <m:sty m:val="p"/>
                </m:rPr>
                <m:t>+</m:t>
              </m:r>
              <m:r>
                <m:t>F</m:t>
              </m:r>
              <m:r>
                <m:t>N</m:t>
              </m:r>
            </m:den>
          </m:f>
          <m:r>
            <m:t>  </m:t>
          </m:r>
          <m:r>
            <m:rPr>
              <m:nor/>
              <m:sty m:val="p"/>
            </m:rPr>
            <m:t>F1-Score</m:t>
          </m:r>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bookmarkEnd w:id="85"/>
    <w:bookmarkStart w:id="86" w:name="X2b386716fd6b6f02cfe301cdfeb7f2bbe755d36"/>
    <w:p>
      <w:pPr>
        <w:pStyle w:val="Heading3"/>
      </w:pPr>
      <w:r>
        <w:t xml:space="preserve">Table 5.2: Class-Level Performance Summary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Class Type</w:t>
            </w:r>
          </w:p>
        </w:tc>
        <w:tc>
          <w:tcPr/>
          <w:p>
            <w:pPr>
              <w:pStyle w:val="Compact"/>
              <w:jc w:val="left"/>
            </w:pPr>
            <w:r>
              <w:t xml:space="preserve">True Positive (TP)</w:t>
            </w:r>
          </w:p>
        </w:tc>
        <w:tc>
          <w:tcPr/>
          <w:p>
            <w:pPr>
              <w:pStyle w:val="Compact"/>
              <w:jc w:val="left"/>
            </w:pPr>
            <w:r>
              <w:t xml:space="preserve">False Positive (FP)</w:t>
            </w:r>
          </w:p>
        </w:tc>
        <w:tc>
          <w:tcPr/>
          <w:p>
            <w:pPr>
              <w:pStyle w:val="Compact"/>
              <w:jc w:val="left"/>
            </w:pPr>
            <w:r>
              <w:t xml:space="preserve">False Negative (FN)</w:t>
            </w:r>
          </w:p>
        </w:tc>
        <w:tc>
          <w:tcPr/>
          <w:p>
            <w:pPr>
              <w:pStyle w:val="Compact"/>
              <w:jc w:val="left"/>
            </w:pPr>
            <w:r>
              <w:t xml:space="preserve">Precision</w:t>
            </w:r>
          </w:p>
        </w:tc>
        <w:tc>
          <w:tcPr/>
          <w:p>
            <w:pPr>
              <w:pStyle w:val="Compact"/>
              <w:jc w:val="left"/>
            </w:pPr>
            <w:r>
              <w:t xml:space="preserve">Recall</w:t>
            </w:r>
          </w:p>
        </w:tc>
        <w:tc>
          <w:tcPr/>
          <w:p>
            <w:pPr>
              <w:pStyle w:val="Compact"/>
              <w:jc w:val="left"/>
            </w:pPr>
            <w:r>
              <w:t xml:space="preserve">F1-Score</w:t>
            </w:r>
          </w:p>
        </w:tc>
      </w:tr>
      <w:tr>
        <w:tc>
          <w:tcPr/>
          <w:p>
            <w:pPr>
              <w:pStyle w:val="Compact"/>
              <w:jc w:val="left"/>
            </w:pPr>
            <w:r>
              <w:rPr>
                <w:b/>
                <w:bCs/>
              </w:rPr>
              <w:t xml:space="preserve">Smooth Road</w:t>
            </w:r>
          </w:p>
        </w:tc>
        <w:tc>
          <w:tcPr/>
          <w:p>
            <w:pPr>
              <w:pStyle w:val="Compact"/>
              <w:jc w:val="left"/>
            </w:pPr>
            <w:r>
              <w:t xml:space="preserve">165</w:t>
            </w:r>
          </w:p>
        </w:tc>
        <w:tc>
          <w:tcPr/>
          <w:p>
            <w:pPr>
              <w:pStyle w:val="Compact"/>
              <w:jc w:val="left"/>
            </w:pPr>
            <w:r>
              <w:t xml:space="preserve">7</w:t>
            </w:r>
          </w:p>
        </w:tc>
        <w:tc>
          <w:tcPr/>
          <w:p>
            <w:pPr>
              <w:pStyle w:val="Compact"/>
              <w:jc w:val="left"/>
            </w:pPr>
            <w:r>
              <w:t xml:space="preserve">5</w:t>
            </w:r>
          </w:p>
        </w:tc>
        <w:tc>
          <w:tcPr/>
          <w:p>
            <w:pPr>
              <w:pStyle w:val="Compact"/>
              <w:jc w:val="left"/>
            </w:pPr>
            <m:oMath>
              <m:r>
                <m:t>95.93</m:t>
              </m:r>
              <m:r>
                <m:rPr>
                  <m:sty m:val="p"/>
                </m:rPr>
                <m:t>%</m:t>
              </m:r>
            </m:oMath>
          </w:p>
        </w:tc>
        <w:tc>
          <w:tcPr/>
          <w:p>
            <w:pPr>
              <w:pStyle w:val="Compact"/>
              <w:jc w:val="left"/>
            </w:pPr>
            <m:oMath>
              <m:r>
                <m:t>97.06</m:t>
              </m:r>
              <m:r>
                <m:rPr>
                  <m:sty m:val="p"/>
                </m:rPr>
                <m:t>%</m:t>
              </m:r>
            </m:oMath>
          </w:p>
        </w:tc>
        <w:tc>
          <w:tcPr/>
          <w:p>
            <w:pPr>
              <w:pStyle w:val="Compact"/>
              <w:jc w:val="left"/>
            </w:pPr>
            <m:oMath>
              <m:r>
                <m:t>96.49</m:t>
              </m:r>
              <m:r>
                <m:rPr>
                  <m:sty m:val="p"/>
                </m:rPr>
                <m:t>%</m:t>
              </m:r>
            </m:oMath>
          </w:p>
        </w:tc>
      </w:tr>
      <w:tr>
        <w:tc>
          <w:tcPr/>
          <w:p>
            <w:pPr>
              <w:pStyle w:val="Compact"/>
              <w:jc w:val="left"/>
            </w:pPr>
            <w:r>
              <w:rPr>
                <w:b/>
                <w:bCs/>
              </w:rPr>
              <w:t xml:space="preserve">Speed Breaker</w:t>
            </w:r>
          </w:p>
        </w:tc>
        <w:tc>
          <w:tcPr/>
          <w:p>
            <w:pPr>
              <w:pStyle w:val="Compact"/>
              <w:jc w:val="left"/>
            </w:pPr>
            <w:r>
              <w:t xml:space="preserve">102</w:t>
            </w:r>
          </w:p>
        </w:tc>
        <w:tc>
          <w:tcPr/>
          <w:p>
            <w:pPr>
              <w:pStyle w:val="Compact"/>
              <w:jc w:val="left"/>
            </w:pPr>
            <w:r>
              <w:t xml:space="preserve">8</w:t>
            </w:r>
          </w:p>
        </w:tc>
        <w:tc>
          <w:tcPr/>
          <w:p>
            <w:pPr>
              <w:pStyle w:val="Compact"/>
              <w:jc w:val="left"/>
            </w:pPr>
            <w:r>
              <w:t xml:space="preserve">8</w:t>
            </w:r>
          </w:p>
        </w:tc>
        <w:tc>
          <w:tcPr/>
          <w:p>
            <w:pPr>
              <w:pStyle w:val="Compact"/>
              <w:jc w:val="left"/>
            </w:pPr>
            <m:oMath>
              <m:r>
                <m:t>92.73</m:t>
              </m:r>
              <m:r>
                <m:rPr>
                  <m:sty m:val="p"/>
                </m:rPr>
                <m:t>%</m:t>
              </m:r>
            </m:oMath>
          </w:p>
        </w:tc>
        <w:tc>
          <w:tcPr/>
          <w:p>
            <w:pPr>
              <w:pStyle w:val="Compact"/>
              <w:jc w:val="left"/>
            </w:pPr>
            <m:oMath>
              <m:r>
                <m:t>92.73</m:t>
              </m:r>
              <m:r>
                <m:rPr>
                  <m:sty m:val="p"/>
                </m:rPr>
                <m:t>%</m:t>
              </m:r>
            </m:oMath>
          </w:p>
        </w:tc>
        <w:tc>
          <w:tcPr/>
          <w:p>
            <w:pPr>
              <w:pStyle w:val="Compact"/>
              <w:jc w:val="left"/>
            </w:pPr>
            <m:oMath>
              <m:r>
                <m:t>92.73</m:t>
              </m:r>
              <m:r>
                <m:rPr>
                  <m:sty m:val="p"/>
                </m:rPr>
                <m:t>%</m:t>
              </m:r>
            </m:oMath>
          </w:p>
        </w:tc>
      </w:tr>
      <w:tr>
        <w:tc>
          <w:tcPr/>
          <w:p>
            <w:pPr>
              <w:pStyle w:val="Compact"/>
              <w:jc w:val="left"/>
            </w:pPr>
            <w:r>
              <w:rPr>
                <w:b/>
                <w:bCs/>
              </w:rPr>
              <w:t xml:space="preserve">Pothole</w:t>
            </w:r>
          </w:p>
        </w:tc>
        <w:tc>
          <w:tcPr/>
          <w:p>
            <w:pPr>
              <w:pStyle w:val="Compact"/>
              <w:jc w:val="left"/>
            </w:pPr>
            <w:r>
              <w:t xml:space="preserve">84</w:t>
            </w:r>
          </w:p>
        </w:tc>
        <w:tc>
          <w:tcPr/>
          <w:p>
            <w:pPr>
              <w:pStyle w:val="Compact"/>
              <w:jc w:val="left"/>
            </w:pPr>
            <w:r>
              <w:t xml:space="preserve">4</w:t>
            </w:r>
          </w:p>
        </w:tc>
        <w:tc>
          <w:tcPr/>
          <w:p>
            <w:pPr>
              <w:pStyle w:val="Compact"/>
              <w:jc w:val="left"/>
            </w:pPr>
            <w:r>
              <w:t xml:space="preserve">6</w:t>
            </w:r>
          </w:p>
        </w:tc>
        <w:tc>
          <w:tcPr/>
          <w:p>
            <w:pPr>
              <w:pStyle w:val="Compact"/>
              <w:jc w:val="left"/>
            </w:pPr>
            <m:oMath>
              <m:r>
                <m:t>95.45</m:t>
              </m:r>
              <m:r>
                <m:rPr>
                  <m:sty m:val="p"/>
                </m:rPr>
                <m:t>%</m:t>
              </m:r>
            </m:oMath>
          </w:p>
        </w:tc>
        <w:tc>
          <w:tcPr/>
          <w:p>
            <w:pPr>
              <w:pStyle w:val="Compact"/>
              <w:jc w:val="left"/>
            </w:pPr>
            <m:oMath>
              <m:r>
                <m:t>93.33</m:t>
              </m:r>
              <m:r>
                <m:rPr>
                  <m:sty m:val="p"/>
                </m:rPr>
                <m:t>%</m:t>
              </m:r>
            </m:oMath>
          </w:p>
        </w:tc>
        <w:tc>
          <w:tcPr/>
          <w:p>
            <w:pPr>
              <w:pStyle w:val="Compact"/>
              <w:jc w:val="left"/>
            </w:pPr>
            <m:oMath>
              <m:r>
                <m:t>94.38</m:t>
              </m:r>
              <m:r>
                <m:rPr>
                  <m:sty m:val="p"/>
                </m:rPr>
                <m:t>%</m:t>
              </m:r>
            </m:oMath>
          </w:p>
        </w:tc>
      </w:tr>
      <w:tr>
        <w:tc>
          <w:tcPr/>
          <w:p>
            <w:pPr>
              <w:pStyle w:val="Compact"/>
              <w:jc w:val="left"/>
            </w:pPr>
            <w:r>
              <w:rPr>
                <w:b/>
                <w:bCs/>
              </w:rPr>
              <w:t xml:space="preserve">Global Average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m:oMath>
              <m:r>
                <m:t>94.70</m:t>
              </m:r>
              <m:r>
                <m:rPr>
                  <m:sty m:val="p"/>
                </m:rPr>
                <m:t>%</m:t>
              </m:r>
            </m:oMath>
          </w:p>
        </w:tc>
        <w:tc>
          <w:tcPr/>
          <w:p>
            <w:pPr>
              <w:pStyle w:val="Compact"/>
              <w:jc w:val="left"/>
            </w:pPr>
            <m:oMath>
              <m:r>
                <m:t>94.37</m:t>
              </m:r>
              <m:r>
                <m:rPr>
                  <m:sty m:val="p"/>
                </m:rPr>
                <m:t>%</m:t>
              </m:r>
            </m:oMath>
          </w:p>
        </w:tc>
        <w:tc>
          <w:tcPr/>
          <w:p>
            <w:pPr>
              <w:pStyle w:val="Compact"/>
              <w:jc w:val="left"/>
            </w:pPr>
            <m:oMath>
              <m:r>
                <m:t>94.53</m:t>
              </m:r>
              <m:r>
                <m:rPr>
                  <m:sty m:val="p"/>
                </m:rPr>
                <m:t>%</m:t>
              </m:r>
            </m:oMath>
          </w:p>
        </w:tc>
      </w:tr>
    </w:tbl>
    <w:bookmarkEnd w:id="86"/>
    <w:bookmarkStart w:id="87" w:name="analysis-of-class-misclassifications"/>
    <w:p>
      <w:pPr>
        <w:pStyle w:val="Heading3"/>
      </w:pPr>
      <w:r>
        <w:t xml:space="preserve">5.2.1 Analysis of Class Misclassifications</w:t>
      </w:r>
    </w:p>
    <w:p>
      <w:pPr>
        <w:pStyle w:val="FirstParagraph"/>
      </w:pPr>
      <w:r>
        <w:t xml:space="preserve">The system demonstrates an overall classification accuracy of</w:t>
      </w:r>
      <w:r>
        <w:t xml:space="preserve"> </w:t>
      </w:r>
      <m:oMath>
        <m:r>
          <m:t>94.86</m:t>
        </m:r>
        <m:r>
          <m:rPr>
            <m:sty m:val="p"/>
          </m:rPr>
          <m:t>%</m:t>
        </m:r>
      </m:oMath>
      <w:r>
        <w:t xml:space="preserve"> </w:t>
      </w:r>
      <w:r>
        <w:t xml:space="preserve">(</w:t>
      </w:r>
      <m:oMath>
        <m:r>
          <m:t>351</m:t>
        </m:r>
      </m:oMath>
      <w:r>
        <w:t xml:space="preserve"> </w:t>
      </w:r>
      <w:r>
        <w:t xml:space="preserve">correct classifications out of</w:t>
      </w:r>
      <w:r>
        <w:t xml:space="preserve"> </w:t>
      </w:r>
      <m:oMath>
        <m:r>
          <m:t>370</m:t>
        </m:r>
      </m:oMath>
      <w:r>
        <w:t xml:space="preserve"> </w:t>
      </w:r>
      <w:r>
        <w:t xml:space="preserve">total segments).</w:t>
      </w:r>
      <w:r>
        <w:t xml:space="preserve"> </w:t>
      </w:r>
      <w:r>
        <w:t xml:space="preserve">*</w:t>
      </w:r>
      <w:r>
        <w:t xml:space="preserve"> </w:t>
      </w:r>
      <w:r>
        <w:rPr>
          <w:b/>
          <w:bCs/>
        </w:rPr>
        <w:t xml:space="preserve">Smooth vs. Speed Breaker:</w:t>
      </w:r>
      <w:r>
        <w:t xml:space="preserve"> </w:t>
      </w:r>
      <w:r>
        <w:t xml:space="preserve">5 Speed Breakers were misclassified as Smooth Roads. This occurred during very low-speed traverses (</w:t>
      </w:r>
      <m:oMath>
        <m:r>
          <m:rPr>
            <m:sty m:val="p"/>
          </m:rPr>
          <m:t>&lt;</m:t>
        </m:r>
        <m:r>
          <m:t>10</m:t>
        </m:r>
        <m:r>
          <m:rPr>
            <m:nor/>
            <m:sty m:val="p"/>
          </m:rPr>
          <m:t> km/h</m:t>
        </m:r>
      </m:oMath>
      <w:r>
        <w:t xml:space="preserve">) over wide, modern asphalt humps, where the kinetic vertical acceleration peak was dampened below the</w:t>
      </w:r>
      <w:r>
        <w:t xml:space="preserve"> </w:t>
      </w:r>
      <m:oMath>
        <m:r>
          <m:t>1.2</m:t>
        </m:r>
        <m:sSup>
          <m:e>
            <m:r>
              <m:rPr>
                <m:nor/>
                <m:sty m:val="p"/>
              </m:rPr>
              <m:t> m/s</m:t>
            </m:r>
          </m:e>
          <m:sup>
            <m:r>
              <m:t>2</m:t>
            </m:r>
          </m:sup>
        </m:sSup>
      </m:oMath>
      <w:r>
        <w:t xml:space="preserve"> </w:t>
      </w:r>
      <w:r>
        <w:t xml:space="preserve">threshold.</w:t>
      </w:r>
      <w:r>
        <w:t xml:space="preserve"> </w:t>
      </w:r>
      <w:r>
        <w:t xml:space="preserve">*</w:t>
      </w:r>
      <w:r>
        <w:t xml:space="preserve"> </w:t>
      </w:r>
      <w:r>
        <w:rPr>
          <w:b/>
          <w:bCs/>
        </w:rPr>
        <w:t xml:space="preserve">Pothole vs. Speed Breaker:</w:t>
      </w:r>
      <w:r>
        <w:t xml:space="preserve"> </w:t>
      </w:r>
      <w:r>
        <w:t xml:space="preserve">4 Potholes were misclassified as Speed Breakers, and 3 Speed Breakers were misclassified as Potholes. This typically occurred when the vehicle crossed pothole clusters at an oblique angle or when speed breakers were severely cracked or damaged, causing the signal skewness (</w:t>
      </w:r>
      <m:oMath>
        <m:r>
          <m:t>S</m:t>
        </m:r>
        <m:r>
          <m:t>k</m:t>
        </m:r>
        <m:r>
          <m:t>e</m:t>
        </m:r>
        <m:sSub>
          <m:e>
            <m:r>
              <m:t>w</m:t>
            </m:r>
          </m:e>
          <m:sub>
            <m:r>
              <m:t>z</m:t>
            </m:r>
          </m:sub>
        </m:sSub>
      </m:oMath>
      <w:r>
        <w:t xml:space="preserve">) to display transitional values.</w:t>
      </w:r>
    </w:p>
    <w:p>
      <w:r>
        <w:pict>
          <v:rect style="width:0;height:1.5pt" o:hralign="center" o:hrstd="t" o:hr="t"/>
        </w:pict>
      </w:r>
    </w:p>
    <w:bookmarkEnd w:id="87"/>
    <w:bookmarkEnd w:id="88"/>
    <w:bookmarkStart w:id="90" w:name="Xd821633dc7500ee59906cf554ce52aaeecb0ae4"/>
    <w:p>
      <w:pPr>
        <w:pStyle w:val="Heading2"/>
      </w:pPr>
      <w:r>
        <w:t xml:space="preserve">5.3 Rotation-Invariant Preprocessing Evaluation</w:t>
      </w:r>
    </w:p>
    <w:p>
      <w:pPr>
        <w:pStyle w:val="FirstParagraph"/>
      </w:pPr>
      <w:r>
        <w:t xml:space="preserve">To quantify the efficacy of the Earth Z-axis Gravity Projection engine (</w:t>
      </w:r>
      <w:r>
        <w:rPr>
          <w:rStyle w:val="VerbatimChar"/>
        </w:rPr>
        <w:t xml:space="preserve">BumpDetector.kt</w:t>
      </w:r>
      <w:r>
        <w:t xml:space="preserve">), field tests were conducted by placing the smartphone in four distinct in-cabin locations with varying tilt configurations:</w:t>
      </w:r>
      <w:r>
        <w:t xml:space="preserve"> </w:t>
      </w:r>
      <w:r>
        <w:t xml:space="preserve">1.</w:t>
      </w:r>
      <w:r>
        <w:t xml:space="preserve"> </w:t>
      </w:r>
      <w:r>
        <w:rPr>
          <w:b/>
          <w:bCs/>
        </w:rPr>
        <w:t xml:space="preserve">Windshield Mount:</w:t>
      </w:r>
      <w:r>
        <w:t xml:space="preserve"> </w:t>
      </w:r>
      <w:r>
        <w:t xml:space="preserve">Phone placed vertically (</w:t>
      </w:r>
      <m:oMath>
        <m:sSup>
          <m:e>
            <m:r>
              <m:t>90</m:t>
            </m:r>
          </m:e>
          <m:sup>
            <m:r>
              <m:rPr>
                <m:sty m:val="p"/>
              </m:rPr>
              <m:t>∘</m:t>
            </m:r>
          </m:sup>
        </m:sSup>
      </m:oMath>
      <w:r>
        <w:t xml:space="preserve"> </w:t>
      </w:r>
      <w:r>
        <w:t xml:space="preserve">pitch) in a rigid suction cradle.</w:t>
      </w:r>
      <w:r>
        <w:t xml:space="preserve"> </w:t>
      </w:r>
      <w:r>
        <w:t xml:space="preserve">2.</w:t>
      </w:r>
      <w:r>
        <w:t xml:space="preserve"> </w:t>
      </w:r>
      <w:r>
        <w:rPr>
          <w:b/>
          <w:bCs/>
        </w:rPr>
        <w:t xml:space="preserve">Dashboard Mount:</w:t>
      </w:r>
      <w:r>
        <w:t xml:space="preserve"> </w:t>
      </w:r>
      <w:r>
        <w:t xml:space="preserve">Phone positioned horizontally (</w:t>
      </w:r>
      <m:oMath>
        <m:sSup>
          <m:e>
            <m:r>
              <m:t>0</m:t>
            </m:r>
          </m:e>
          <m:sup>
            <m:r>
              <m:rPr>
                <m:sty m:val="p"/>
              </m:rPr>
              <m:t>∘</m:t>
            </m:r>
          </m:sup>
        </m:sSup>
      </m:oMath>
      <w:r>
        <w:t xml:space="preserve"> </w:t>
      </w:r>
      <w:r>
        <w:t xml:space="preserve">pitch,</w:t>
      </w:r>
      <w:r>
        <w:t xml:space="preserve"> </w:t>
      </w:r>
      <m:oMath>
        <m:sSup>
          <m:e>
            <m:r>
              <m:t>0</m:t>
            </m:r>
          </m:e>
          <m:sup>
            <m:r>
              <m:rPr>
                <m:sty m:val="p"/>
              </m:rPr>
              <m:t>∘</m:t>
            </m:r>
          </m:sup>
        </m:sSup>
      </m:oMath>
      <w:r>
        <w:t xml:space="preserve"> </w:t>
      </w:r>
      <w:r>
        <w:t xml:space="preserve">roll) flat on the dashboard.</w:t>
      </w:r>
      <w:r>
        <w:t xml:space="preserve"> </w:t>
      </w:r>
      <w:r>
        <w:t xml:space="preserve">3.</w:t>
      </w:r>
      <w:r>
        <w:t xml:space="preserve"> </w:t>
      </w:r>
      <w:r>
        <w:rPr>
          <w:b/>
          <w:bCs/>
        </w:rPr>
        <w:t xml:space="preserve">Loose Cup Holder:</w:t>
      </w:r>
      <w:r>
        <w:t xml:space="preserve"> </w:t>
      </w:r>
      <w:r>
        <w:t xml:space="preserve">Phone placed at a loose, diagonal tilt (</w:t>
      </w:r>
      <m:oMath>
        <m:sSup>
          <m:e>
            <m:r>
              <m:t>45</m:t>
            </m:r>
          </m:e>
          <m:sup>
            <m:r>
              <m:rPr>
                <m:sty m:val="p"/>
              </m:rPr>
              <m:t>∘</m:t>
            </m:r>
          </m:sup>
        </m:sSup>
      </m:oMath>
      <w:r>
        <w:t xml:space="preserve"> </w:t>
      </w:r>
      <w:r>
        <w:t xml:space="preserve">roll) inside the center console cup holder, allowing minor shifting.</w:t>
      </w:r>
      <w:r>
        <w:t xml:space="preserve"> </w:t>
      </w:r>
      <w:r>
        <w:t xml:space="preserve">4.</w:t>
      </w:r>
      <w:r>
        <w:t xml:space="preserve"> </w:t>
      </w:r>
      <w:r>
        <w:rPr>
          <w:b/>
          <w:bCs/>
        </w:rPr>
        <w:t xml:space="preserve">Passenger Pocket:</w:t>
      </w:r>
      <w:r>
        <w:t xml:space="preserve"> </w:t>
      </w:r>
      <w:r>
        <w:t xml:space="preserve">Phone placed inside a passenger’s front trouser pocket (experiencing dynamic orientation changes due to leg positioning).</w:t>
      </w:r>
    </w:p>
    <w:p>
      <w:pPr>
        <w:pStyle w:val="BodyText"/>
      </w:pPr>
      <w:r>
        <w:t xml:space="preserve">For each mounting style, a</w:t>
      </w:r>
      <w:r>
        <w:t xml:space="preserve"> </w:t>
      </w:r>
      <m:oMath>
        <m:r>
          <m:t>10</m:t>
        </m:r>
        <m:r>
          <m:rPr>
            <m:nor/>
            <m:sty m:val="p"/>
          </m:rPr>
          <m:t>-kilometer</m:t>
        </m:r>
      </m:oMath>
      <w:r>
        <w:t xml:space="preserve"> </w:t>
      </w:r>
      <w:r>
        <w:t xml:space="preserve">test loop containing exactly 20 speed breakers and 15 potholes was traversed at speeds between</w:t>
      </w:r>
      <w:r>
        <w:t xml:space="preserve"> </w:t>
      </w:r>
      <m:oMath>
        <m:r>
          <m:t>20</m:t>
        </m:r>
        <m:r>
          <m:rPr>
            <m:nor/>
            <m:sty m:val="p"/>
          </m:rPr>
          <m:t> km/h</m:t>
        </m:r>
      </m:oMath>
      <w:r>
        <w:t xml:space="preserve"> </w:t>
      </w:r>
      <w:r>
        <w:t xml:space="preserve">and</w:t>
      </w:r>
      <w:r>
        <w:t xml:space="preserve"> </w:t>
      </w:r>
      <m:oMath>
        <m:r>
          <m:t>50</m:t>
        </m:r>
        <m:r>
          <m:rPr>
            <m:nor/>
            <m:sty m:val="p"/>
          </m:rPr>
          <m:t> km/h</m:t>
        </m:r>
      </m:oMath>
      <w:r>
        <w:t xml:space="preserve">. False-positive rates (non-hazard bumps like braking shifts, sharp turns, or engine vibration registering as potholes) were compared with and without gravity projection.</w:t>
      </w:r>
    </w:p>
    <w:bookmarkStart w:id="89" w:name="X1c95c7f60ff5d95a5cec64e1b9d382a216b236b"/>
    <w:p>
      <w:pPr>
        <w:pStyle w:val="Heading3"/>
      </w:pPr>
      <w:r>
        <w:t xml:space="preserve">Table 5.3: False-Positive Rates across Mounting Configurations</w:t>
      </w:r>
    </w:p>
    <w:tbl>
      <w:tblPr>
        <w:tblStyle w:val="Table"/>
        <w:tblW w:type="pct" w:w="5000"/>
        <w:tblLayout w:type="fixed"/>
        <w:tblLook w:firstRow="1" w:lastRow="0" w:firstColumn="0" w:lastColumn="0" w:noHBand="0" w:noVBand="0" w:val="0020"/>
      </w:tblPr>
      <w:tblGrid>
        <w:gridCol w:w="1667"/>
        <w:gridCol w:w="2084"/>
        <w:gridCol w:w="2084"/>
        <w:gridCol w:w="2084"/>
      </w:tblGrid>
      <w:tr>
        <w:trPr>
          <w:tblHeader w:val="on"/>
        </w:trPr>
        <w:tc>
          <w:tcPr/>
          <w:p>
            <w:pPr>
              <w:pStyle w:val="Compact"/>
              <w:jc w:val="left"/>
            </w:pPr>
            <w:r>
              <w:t xml:space="preserve">Mounting Position</w:t>
            </w:r>
          </w:p>
        </w:tc>
        <w:tc>
          <w:tcPr/>
          <w:p>
            <w:pPr>
              <w:pStyle w:val="Compact"/>
              <w:jc w:val="center"/>
            </w:pPr>
            <w:r>
              <w:t xml:space="preserve">False Positives</w:t>
            </w:r>
            <w:r>
              <w:t xml:space="preserve"> </w:t>
            </w:r>
            <w:r>
              <w:rPr>
                <w:i/>
                <w:iCs/>
              </w:rPr>
              <w:t xml:space="preserve">Without</w:t>
            </w:r>
            <w:r>
              <w:t xml:space="preserve"> </w:t>
            </w:r>
            <w:r>
              <w:t xml:space="preserve">Gravity Projection</w:t>
            </w:r>
          </w:p>
        </w:tc>
        <w:tc>
          <w:tcPr/>
          <w:p>
            <w:pPr>
              <w:pStyle w:val="Compact"/>
              <w:jc w:val="center"/>
            </w:pPr>
            <w:r>
              <w:t xml:space="preserve">False Positives</w:t>
            </w:r>
            <w:r>
              <w:t xml:space="preserve"> </w:t>
            </w:r>
            <w:r>
              <w:rPr>
                <w:i/>
                <w:iCs/>
              </w:rPr>
              <w:t xml:space="preserve">With</w:t>
            </w:r>
            <w:r>
              <w:t xml:space="preserve"> </w:t>
            </w:r>
            <w:r>
              <w:t xml:space="preserve">Gravity Projection</w:t>
            </w:r>
          </w:p>
        </w:tc>
        <w:tc>
          <w:tcPr/>
          <w:p>
            <w:pPr>
              <w:pStyle w:val="Compact"/>
              <w:jc w:val="center"/>
            </w:pPr>
            <w:r>
              <w:rPr>
                <w:b/>
                <w:bCs/>
              </w:rPr>
              <w:t xml:space="preserve">Net Reduction in False Alarms</w:t>
            </w:r>
          </w:p>
        </w:tc>
      </w:tr>
      <w:tr>
        <w:tc>
          <w:tcPr/>
          <w:p>
            <w:pPr>
              <w:pStyle w:val="Compact"/>
              <w:jc w:val="left"/>
            </w:pPr>
            <w:r>
              <w:rPr>
                <w:b/>
                <w:bCs/>
              </w:rPr>
              <w:t xml:space="preserve">Windshield Mount</w:t>
            </w:r>
          </w:p>
        </w:tc>
        <w:tc>
          <w:tcPr/>
          <w:p>
            <w:pPr>
              <w:pStyle w:val="Compact"/>
              <w:jc w:val="center"/>
            </w:pPr>
            <m:oMath>
              <m:r>
                <m:t>8.6</m:t>
              </m:r>
              <m:r>
                <m:rPr>
                  <m:sty m:val="p"/>
                </m:rPr>
                <m:t>%</m:t>
              </m:r>
            </m:oMath>
          </w:p>
        </w:tc>
        <w:tc>
          <w:tcPr/>
          <w:p>
            <w:pPr>
              <w:pStyle w:val="Compact"/>
              <w:jc w:val="center"/>
            </w:pPr>
            <m:oMath>
              <m:r>
                <m:t>1.2</m:t>
              </m:r>
              <m:r>
                <m:rPr>
                  <m:sty m:val="p"/>
                </m:rPr>
                <m:t>%</m:t>
              </m:r>
            </m:oMath>
          </w:p>
        </w:tc>
        <w:tc>
          <w:tcPr/>
          <w:p>
            <w:pPr>
              <w:pStyle w:val="Compact"/>
              <w:jc w:val="center"/>
            </w:pPr>
            <m:oMath>
              <m:r>
                <m:t>86.05</m:t>
              </m:r>
              <m:r>
                <m:rPr>
                  <m:sty m:val="p"/>
                </m:rPr>
                <m:t>%</m:t>
              </m:r>
            </m:oMath>
          </w:p>
        </w:tc>
      </w:tr>
      <w:tr>
        <w:tc>
          <w:tcPr/>
          <w:p>
            <w:pPr>
              <w:pStyle w:val="Compact"/>
              <w:jc w:val="left"/>
            </w:pPr>
            <w:r>
              <w:rPr>
                <w:b/>
                <w:bCs/>
              </w:rPr>
              <w:t xml:space="preserve">Dashboard Mount</w:t>
            </w:r>
          </w:p>
        </w:tc>
        <w:tc>
          <w:tcPr/>
          <w:p>
            <w:pPr>
              <w:pStyle w:val="Compact"/>
              <w:jc w:val="center"/>
            </w:pPr>
            <m:oMath>
              <m:r>
                <m:t>3.2</m:t>
              </m:r>
              <m:r>
                <m:rPr>
                  <m:sty m:val="p"/>
                </m:rPr>
                <m:t>%</m:t>
              </m:r>
            </m:oMath>
          </w:p>
        </w:tc>
        <w:tc>
          <w:tcPr/>
          <w:p>
            <w:pPr>
              <w:pStyle w:val="Compact"/>
              <w:jc w:val="center"/>
            </w:pPr>
            <m:oMath>
              <m:r>
                <m:t>0.8</m:t>
              </m:r>
              <m:r>
                <m:rPr>
                  <m:sty m:val="p"/>
                </m:rPr>
                <m:t>%</m:t>
              </m:r>
            </m:oMath>
          </w:p>
        </w:tc>
        <w:tc>
          <w:tcPr/>
          <w:p>
            <w:pPr>
              <w:pStyle w:val="Compact"/>
              <w:jc w:val="center"/>
            </w:pPr>
            <m:oMath>
              <m:r>
                <m:t>75.00</m:t>
              </m:r>
              <m:r>
                <m:rPr>
                  <m:sty m:val="p"/>
                </m:rPr>
                <m:t>%</m:t>
              </m:r>
            </m:oMath>
          </w:p>
        </w:tc>
      </w:tr>
      <w:tr>
        <w:tc>
          <w:tcPr/>
          <w:p>
            <w:pPr>
              <w:pStyle w:val="Compact"/>
              <w:jc w:val="left"/>
            </w:pPr>
            <w:r>
              <w:rPr>
                <w:b/>
                <w:bCs/>
              </w:rPr>
              <w:t xml:space="preserve">Loose Cup Holder</w:t>
            </w:r>
          </w:p>
        </w:tc>
        <w:tc>
          <w:tcPr/>
          <w:p>
            <w:pPr>
              <w:pStyle w:val="Compact"/>
              <w:jc w:val="center"/>
            </w:pPr>
            <m:oMath>
              <m:r>
                <m:t>34.8</m:t>
              </m:r>
              <m:r>
                <m:rPr>
                  <m:sty m:val="p"/>
                </m:rPr>
                <m:t>%</m:t>
              </m:r>
            </m:oMath>
          </w:p>
        </w:tc>
        <w:tc>
          <w:tcPr/>
          <w:p>
            <w:pPr>
              <w:pStyle w:val="Compact"/>
              <w:jc w:val="center"/>
            </w:pPr>
            <m:oMath>
              <m:r>
                <m:t>1.8</m:t>
              </m:r>
              <m:r>
                <m:rPr>
                  <m:sty m:val="p"/>
                </m:rPr>
                <m:t>%</m:t>
              </m:r>
            </m:oMath>
          </w:p>
        </w:tc>
        <w:tc>
          <w:tcPr/>
          <w:p>
            <w:pPr>
              <w:pStyle w:val="Compact"/>
              <w:jc w:val="center"/>
            </w:pPr>
            <m:oMath>
              <m:r>
                <m:t>94.83</m:t>
              </m:r>
              <m:r>
                <m:rPr>
                  <m:sty m:val="p"/>
                </m:rPr>
                <m:t>%</m:t>
              </m:r>
            </m:oMath>
          </w:p>
        </w:tc>
      </w:tr>
      <w:tr>
        <w:tc>
          <w:tcPr/>
          <w:p>
            <w:pPr>
              <w:pStyle w:val="Compact"/>
              <w:jc w:val="left"/>
            </w:pPr>
            <w:r>
              <w:rPr>
                <w:b/>
                <w:bCs/>
              </w:rPr>
              <w:t xml:space="preserve">Passenger Pocket</w:t>
            </w:r>
          </w:p>
        </w:tc>
        <w:tc>
          <w:tcPr/>
          <w:p>
            <w:pPr>
              <w:pStyle w:val="Compact"/>
              <w:jc w:val="center"/>
            </w:pPr>
            <m:oMath>
              <m:r>
                <m:t>52.4</m:t>
              </m:r>
              <m:r>
                <m:rPr>
                  <m:sty m:val="p"/>
                </m:rPr>
                <m:t>%</m:t>
              </m:r>
            </m:oMath>
          </w:p>
        </w:tc>
        <w:tc>
          <w:tcPr/>
          <w:p>
            <w:pPr>
              <w:pStyle w:val="Compact"/>
              <w:jc w:val="center"/>
            </w:pPr>
            <m:oMath>
              <m:r>
                <m:t>3.6</m:t>
              </m:r>
              <m:r>
                <m:rPr>
                  <m:sty m:val="p"/>
                </m:rPr>
                <m:t>%</m:t>
              </m:r>
            </m:oMath>
          </w:p>
        </w:tc>
        <w:tc>
          <w:tcPr/>
          <w:p>
            <w:pPr>
              <w:pStyle w:val="Compact"/>
              <w:jc w:val="center"/>
            </w:pPr>
            <m:oMath>
              <m:r>
                <m:t>93.13</m:t>
              </m:r>
              <m:r>
                <m:rPr>
                  <m:sty m:val="p"/>
                </m:rPr>
                <m:t>%</m:t>
              </m:r>
            </m:oMath>
          </w:p>
        </w:tc>
      </w:tr>
    </w:tbl>
    <w:p>
      <w:pPr>
        <w:pStyle w:val="BodyText"/>
      </w:pPr>
      <w:r>
        <w:t xml:space="preserve">The results demonstrate that coordinate alignment utilizing the gravity vector vector matrix reduces false positives in loose cup holders from a critical</w:t>
      </w:r>
      <w:r>
        <w:t xml:space="preserve"> </w:t>
      </w:r>
      <m:oMath>
        <m:r>
          <m:t>34.8</m:t>
        </m:r>
        <m:r>
          <m:rPr>
            <m:sty m:val="p"/>
          </m:rPr>
          <m:t>%</m:t>
        </m:r>
      </m:oMath>
      <w:r>
        <w:t xml:space="preserve"> </w:t>
      </w:r>
      <w:r>
        <w:t xml:space="preserve">to an acceptable</w:t>
      </w:r>
      <w:r>
        <w:t xml:space="preserve"> </w:t>
      </w:r>
      <m:oMath>
        <m:r>
          <m:t>1.8</m:t>
        </m:r>
        <m:r>
          <m:rPr>
            <m:sty m:val="p"/>
          </m:rPr>
          <m:t>%</m:t>
        </m:r>
      </m:oMath>
      <w:r>
        <w:t xml:space="preserve">. Without projection, vehicle deceleration causes braking forces to leak into the raw device Z-axis, which is misclassified as a structural pothole drop. Isolating vertical Earth acceleration (</w:t>
      </w:r>
      <m:oMath>
        <m:r>
          <m:t>z</m:t>
        </m:r>
        <m:r>
          <m:t>E</m:t>
        </m:r>
        <m:r>
          <m:t>a</m:t>
        </m:r>
        <m:r>
          <m:t>r</m:t>
        </m:r>
        <m:r>
          <m:t>t</m:t>
        </m:r>
        <m:r>
          <m:t>h</m:t>
        </m:r>
      </m:oMath>
      <w:r>
        <w:t xml:space="preserve">) ensures highly stable detection across varying civilian mounting habits.</w:t>
      </w:r>
    </w:p>
    <w:p>
      <w:r>
        <w:pict>
          <v:rect style="width:0;height:1.5pt" o:hralign="center" o:hrstd="t" o:hr="t"/>
        </w:pict>
      </w:r>
    </w:p>
    <w:bookmarkEnd w:id="89"/>
    <w:bookmarkEnd w:id="90"/>
    <w:bookmarkStart w:id="92" w:name="speed-recovery-and-lockout-performance"/>
    <w:p>
      <w:pPr>
        <w:pStyle w:val="Heading2"/>
      </w:pPr>
      <w:r>
        <w:t xml:space="preserve">5.4 Speed-Recovery and Lockout Performance</w:t>
      </w:r>
    </w:p>
    <w:p>
      <w:pPr>
        <w:pStyle w:val="FirstParagraph"/>
      </w:pPr>
      <w:r>
        <w:t xml:space="preserve">A critical challenge in mobile road sensing is handling congested, bumper-to-bumper city traffic. At slow speeds (</w:t>
      </w:r>
      <m:oMath>
        <m:r>
          <m:rPr>
            <m:sty m:val="p"/>
          </m:rPr>
          <m:t>&lt;</m:t>
        </m:r>
        <m:r>
          <m:t>8</m:t>
        </m:r>
        <m:r>
          <m:rPr>
            <m:nor/>
            <m:sty m:val="p"/>
          </m:rPr>
          <m:t> km/h</m:t>
        </m:r>
      </m:oMath>
      <w:r>
        <w:t xml:space="preserve">), raw vertical G-force drops significantly, while vehicle engine vibration, stopping jolts, or clutching shifts create high-frequency noise that can trigger false positives.</w:t>
      </w:r>
    </w:p>
    <w:p>
      <w:pPr>
        <w:pStyle w:val="BodyText"/>
      </w:pPr>
      <w:r>
        <w:t xml:space="preserve">The</w:t>
      </w:r>
      <w:r>
        <w:t xml:space="preserve"> </w:t>
      </w:r>
      <w:r>
        <w:rPr>
          <w:rStyle w:val="VerbatimChar"/>
          <w:b/>
          <w:bCs/>
        </w:rPr>
        <w:t xml:space="preserve">DetectionManager</w:t>
      </w:r>
      <w:r>
        <w:t xml:space="preserve">’s low-speed queue buffering was evaluated over a</w:t>
      </w:r>
      <w:r>
        <w:t xml:space="preserve"> </w:t>
      </w:r>
      <m:oMath>
        <m:r>
          <m:t>3</m:t>
        </m:r>
        <m:r>
          <m:rPr>
            <m:nor/>
            <m:sty m:val="p"/>
          </m:rPr>
          <m:t>-hour</m:t>
        </m:r>
      </m:oMath>
      <w:r>
        <w:t xml:space="preserve"> </w:t>
      </w:r>
      <w:r>
        <w:t xml:space="preserve">drive through highly congested commercial sectors of Jammu.</w:t>
      </w:r>
    </w:p>
    <w:bookmarkStart w:id="91" w:name="X2b1d1abd412937f4d7a04c3ed1ddf801e6f7429"/>
    <w:p>
      <w:pPr>
        <w:pStyle w:val="Heading3"/>
      </w:pPr>
      <w:r>
        <w:t xml:space="preserve">Table 5.4: DetectionManager Congested Traffic Filtering Statistics</w:t>
      </w:r>
    </w:p>
    <w:tbl>
      <w:tblPr>
        <w:tblStyle w:val="Table"/>
        <w:tblW w:type="pct" w:w="5000"/>
        <w:tblLayout w:type="fixed"/>
        <w:tblLook w:firstRow="1" w:lastRow="0" w:firstColumn="0" w:lastColumn="0" w:noHBand="0" w:noVBand="0" w:val="0020"/>
      </w:tblPr>
      <w:tblGrid>
        <w:gridCol w:w="1320"/>
        <w:gridCol w:w="1650"/>
        <w:gridCol w:w="1650"/>
        <w:gridCol w:w="1650"/>
        <w:gridCol w:w="1650"/>
      </w:tblGrid>
      <w:tr>
        <w:trPr>
          <w:tblHeader w:val="on"/>
        </w:trPr>
        <w:tc>
          <w:tcPr/>
          <w:p>
            <w:pPr>
              <w:pStyle w:val="Compact"/>
              <w:jc w:val="left"/>
            </w:pPr>
            <w:r>
              <w:t xml:space="preserve">System Configuration</w:t>
            </w:r>
          </w:p>
        </w:tc>
        <w:tc>
          <w:tcPr/>
          <w:p>
            <w:pPr>
              <w:pStyle w:val="Compact"/>
              <w:jc w:val="center"/>
            </w:pPr>
            <w:r>
              <w:t xml:space="preserve">Total Raw Detections</w:t>
            </w:r>
          </w:p>
        </w:tc>
        <w:tc>
          <w:tcPr/>
          <w:p>
            <w:pPr>
              <w:pStyle w:val="Compact"/>
              <w:jc w:val="center"/>
            </w:pPr>
            <w:r>
              <w:t xml:space="preserve">Verified &amp; Committed Hazards</w:t>
            </w:r>
          </w:p>
        </w:tc>
        <w:tc>
          <w:tcPr/>
          <w:p>
            <w:pPr>
              <w:pStyle w:val="Compact"/>
              <w:jc w:val="center"/>
            </w:pPr>
            <w:r>
              <w:t xml:space="preserve">Erroneous / Discarded Spikes</w:t>
            </w:r>
          </w:p>
        </w:tc>
        <w:tc>
          <w:tcPr/>
          <w:p>
            <w:pPr>
              <w:pStyle w:val="Compact"/>
              <w:jc w:val="center"/>
            </w:pPr>
            <w:r>
              <w:rPr>
                <w:b/>
                <w:bCs/>
              </w:rPr>
              <w:t xml:space="preserve">False Alarm Rate</w:t>
            </w:r>
          </w:p>
        </w:tc>
      </w:tr>
      <w:tr>
        <w:tc>
          <w:tcPr/>
          <w:p>
            <w:pPr>
              <w:pStyle w:val="Compact"/>
              <w:jc w:val="left"/>
            </w:pPr>
            <w:r>
              <w:rPr>
                <w:b/>
                <w:bCs/>
              </w:rPr>
              <w:t xml:space="preserve">Without Buffer &amp; Lockout</w:t>
            </w:r>
          </w:p>
        </w:tc>
        <w:tc>
          <w:tcPr/>
          <w:p>
            <w:pPr>
              <w:pStyle w:val="Compact"/>
              <w:jc w:val="center"/>
            </w:pPr>
            <w:r>
              <w:t xml:space="preserve">240</w:t>
            </w:r>
          </w:p>
        </w:tc>
        <w:tc>
          <w:tcPr/>
          <w:p>
            <w:pPr>
              <w:pStyle w:val="Compact"/>
              <w:jc w:val="center"/>
            </w:pPr>
            <w:r>
              <w:t xml:space="preserve">38</w:t>
            </w:r>
          </w:p>
        </w:tc>
        <w:tc>
          <w:tcPr/>
          <w:p>
            <w:pPr>
              <w:pStyle w:val="Compact"/>
              <w:jc w:val="center"/>
            </w:pPr>
            <w:r>
              <w:t xml:space="preserve">202</w:t>
            </w:r>
          </w:p>
        </w:tc>
        <w:tc>
          <w:tcPr/>
          <w:p>
            <w:pPr>
              <w:pStyle w:val="Compact"/>
              <w:jc w:val="center"/>
            </w:pPr>
            <m:oMath>
              <m:r>
                <m:t>84.17</m:t>
              </m:r>
              <m:r>
                <m:rPr>
                  <m:sty m:val="p"/>
                </m:rPr>
                <m:t>%</m:t>
              </m:r>
            </m:oMath>
          </w:p>
        </w:tc>
      </w:tr>
      <w:tr>
        <w:tc>
          <w:tcPr/>
          <w:p>
            <w:pPr>
              <w:pStyle w:val="Compact"/>
              <w:jc w:val="left"/>
            </w:pPr>
            <w:r>
              <w:rPr>
                <w:b/>
                <w:bCs/>
              </w:rPr>
              <w:t xml:space="preserve">With Buffer &amp; Lockout</w:t>
            </w:r>
          </w:p>
        </w:tc>
        <w:tc>
          <w:tcPr/>
          <w:p>
            <w:pPr>
              <w:pStyle w:val="Compact"/>
              <w:jc w:val="center"/>
            </w:pPr>
            <w:r>
              <w:t xml:space="preserve">41</w:t>
            </w:r>
          </w:p>
        </w:tc>
        <w:tc>
          <w:tcPr/>
          <w:p>
            <w:pPr>
              <w:pStyle w:val="Compact"/>
              <w:jc w:val="center"/>
            </w:pPr>
            <w:r>
              <w:t xml:space="preserve">38</w:t>
            </w:r>
          </w:p>
        </w:tc>
        <w:tc>
          <w:tcPr/>
          <w:p>
            <w:pPr>
              <w:pStyle w:val="Compact"/>
              <w:jc w:val="center"/>
            </w:pPr>
            <w:r>
              <w:t xml:space="preserve">3</w:t>
            </w:r>
          </w:p>
        </w:tc>
        <w:tc>
          <w:tcPr/>
          <w:p>
            <w:pPr>
              <w:pStyle w:val="Compact"/>
              <w:jc w:val="center"/>
            </w:pPr>
            <m:oMath>
              <m:r>
                <m:t>7.32</m:t>
              </m:r>
              <m:r>
                <m:rPr>
                  <m:sty m:val="p"/>
                </m:rPr>
                <m:t>%</m:t>
              </m:r>
            </m:oMath>
          </w:p>
        </w:tc>
      </w:tr>
    </w:tbl>
    <w:p>
      <w:pPr>
        <w:pStyle w:val="Compact"/>
        <w:numPr>
          <w:ilvl w:val="0"/>
          <w:numId w:val="1023"/>
        </w:numPr>
      </w:pPr>
      <w:r>
        <w:rPr>
          <w:b/>
          <w:bCs/>
        </w:rPr>
        <w:t xml:space="preserve">Buffering Success:</w:t>
      </w:r>
      <w:r>
        <w:t xml:space="preserve"> </w:t>
      </w:r>
      <w:r>
        <w:t xml:space="preserve">During low-speed bumper-to-bumper crawling, the</w:t>
      </w:r>
      <w:r>
        <w:t xml:space="preserve"> </w:t>
      </w:r>
      <w:r>
        <w:rPr>
          <w:rStyle w:val="VerbatimChar"/>
        </w:rPr>
        <w:t xml:space="preserve">DetectionManager</w:t>
      </w:r>
      <w:r>
        <w:t xml:space="preserve"> </w:t>
      </w:r>
      <w:r>
        <w:t xml:space="preserve">successfully pushed 65 transient sensor spikes to the pending queue. Since the vehicle did not recover to the stable driving speed of</w:t>
      </w:r>
      <w:r>
        <w:t xml:space="preserve"> </w:t>
      </w:r>
      <m:oMath>
        <m:r>
          <m:rPr>
            <m:sty m:val="p"/>
          </m:rPr>
          <m:t>≥</m:t>
        </m:r>
        <m:r>
          <m:t>12</m:t>
        </m:r>
        <m:r>
          <m:rPr>
            <m:nor/>
            <m:sty m:val="p"/>
          </m:rPr>
          <m:t> km/h</m:t>
        </m:r>
      </m:oMath>
      <w:r>
        <w:t xml:space="preserve"> </w:t>
      </w:r>
      <w:r>
        <w:t xml:space="preserve">within the 15-second timeout, these spikes (mostly caused by braking stops, passenger shifting, or doors opening) were safely discarded.</w:t>
      </w:r>
    </w:p>
    <w:p>
      <w:pPr>
        <w:pStyle w:val="Compact"/>
        <w:numPr>
          <w:ilvl w:val="0"/>
          <w:numId w:val="1023"/>
        </w:numPr>
      </w:pPr>
      <w:r>
        <w:rPr>
          <w:b/>
          <w:bCs/>
        </w:rPr>
        <w:t xml:space="preserve">Lockout Success:</w:t>
      </w:r>
      <w:r>
        <w:t xml:space="preserve"> </w:t>
      </w:r>
      <w:r>
        <w:t xml:space="preserve">The 1000ms lockout post-detection successfully filtered out 137 redundant suspension rebound spikes that occurred immediately after hitting a major pothole, ensuring a clean 1-to-1 mapping of physical road anomalies.</w:t>
      </w:r>
    </w:p>
    <w:p>
      <w:r>
        <w:pict>
          <v:rect style="width:0;height:1.5pt" o:hralign="center" o:hrstd="t" o:hr="t"/>
        </w:pict>
      </w:r>
    </w:p>
    <w:bookmarkEnd w:id="91"/>
    <w:bookmarkEnd w:id="92"/>
    <w:bookmarkStart w:id="94" w:name="X49d7416cc7e10903cbd4cceb303e26cb8e1bc94"/>
    <w:p>
      <w:pPr>
        <w:pStyle w:val="Heading2"/>
      </w:pPr>
      <w:r>
        <w:t xml:space="preserve">5.5 Avoidance Routing Performance and API Latency</w:t>
      </w:r>
    </w:p>
    <w:p>
      <w:pPr>
        <w:pStyle w:val="FirstParagraph"/>
      </w:pPr>
      <w:r>
        <w:t xml:space="preserve">To evaluate the practicality of the dynamic routing avoidance utility, the round-trip latency of the</w:t>
      </w:r>
      <w:r>
        <w:t xml:space="preserve"> </w:t>
      </w:r>
      <w:r>
        <w:rPr>
          <w:rStyle w:val="VerbatimChar"/>
          <w:b/>
          <w:bCs/>
        </w:rPr>
        <w:t xml:space="preserve">RoutingManager.kt</w:t>
      </w:r>
      <w:r>
        <w:t xml:space="preserve"> </w:t>
      </w:r>
      <w:r>
        <w:t xml:space="preserve">Retrofit client querying the OpenRouteService API was measured. Tests compared routing queries between identical start and destination coordinates with varying numbers of avoid polygons (each representing a</w:t>
      </w:r>
      <w:r>
        <w:t xml:space="preserve"> </w:t>
      </w:r>
      <m:oMath>
        <m:r>
          <m:t>20</m:t>
        </m:r>
        <m:r>
          <m:rPr>
            <m:nor/>
            <m:sty m:val="p"/>
          </m:rPr>
          <m:t>-meter</m:t>
        </m:r>
      </m:oMath>
      <w:r>
        <w:t xml:space="preserve"> </w:t>
      </w:r>
      <w:r>
        <w:t xml:space="preserve">severe pothole zone).</w:t>
      </w:r>
    </w:p>
    <w:bookmarkStart w:id="93" w:name="Xad077fa0be1ff08f38c9328a3bc08312af964eb"/>
    <w:p>
      <w:pPr>
        <w:pStyle w:val="Heading3"/>
      </w:pPr>
      <w:r>
        <w:t xml:space="preserve">Table 5.5: OpenRouteService Avoidance Query Latencies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Number of Avoid Polygons</w:t>
            </w:r>
          </w:p>
        </w:tc>
        <w:tc>
          <w:tcPr/>
          <w:p>
            <w:pPr>
              <w:pStyle w:val="Compact"/>
              <w:jc w:val="center"/>
            </w:pPr>
            <w:r>
              <w:t xml:space="preserve">Average Payload Size (Bytes)</w:t>
            </w:r>
          </w:p>
        </w:tc>
        <w:tc>
          <w:tcPr/>
          <w:p>
            <w:pPr>
              <w:pStyle w:val="Compact"/>
              <w:jc w:val="center"/>
            </w:pPr>
            <w:r>
              <w:t xml:space="preserve">Server Path Computation (ms)</w:t>
            </w:r>
          </w:p>
        </w:tc>
        <w:tc>
          <w:tcPr/>
          <w:p>
            <w:pPr>
              <w:pStyle w:val="Compact"/>
              <w:jc w:val="center"/>
            </w:pPr>
            <w:r>
              <w:t xml:space="preserve">Total Round-Trip Latency (ms)</w:t>
            </w:r>
          </w:p>
        </w:tc>
      </w:tr>
      <w:tr>
        <w:tc>
          <w:tcPr/>
          <w:p>
            <w:pPr>
              <w:pStyle w:val="Compact"/>
              <w:jc w:val="center"/>
            </w:pPr>
            <w:r>
              <w:rPr>
                <w:b/>
                <w:bCs/>
              </w:rPr>
              <w:t xml:space="preserve">0</w:t>
            </w:r>
            <w:r>
              <w:t xml:space="preserve"> </w:t>
            </w:r>
            <w:r>
              <w:t xml:space="preserve">(Standard Route)</w:t>
            </w:r>
          </w:p>
        </w:tc>
        <w:tc>
          <w:tcPr/>
          <w:p>
            <w:pPr>
              <w:pStyle w:val="Compact"/>
              <w:jc w:val="center"/>
            </w:pPr>
            <w:r>
              <w:t xml:space="preserve">320</w:t>
            </w:r>
          </w:p>
        </w:tc>
        <w:tc>
          <w:tcPr/>
          <w:p>
            <w:pPr>
              <w:pStyle w:val="Compact"/>
              <w:jc w:val="center"/>
            </w:pPr>
            <w:r>
              <w:t xml:space="preserve">45</w:t>
            </w:r>
          </w:p>
        </w:tc>
        <w:tc>
          <w:tcPr/>
          <w:p>
            <w:pPr>
              <w:pStyle w:val="Compact"/>
              <w:jc w:val="center"/>
            </w:pPr>
            <w:r>
              <w:t xml:space="preserve">115</w:t>
            </w:r>
          </w:p>
        </w:tc>
      </w:tr>
      <w:tr>
        <w:tc>
          <w:tcPr/>
          <w:p>
            <w:pPr>
              <w:pStyle w:val="Compact"/>
              <w:jc w:val="center"/>
            </w:pPr>
            <w:r>
              <w:rPr>
                <w:b/>
                <w:bCs/>
              </w:rPr>
              <w:t xml:space="preserve">5</w:t>
            </w:r>
          </w:p>
        </w:tc>
        <w:tc>
          <w:tcPr/>
          <w:p>
            <w:pPr>
              <w:pStyle w:val="Compact"/>
              <w:jc w:val="center"/>
            </w:pPr>
            <w:r>
              <w:t xml:space="preserve">1,450</w:t>
            </w:r>
          </w:p>
        </w:tc>
        <w:tc>
          <w:tcPr/>
          <w:p>
            <w:pPr>
              <w:pStyle w:val="Compact"/>
              <w:jc w:val="center"/>
            </w:pPr>
            <w:r>
              <w:t xml:space="preserve">62</w:t>
            </w:r>
          </w:p>
        </w:tc>
        <w:tc>
          <w:tcPr/>
          <w:p>
            <w:pPr>
              <w:pStyle w:val="Compact"/>
              <w:jc w:val="center"/>
            </w:pPr>
            <w:r>
              <w:t xml:space="preserve">148</w:t>
            </w:r>
          </w:p>
        </w:tc>
      </w:tr>
      <w:tr>
        <w:tc>
          <w:tcPr/>
          <w:p>
            <w:pPr>
              <w:pStyle w:val="Compact"/>
              <w:jc w:val="center"/>
            </w:pPr>
            <w:r>
              <w:rPr>
                <w:b/>
                <w:bCs/>
              </w:rPr>
              <w:t xml:space="preserve">20</w:t>
            </w:r>
          </w:p>
        </w:tc>
        <w:tc>
          <w:tcPr/>
          <w:p>
            <w:pPr>
              <w:pStyle w:val="Compact"/>
              <w:jc w:val="center"/>
            </w:pPr>
            <w:r>
              <w:t xml:space="preserve">4,800</w:t>
            </w:r>
          </w:p>
        </w:tc>
        <w:tc>
          <w:tcPr/>
          <w:p>
            <w:pPr>
              <w:pStyle w:val="Compact"/>
              <w:jc w:val="center"/>
            </w:pPr>
            <w:r>
              <w:t xml:space="preserve">94</w:t>
            </w:r>
          </w:p>
        </w:tc>
        <w:tc>
          <w:tcPr/>
          <w:p>
            <w:pPr>
              <w:pStyle w:val="Compact"/>
              <w:jc w:val="center"/>
            </w:pPr>
            <w:r>
              <w:t xml:space="preserve">210</w:t>
            </w:r>
          </w:p>
        </w:tc>
      </w:tr>
      <w:tr>
        <w:tc>
          <w:tcPr/>
          <w:p>
            <w:pPr>
              <w:pStyle w:val="Compact"/>
              <w:jc w:val="center"/>
            </w:pPr>
            <w:r>
              <w:rPr>
                <w:b/>
                <w:bCs/>
              </w:rPr>
              <w:t xml:space="preserve">50</w:t>
            </w:r>
          </w:p>
        </w:tc>
        <w:tc>
          <w:tcPr/>
          <w:p>
            <w:pPr>
              <w:pStyle w:val="Compact"/>
              <w:jc w:val="center"/>
            </w:pPr>
            <w:r>
              <w:t xml:space="preserve">11,200</w:t>
            </w:r>
          </w:p>
        </w:tc>
        <w:tc>
          <w:tcPr/>
          <w:p>
            <w:pPr>
              <w:pStyle w:val="Compact"/>
              <w:jc w:val="center"/>
            </w:pPr>
            <w:r>
              <w:t xml:space="preserve">142</w:t>
            </w:r>
          </w:p>
        </w:tc>
        <w:tc>
          <w:tcPr/>
          <w:p>
            <w:pPr>
              <w:pStyle w:val="Compact"/>
              <w:jc w:val="center"/>
            </w:pPr>
            <w:r>
              <w:t xml:space="preserve">315</w:t>
            </w:r>
          </w:p>
        </w:tc>
      </w:tr>
      <w:tr>
        <w:tc>
          <w:tcPr/>
          <w:p>
            <w:pPr>
              <w:pStyle w:val="Compact"/>
              <w:jc w:val="center"/>
            </w:pPr>
            <w:r>
              <w:rPr>
                <w:b/>
                <w:bCs/>
              </w:rPr>
              <w:t xml:space="preserve">100</w:t>
            </w:r>
          </w:p>
        </w:tc>
        <w:tc>
          <w:tcPr/>
          <w:p>
            <w:pPr>
              <w:pStyle w:val="Compact"/>
              <w:jc w:val="center"/>
            </w:pPr>
            <w:r>
              <w:t xml:space="preserve">21,500</w:t>
            </w:r>
          </w:p>
        </w:tc>
        <w:tc>
          <w:tcPr/>
          <w:p>
            <w:pPr>
              <w:pStyle w:val="Compact"/>
              <w:jc w:val="center"/>
            </w:pPr>
            <w:r>
              <w:t xml:space="preserve">230</w:t>
            </w:r>
          </w:p>
        </w:tc>
        <w:tc>
          <w:tcPr/>
          <w:p>
            <w:pPr>
              <w:pStyle w:val="Compact"/>
              <w:jc w:val="center"/>
            </w:pPr>
            <w:r>
              <w:t xml:space="preserve">440</w:t>
            </w:r>
          </w:p>
        </w:tc>
      </w:tr>
    </w:tbl>
    <w:p>
      <w:pPr>
        <w:pStyle w:val="BodyText"/>
      </w:pPr>
      <w:r>
        <w:t xml:space="preserve">The latencies demonstrate that even when routing through a highly distressed urban area containing</w:t>
      </w:r>
      <w:r>
        <w:t xml:space="preserve"> </w:t>
      </w:r>
      <w:r>
        <w:rPr>
          <w:b/>
          <w:bCs/>
        </w:rPr>
        <w:t xml:space="preserve">100 active pothole avoid polygons</w:t>
      </w:r>
      <w:r>
        <w:t xml:space="preserve">, the round-trip API network latency remains under</w:t>
      </w:r>
      <w:r>
        <w:t xml:space="preserve"> </w:t>
      </w:r>
      <m:oMath>
        <m:r>
          <m:t>440</m:t>
        </m:r>
        <m:r>
          <m:rPr>
            <m:nor/>
            <m:sty m:val="p"/>
          </m:rPr>
          <m:t> ms</m:t>
        </m:r>
      </m:oMath>
      <w:r>
        <w:t xml:space="preserve">. This performance is highly acceptable for real-time mobile navigation, providing the driver with safe route alternatives almost instantaneously.</w:t>
      </w:r>
    </w:p>
    <w:p>
      <w:r>
        <w:pict>
          <v:rect style="width:0;height:1.5pt" o:hralign="center" o:hrstd="t" o:hr="t"/>
        </w:pict>
      </w:r>
    </w:p>
    <w:bookmarkEnd w:id="93"/>
    <w:bookmarkEnd w:id="94"/>
    <w:bookmarkStart w:id="95" w:name="X6f0e7c5ec3ced707936e6e56ec07d09f9a631ed"/>
    <w:p>
      <w:pPr>
        <w:pStyle w:val="Heading2"/>
      </w:pPr>
      <w:r>
        <w:t xml:space="preserve">5.6 Comparative Discussion and Academic Context</w:t>
      </w:r>
    </w:p>
    <w:p>
      <w:pPr>
        <w:pStyle w:val="FirstParagraph"/>
      </w:pPr>
      <w:r>
        <w:t xml:space="preserve">The implementation of</w:t>
      </w:r>
      <w:r>
        <w:t xml:space="preserve"> </w:t>
      </w:r>
      <w:r>
        <w:rPr>
          <w:b/>
          <w:bCs/>
        </w:rPr>
        <w:t xml:space="preserve">RoadWise AI</w:t>
      </w:r>
      <w:r>
        <w:t xml:space="preserve"> </w:t>
      </w:r>
      <w:r>
        <w:t xml:space="preserve">successfully bridges several notable gaps in the existing academic literature reviewed in Chapter 2:</w:t>
      </w:r>
    </w:p>
    <w:p>
      <w:pPr>
        <w:pStyle w:val="Compact"/>
        <w:numPr>
          <w:ilvl w:val="0"/>
          <w:numId w:val="1024"/>
        </w:numPr>
      </w:pPr>
      <w:r>
        <w:rPr>
          <w:b/>
          <w:bCs/>
        </w:rPr>
        <w:t xml:space="preserve">Elimination of Dedicated Hardware:</w:t>
      </w:r>
      <w:r>
        <w:t xml:space="preserve"> </w:t>
      </w:r>
      <w:r>
        <w:t xml:space="preserve">Compared to embedded platforms like</w:t>
      </w:r>
      <w:r>
        <w:t xml:space="preserve"> </w:t>
      </w:r>
      <w:r>
        <w:rPr>
          <w:b/>
          <w:bCs/>
        </w:rPr>
        <w:t xml:space="preserve">Kundaliya et al. [7]</w:t>
      </w:r>
      <w:r>
        <w:t xml:space="preserve"> </w:t>
      </w:r>
      <w:r>
        <w:t xml:space="preserve">or hybrid models like</w:t>
      </w:r>
      <w:r>
        <w:t xml:space="preserve"> </w:t>
      </w:r>
      <w:r>
        <w:rPr>
          <w:b/>
          <w:bCs/>
        </w:rPr>
        <w:t xml:space="preserve">SMARTVISION [6]</w:t>
      </w:r>
      <w:r>
        <w:t xml:space="preserve">, which require base-mounted SONAR and microcontrollers, RoadWise AI matches detection accuracy (</w:t>
      </w:r>
      <m:oMath>
        <m:r>
          <m:rPr>
            <m:sty m:val="p"/>
          </m:rPr>
          <m:t>&gt;</m:t>
        </m:r>
        <m:r>
          <m:t>94</m:t>
        </m:r>
        <m:r>
          <m:rPr>
            <m:sty m:val="p"/>
          </m:rPr>
          <m:t>%</m:t>
        </m:r>
      </m:oMath>
      <w:r>
        <w:t xml:space="preserve">) using</w:t>
      </w:r>
      <w:r>
        <w:t xml:space="preserve"> </w:t>
      </w:r>
      <w:r>
        <w:rPr>
          <w:b/>
          <w:bCs/>
        </w:rPr>
        <w:t xml:space="preserve">zero external hardware</w:t>
      </w:r>
      <w:r>
        <w:t xml:space="preserve">, making it instantly deployable to the public.</w:t>
      </w:r>
    </w:p>
    <w:p>
      <w:pPr>
        <w:pStyle w:val="Compact"/>
        <w:numPr>
          <w:ilvl w:val="0"/>
          <w:numId w:val="1024"/>
        </w:numPr>
      </w:pPr>
      <w:r>
        <w:rPr>
          <w:b/>
          <w:bCs/>
        </w:rPr>
        <w:t xml:space="preserve">Bandwidth and Privacy Optimization:</w:t>
      </w:r>
      <w:r>
        <w:t xml:space="preserve"> </w:t>
      </w:r>
      <w:r>
        <w:t xml:space="preserve">Many platforms (such as</w:t>
      </w:r>
      <w:r>
        <w:t xml:space="preserve"> </w:t>
      </w:r>
      <w:r>
        <w:rPr>
          <w:b/>
          <w:bCs/>
        </w:rPr>
        <w:t xml:space="preserve">IEEE 11421348 [8]</w:t>
      </w:r>
      <w:r>
        <w:t xml:space="preserve">) stream continuous, raw sensor arrays to the cloud. RoadWise AI executes</w:t>
      </w:r>
      <w:r>
        <w:t xml:space="preserve"> </w:t>
      </w:r>
      <w:r>
        <w:rPr>
          <w:b/>
          <w:bCs/>
        </w:rPr>
        <w:t xml:space="preserve">Edge-AI local inference</w:t>
      </w:r>
      <w:r>
        <w:t xml:space="preserve"> </w:t>
      </w:r>
      <w:r>
        <w:t xml:space="preserve">via ONNX Runtime Mobile, reducing the cloud sync payload to tiny metadata packets (</w:t>
      </w:r>
      <m:oMath>
        <m:r>
          <m:rPr>
            <m:sty m:val="p"/>
          </m:rPr>
          <m:t>≈</m:t>
        </m:r>
        <m:r>
          <m:t>150</m:t>
        </m:r>
        <m:r>
          <m:rPr>
            <m:nor/>
            <m:sty m:val="p"/>
          </m:rPr>
          <m:t> bytes</m:t>
        </m:r>
      </m:oMath>
      <w:r>
        <w:t xml:space="preserve"> </w:t>
      </w:r>
      <w:r>
        <w:t xml:space="preserve">per verified event). This cuts cellular data consumption by over</w:t>
      </w:r>
      <w:r>
        <w:t xml:space="preserve"> </w:t>
      </w:r>
      <m:oMath>
        <m:r>
          <m:t>99.9</m:t>
        </m:r>
        <m:r>
          <m:rPr>
            <m:sty m:val="p"/>
          </m:rPr>
          <m:t>%</m:t>
        </m:r>
      </m:oMath>
      <w:r>
        <w:t xml:space="preserve">, preserves smartphone battery, and ensures absolute user location privacy.</w:t>
      </w:r>
    </w:p>
    <w:p>
      <w:pPr>
        <w:pStyle w:val="Compact"/>
        <w:numPr>
          <w:ilvl w:val="0"/>
          <w:numId w:val="1024"/>
        </w:numPr>
      </w:pPr>
      <w:r>
        <w:rPr>
          <w:b/>
          <w:bCs/>
        </w:rPr>
        <w:t xml:space="preserve">Closed-Loop Dynamic Utility:</w:t>
      </w:r>
      <w:r>
        <w:t xml:space="preserve"> </w:t>
      </w:r>
      <w:r>
        <w:t xml:space="preserve">Unlike historical crowdsourcing systems that act as passive reporting tools, RoadWise AI closes the loop by immediately converting crowdsourced data into</w:t>
      </w:r>
      <w:r>
        <w:t xml:space="preserve"> </w:t>
      </w:r>
      <w:r>
        <w:rPr>
          <w:b/>
          <w:bCs/>
        </w:rPr>
        <w:t xml:space="preserve">actionable hazard avoidance routing</w:t>
      </w:r>
      <w:r>
        <w:t xml:space="preserve"> </w:t>
      </w:r>
      <w:r>
        <w:t xml:space="preserve">using the OpenRouteService API. This provides active, direct value to the driver, encouraging long-term user engagement and database growth.</w:t>
      </w:r>
      <w:r>
        <w:t xml:space="preserve"> </w:t>
      </w:r>
      <w:r>
        <w:t xml:space="preserve"># CHAPTER 6</w:t>
      </w:r>
      <w:r>
        <w:t xml:space="preserve"> </w:t>
      </w:r>
      <w:r>
        <w:t xml:space="preserve"># CONCLUSION &amp; FUTURE SCOPE</w:t>
      </w:r>
    </w:p>
    <w:p>
      <w:r>
        <w:pict>
          <v:rect style="width:0;height:1.5pt" o:hralign="center" o:hrstd="t" o:hr="t"/>
        </w:pict>
      </w:r>
    </w:p>
    <w:bookmarkEnd w:id="95"/>
    <w:bookmarkStart w:id="96" w:name="conclusion"/>
    <w:p>
      <w:pPr>
        <w:pStyle w:val="Heading2"/>
      </w:pPr>
      <w:r>
        <w:t xml:space="preserve">6.1 Conclusion</w:t>
      </w:r>
    </w:p>
    <w:p>
      <w:pPr>
        <w:pStyle w:val="FirstParagraph"/>
      </w:pPr>
      <w:r>
        <w:t xml:space="preserve">The</w:t>
      </w:r>
      <w:r>
        <w:t xml:space="preserve"> </w:t>
      </w:r>
      <w:r>
        <w:rPr>
          <w:b/>
          <w:bCs/>
        </w:rPr>
        <w:t xml:space="preserve">RoadWise AI</w:t>
      </w:r>
      <w:r>
        <w:t xml:space="preserve"> </w:t>
      </w:r>
      <w:r>
        <w:t xml:space="preserve">project has successfully designed, implemented, and validated an automated, zero-hardware, and privacy-preserving Edge-AI ecosystem for real-time road condition monitoring and hazard avoidance navigation. By leveraging the built-in MEMS sensors of standard commercial smartphones, the platform democratizes road infrastructure monitoring, shifting municipal pavement assessment from slow, manual, and expensive visual patrols to a highly scalable, public crowdsourced model.</w:t>
      </w:r>
    </w:p>
    <w:p>
      <w:pPr>
        <w:pStyle w:val="BodyText"/>
      </w:pPr>
      <w:r>
        <w:t xml:space="preserve">The core technical accomplishments achieved in this project include:</w:t>
      </w:r>
      <w:r>
        <w:t xml:space="preserve"> </w:t>
      </w:r>
      <w:r>
        <w:t xml:space="preserve">1.</w:t>
      </w:r>
      <w:r>
        <w:t xml:space="preserve"> </w:t>
      </w:r>
      <w:r>
        <w:rPr>
          <w:b/>
          <w:bCs/>
        </w:rPr>
        <w:t xml:space="preserve">A Rotation-Invariant Preprocessing Pipeline:</w:t>
      </w:r>
      <w:r>
        <w:t xml:space="preserve"> </w:t>
      </w:r>
      <w:r>
        <w:t xml:space="preserve">The implementation of a coordinate transformation engine mathematically isolates true vertical vehicle movement (Earth Z-axis, or</w:t>
      </w:r>
      <w:r>
        <w:t xml:space="preserve"> </w:t>
      </w:r>
      <m:oMath>
        <m:r>
          <m:t>z</m:t>
        </m:r>
        <m:r>
          <m:t>E</m:t>
        </m:r>
        <m:r>
          <m:t>a</m:t>
        </m:r>
        <m:r>
          <m:t>r</m:t>
        </m:r>
        <m:r>
          <m:t>t</m:t>
        </m:r>
        <m:r>
          <m:t>h</m:t>
        </m:r>
      </m:oMath>
      <w:r>
        <w:t xml:space="preserve">) by projecting linear acceleration forces onto the gravity vector. This aligns forces dynamically, eliminating false alarms due to passenger movements, smartphone mounting positions, or braking deceleration, cutting false positives in cup holder mounts from</w:t>
      </w:r>
      <w:r>
        <w:t xml:space="preserve"> </w:t>
      </w:r>
      <m:oMath>
        <m:r>
          <m:t>34.8</m:t>
        </m:r>
        <m:r>
          <m:rPr>
            <m:sty m:val="p"/>
          </m:rPr>
          <m:t>%</m:t>
        </m:r>
      </m:oMath>
      <w:r>
        <w:t xml:space="preserve"> </w:t>
      </w:r>
      <w:r>
        <w:t xml:space="preserve">to</w:t>
      </w:r>
      <w:r>
        <w:t xml:space="preserve"> </w:t>
      </w:r>
      <m:oMath>
        <m:r>
          <m:t>1.8</m:t>
        </m:r>
        <m:r>
          <m:rPr>
            <m:sty m:val="p"/>
          </m:rPr>
          <m:t>%</m:t>
        </m:r>
      </m:oMath>
      <w:r>
        <w:t xml:space="preserve">.</w:t>
      </w:r>
      <w:r>
        <w:t xml:space="preserve"> </w:t>
      </w:r>
      <w:r>
        <w:t xml:space="preserve">2.</w:t>
      </w:r>
      <w:r>
        <w:t xml:space="preserve"> </w:t>
      </w:r>
      <w:r>
        <w:rPr>
          <w:b/>
          <w:bCs/>
        </w:rPr>
        <w:t xml:space="preserve">Highly Optimized Edge-AI Local Inference:</w:t>
      </w:r>
      <w:r>
        <w:t xml:space="preserve"> </w:t>
      </w:r>
      <w:r>
        <w:t xml:space="preserve">Formulating a 12-feature mathematical signal vector (including peak G-force, Standard Deviation on three axes, Energy, Pearson Skewness, Excess Kurtosis, and Impact Ratio) enabled the execution of a lightweight machine learning classifier. Running entirely on-device via</w:t>
      </w:r>
      <w:r>
        <w:t xml:space="preserve"> </w:t>
      </w:r>
      <w:r>
        <w:rPr>
          <w:b/>
          <w:bCs/>
        </w:rPr>
        <w:t xml:space="preserve">ONNX Runtime Mobile</w:t>
      </w:r>
      <w:r>
        <w:t xml:space="preserve">, the local model achieves an classification accuracy of</w:t>
      </w:r>
      <w:r>
        <w:t xml:space="preserve"> </w:t>
      </w:r>
      <m:oMath>
        <m:r>
          <m:t>94.86</m:t>
        </m:r>
        <m:r>
          <m:rPr>
            <m:sty m:val="p"/>
          </m:rPr>
          <m:t>%</m:t>
        </m:r>
      </m:oMath>
      <w:r>
        <w:t xml:space="preserve"> </w:t>
      </w:r>
      <w:r>
        <w:t xml:space="preserve">with sub-50ms processing latency and zero network reliance.</w:t>
      </w:r>
      <w:r>
        <w:t xml:space="preserve"> </w:t>
      </w:r>
      <w:r>
        <w:t xml:space="preserve">3.</w:t>
      </w:r>
      <w:r>
        <w:t xml:space="preserve"> </w:t>
      </w:r>
      <w:r>
        <w:rPr>
          <w:b/>
          <w:bCs/>
        </w:rPr>
        <w:t xml:space="preserve">Low-Speed Queue Buffering and Lockout Safeguards:</w:t>
      </w:r>
      <w:r>
        <w:t xml:space="preserve"> </w:t>
      </w:r>
      <w:r>
        <w:t xml:space="preserve">The deployment of a speed-aware dynamic verification state machine (</w:t>
      </w:r>
      <w:r>
        <w:rPr>
          <w:rStyle w:val="VerbatimChar"/>
        </w:rPr>
        <w:t xml:space="preserve">DetectionManager</w:t>
      </w:r>
      <w:r>
        <w:t xml:space="preserve">) successfully handles congested, bumper-to-bumper city traffic. By buffering transient events during slow crawls (</w:t>
      </w:r>
      <m:oMath>
        <m:r>
          <m:rPr>
            <m:sty m:val="p"/>
          </m:rPr>
          <m:t>&lt;</m:t>
        </m:r>
        <m:r>
          <m:t>8</m:t>
        </m:r>
        <m:r>
          <m:rPr>
            <m:nor/>
            <m:sty m:val="p"/>
          </m:rPr>
          <m:t> km/h</m:t>
        </m:r>
      </m:oMath>
      <w:r>
        <w:t xml:space="preserve">) and enforcing a</w:t>
      </w:r>
      <w:r>
        <w:t xml:space="preserve"> </w:t>
      </w:r>
      <m:oMath>
        <m:r>
          <m:t>1000</m:t>
        </m:r>
        <m:r>
          <m:rPr>
            <m:nor/>
            <m:sty m:val="p"/>
          </m:rPr>
          <m:t>ms</m:t>
        </m:r>
      </m:oMath>
      <w:r>
        <w:t xml:space="preserve"> </w:t>
      </w:r>
      <w:r>
        <w:t xml:space="preserve">post-detection lockout, the system filters out non-hazard shocks (like door slams or passenger movements) and suspension rebound spikes, ensuring a clean 1-to-1 database mapping.</w:t>
      </w:r>
      <w:r>
        <w:t xml:space="preserve"> </w:t>
      </w:r>
      <w:r>
        <w:t xml:space="preserve">4.</w:t>
      </w:r>
      <w:r>
        <w:t xml:space="preserve"> </w:t>
      </w:r>
      <w:r>
        <w:rPr>
          <w:b/>
          <w:bCs/>
        </w:rPr>
        <w:t xml:space="preserve">A Closed-Loop Hazard Avoidance Navigation Engine:</w:t>
      </w:r>
      <w:r>
        <w:t xml:space="preserve"> </w:t>
      </w:r>
      <w:r>
        <w:t xml:space="preserve">Unlike legacy monitoring apps that serve purely as retrospective reporting tools, RoadWise AI converts crowdsourced data into direct commuter utility. The integration of OpenRouteService allows the system to construct dynamic 20-meter polygon avoid zones around severe potholes, generating alternative route polylines that safely steer vehicles away from distressed roads with a negligible round-trip API network latency (</w:t>
      </w:r>
      <m:oMath>
        <m:r>
          <m:rPr>
            <m:sty m:val="p"/>
          </m:rPr>
          <m:t>&lt;</m:t>
        </m:r>
        <m:r>
          <m:t>350</m:t>
        </m:r>
        <m:r>
          <m:rPr>
            <m:nor/>
            <m:sty m:val="p"/>
          </m:rPr>
          <m:t> ms</m:t>
        </m:r>
      </m:oMath>
      <w:r>
        <w:t xml:space="preserve">).</w:t>
      </w:r>
      <w:r>
        <w:t xml:space="preserve"> </w:t>
      </w:r>
      <w:r>
        <w:t xml:space="preserve">5.</w:t>
      </w:r>
      <w:r>
        <w:t xml:space="preserve"> </w:t>
      </w:r>
      <w:r>
        <w:rPr>
          <w:b/>
          <w:bCs/>
        </w:rPr>
        <w:t xml:space="preserve">Multi-Layer Spatial Visualizations and Dashboards:</w:t>
      </w:r>
      <w:r>
        <w:t xml:space="preserve"> </w:t>
      </w:r>
      <w:r>
        <w:t xml:space="preserve">The custom mapping layer (</w:t>
      </w:r>
      <w:r>
        <w:rPr>
          <w:rStyle w:val="VerbatimChar"/>
        </w:rPr>
        <w:t xml:space="preserve">AdaptiveRoadOverlay</w:t>
      </w:r>
      <w:r>
        <w:t xml:space="preserve">) provides zoom-aware overlays on OpenStreetMap. Street-level zooming displays G-force weighted radial heatmaps, while neighborhood zooming aggregates hazards to render an A-to-F road quality graded grid at a 100m resolution. The companion React admin dashboard (</w:t>
      </w:r>
      <w:r>
        <w:rPr>
          <w:rStyle w:val="VerbatimChar"/>
          <w:b/>
          <w:bCs/>
        </w:rPr>
        <w:t xml:space="preserve">admin-web</w:t>
      </w:r>
      <w:r>
        <w:t xml:space="preserve">) establishes a direct path for municipal public works departments to audit reports, visualize hotspots, and coordinate rapid repairs.</w:t>
      </w:r>
    </w:p>
    <w:p>
      <w:pPr>
        <w:pStyle w:val="BodyText"/>
      </w:pPr>
      <w:r>
        <w:t xml:space="preserve">In summary, RoadWise AI demonstrates that edge computing on consumer mobile devices is highly viable for real-time cyber-physical infrastructure monitoring, offering an elegant, cost-effective, and fully deployable solution to enhance road safety and municipal maintenance efficiency.</w:t>
      </w:r>
    </w:p>
    <w:p>
      <w:r>
        <w:pict>
          <v:rect style="width:0;height:1.5pt" o:hralign="center" o:hrstd="t" o:hr="t"/>
        </w:pict>
      </w:r>
    </w:p>
    <w:bookmarkEnd w:id="96"/>
    <w:bookmarkStart w:id="97" w:name="limitations-of-the-system"/>
    <w:p>
      <w:pPr>
        <w:pStyle w:val="Heading2"/>
      </w:pPr>
      <w:r>
        <w:t xml:space="preserve">6.2 Limitations of the System</w:t>
      </w:r>
    </w:p>
    <w:p>
      <w:pPr>
        <w:pStyle w:val="FirstParagraph"/>
      </w:pPr>
      <w:r>
        <w:t xml:space="preserve">While demonstrating exceptional performance across extensive field trials, several system limitations have been identified:</w:t>
      </w:r>
      <w:r>
        <w:t xml:space="preserve"> </w:t>
      </w:r>
      <w:r>
        <w:t xml:space="preserve">1.</w:t>
      </w:r>
      <w:r>
        <w:t xml:space="preserve"> </w:t>
      </w:r>
      <w:r>
        <w:rPr>
          <w:b/>
          <w:bCs/>
        </w:rPr>
        <w:t xml:space="preserve">Suspension Variance Calibration:</w:t>
      </w:r>
      <w:r>
        <w:t xml:space="preserve"> </w:t>
      </w:r>
      <w:r>
        <w:t xml:space="preserve">The current machine learning model was calibrated on a representative mix of standard passenger hatchbacks, sedans, and scooters. However, extremely stiff sports cars or heavily loaded cargo trucks possess vastly different damping ratios, which can cause the peak vertical force of a pothole to shift, potentially leading to minor severity misclassifications.</w:t>
      </w:r>
      <w:r>
        <w:t xml:space="preserve"> </w:t>
      </w:r>
      <w:r>
        <w:t xml:space="preserve">2.</w:t>
      </w:r>
      <w:r>
        <w:t xml:space="preserve"> </w:t>
      </w:r>
      <w:r>
        <w:rPr>
          <w:b/>
          <w:bCs/>
        </w:rPr>
        <w:t xml:space="preserve">High-Speed Skip Effect:</w:t>
      </w:r>
      <w:r>
        <w:t xml:space="preserve"> </w:t>
      </w:r>
      <w:r>
        <w:t xml:space="preserve">If a vehicle crosses a small, deep pothole at an exceptionally high speed (e.g.,</w:t>
      </w:r>
      <w:r>
        <w:t xml:space="preserve"> </w:t>
      </w:r>
      <m:oMath>
        <m:r>
          <m:rPr>
            <m:sty m:val="p"/>
          </m:rPr>
          <m:t>&gt;</m:t>
        </m:r>
        <m:r>
          <m:t>100</m:t>
        </m:r>
        <m:r>
          <m:rPr>
            <m:nor/>
            <m:sty m:val="p"/>
          </m:rPr>
          <m:t> km/h</m:t>
        </m:r>
      </m:oMath>
      <w:r>
        <w:t xml:space="preserve"> </w:t>
      </w:r>
      <w:r>
        <w:t xml:space="preserve">on a highway), the vehicle’s momentum can cause the tires to bridge the gap without dropping fully into the pit. This dampens the physical Z-axis vertical shock, leading to missed detections.</w:t>
      </w:r>
      <w:r>
        <w:t xml:space="preserve"> </w:t>
      </w:r>
      <w:r>
        <w:t xml:space="preserve">3.</w:t>
      </w:r>
      <w:r>
        <w:t xml:space="preserve"> </w:t>
      </w:r>
      <w:r>
        <w:rPr>
          <w:b/>
          <w:bCs/>
        </w:rPr>
        <w:t xml:space="preserve">Dimensional and Volume Estimation Constraints:</w:t>
      </w:r>
      <w:r>
        <w:t xml:space="preserve"> </w:t>
      </w:r>
      <w:r>
        <w:t xml:space="preserve">Since the system relies purely on inertial acceleration sensors, it cannot estimate the exact physical width, depth, or volumetric capacity of a pothole, unlike vision-based camera systems (YOLOv8) or SONAR sensors. It can only classify intensity and severity based on the kinetic shock felt by the cabin.</w:t>
      </w:r>
      <w:r>
        <w:t xml:space="preserve"> </w:t>
      </w:r>
      <w:r>
        <w:t xml:space="preserve">4.</w:t>
      </w:r>
      <w:r>
        <w:t xml:space="preserve"> </w:t>
      </w:r>
      <w:r>
        <w:rPr>
          <w:b/>
          <w:bCs/>
        </w:rPr>
        <w:t xml:space="preserve">GPS Cold Start Latency:</w:t>
      </w:r>
      <w:r>
        <w:t xml:space="preserve"> </w:t>
      </w:r>
      <w:r>
        <w:t xml:space="preserve">In dense high-rise urban corridors (</w:t>
      </w:r>
      <w:r>
        <w:t xml:space="preserve">“urban canyons”</w:t>
      </w:r>
      <w:r>
        <w:t xml:space="preserve">) or deep underground tunnels, GPS signal degradation can delay coordinate tag updates, occasionally causing the geo-stamping of detected hazards to drift by several meters before a stable satellite lock is re-established.</w:t>
      </w:r>
    </w:p>
    <w:p>
      <w:r>
        <w:pict>
          <v:rect style="width:0;height:1.5pt" o:hralign="center" o:hrstd="t" o:hr="t"/>
        </w:pict>
      </w:r>
    </w:p>
    <w:bookmarkEnd w:id="97"/>
    <w:bookmarkStart w:id="98" w:name="future-scope"/>
    <w:p>
      <w:pPr>
        <w:pStyle w:val="Heading2"/>
      </w:pPr>
      <w:r>
        <w:t xml:space="preserve">6.3 Future Scope</w:t>
      </w:r>
    </w:p>
    <w:p>
      <w:pPr>
        <w:pStyle w:val="FirstParagraph"/>
      </w:pPr>
      <w:r>
        <w:t xml:space="preserve">The modular architecture of</w:t>
      </w:r>
      <w:r>
        <w:t xml:space="preserve"> </w:t>
      </w:r>
      <w:r>
        <w:rPr>
          <w:b/>
          <w:bCs/>
        </w:rPr>
        <w:t xml:space="preserve">RoadWise AI</w:t>
      </w:r>
      <w:r>
        <w:t xml:space="preserve"> </w:t>
      </w:r>
      <w:r>
        <w:t xml:space="preserve">provides several avenues for future research and system enhancements:</w:t>
      </w:r>
    </w:p>
    <w:p>
      <w:pPr>
        <w:pStyle w:val="Compact"/>
        <w:numPr>
          <w:ilvl w:val="0"/>
          <w:numId w:val="1025"/>
        </w:numPr>
      </w:pPr>
      <w:r>
        <w:rPr>
          <w:b/>
          <w:bCs/>
        </w:rPr>
        <w:t xml:space="preserve">Adaptive Suspension Auto-Calibration:</w:t>
      </w:r>
      <w:r>
        <w:t xml:space="preserve"> </w:t>
      </w:r>
      <w:r>
        <w:t xml:space="preserve">Future iterations can implement an initial</w:t>
      </w:r>
      <w:r>
        <w:t xml:space="preserve"> </w:t>
      </w:r>
      <w:r>
        <w:t xml:space="preserve">“suspension profiling drive”</w:t>
      </w:r>
      <w:r>
        <w:t xml:space="preserve"> </w:t>
      </w:r>
      <w:r>
        <w:t xml:space="preserve">that automatically characterizes the vehicle’s unique baseline standard deviation (</w:t>
      </w:r>
      <m:oMath>
        <m:sSub>
          <m:e>
            <m:r>
              <m:t>σ</m:t>
            </m:r>
          </m:e>
          <m:sub>
            <m:r>
              <m:t>z</m:t>
            </m:r>
          </m:sub>
        </m:sSub>
      </m:oMath>
      <w:r>
        <w:t xml:space="preserve">) and damping ratio. The model can then dynamically adjust G-force thresholds based on the detected vehicle suspension profile, expanding detection stability across buses and heavy utility trucks.</w:t>
      </w:r>
    </w:p>
    <w:p>
      <w:pPr>
        <w:pStyle w:val="Compact"/>
        <w:numPr>
          <w:ilvl w:val="0"/>
          <w:numId w:val="1025"/>
        </w:numPr>
      </w:pPr>
      <w:r>
        <w:rPr>
          <w:b/>
          <w:bCs/>
        </w:rPr>
        <w:t xml:space="preserve">Autonomous Trajectory Path Steering:</w:t>
      </w:r>
      <w:r>
        <w:t xml:space="preserve"> </w:t>
      </w:r>
      <w:r>
        <w:t xml:space="preserve">By integrating the crowdsourced Firestore database with advanced autonomous self-driving platforms, vehicles can feed avoidance polygons directly into high-fidelity path-planning controllers (such as Model Predictive Control or LiDAR-guided steering). This would enable autonomous passenger vehicles to automatically steer around severe potholes without driver intervention.</w:t>
      </w:r>
    </w:p>
    <w:p>
      <w:pPr>
        <w:pStyle w:val="Compact"/>
        <w:numPr>
          <w:ilvl w:val="0"/>
          <w:numId w:val="1025"/>
        </w:numPr>
      </w:pPr>
      <w:r>
        <w:rPr>
          <w:b/>
          <w:bCs/>
        </w:rPr>
        <w:t xml:space="preserve">Visual Edge-AI Fusion (YOLOv8 / TFLite):</w:t>
      </w:r>
      <w:r>
        <w:t xml:space="preserve"> </w:t>
      </w:r>
      <w:r>
        <w:t xml:space="preserve">When smartphone battery reserves are high or the device is plugged into a charger, the app could dynamically boot a lightweight visual object detection thread (TFLite custom model) using the rear-facing camera. Fusing visual frames with accelerometer shocks using a Kalman filter would yield a highly robust, multi-modal anomaly detector.</w:t>
      </w:r>
    </w:p>
    <w:p>
      <w:pPr>
        <w:pStyle w:val="Compact"/>
        <w:numPr>
          <w:ilvl w:val="0"/>
          <w:numId w:val="1025"/>
        </w:numPr>
      </w:pPr>
      <w:r>
        <w:rPr>
          <w:b/>
          <w:bCs/>
        </w:rPr>
        <w:t xml:space="preserve">Predictive Pavement Decay Algorithms:</w:t>
      </w:r>
      <w:r>
        <w:t xml:space="preserve"> </w:t>
      </w:r>
      <w:r>
        <w:t xml:space="preserve">Using cumulative time-series data, the centralized dashboard can track the rate of hazard occurrences and intensity growth in a specific grid cell over time. By feeding these historical trends into long short-term memory (LSTM) neural networks, the system could predict the remaining service life of road segments, enabling municipal corporations to transition from reactive repairs to predictive road repaving.</w:t>
      </w:r>
      <w:r>
        <w:t xml:space="preserve"> </w:t>
      </w:r>
      <w:r>
        <w:t xml:space="preserve"># REFERENCES</w:t>
      </w:r>
    </w:p>
    <w:p>
      <w:r>
        <w:pict>
          <v:rect style="width:0;height:1.5pt" o:hralign="center" o:hrstd="t" o:hr="t"/>
        </w:pict>
      </w:r>
    </w:p>
    <w:p>
      <w:pPr>
        <w:pStyle w:val="FirstParagraph"/>
      </w:pPr>
      <w:r>
        <w:t xml:space="preserve">[1] G. Kim and S. Kim,</w:t>
      </w:r>
      <w:r>
        <w:t xml:space="preserve"> </w:t>
      </w:r>
      <w:r>
        <w:t xml:space="preserve">“A Road Defect Detection System Using Smartphones,”</w:t>
      </w:r>
      <w:r>
        <w:t xml:space="preserve"> </w:t>
      </w:r>
      <w:r>
        <w:rPr>
          <w:i/>
          <w:iCs/>
        </w:rPr>
        <w:t xml:space="preserve">Sensors</w:t>
      </w:r>
      <w:r>
        <w:t xml:space="preserve">, vol. 24, no. 7, p. 2099, Mar. 2024. DOI: 10.3390/s24072099.</w:t>
      </w:r>
    </w:p>
    <w:p>
      <w:pPr>
        <w:pStyle w:val="BodyText"/>
      </w:pPr>
      <w:r>
        <w:t xml:space="preserve">[2] M. N. Meenakshi, C. Premkumar, B. Swaminathan, and P. Muthukumaran,</w:t>
      </w:r>
      <w:r>
        <w:t xml:space="preserve"> </w:t>
      </w:r>
      <w:r>
        <w:t xml:space="preserve">“SMARTVISION - Road Pothole Detection,”</w:t>
      </w:r>
      <w:r>
        <w:t xml:space="preserve"> </w:t>
      </w:r>
      <w:r>
        <w:rPr>
          <w:i/>
          <w:iCs/>
        </w:rPr>
        <w:t xml:space="preserve">International Journal of Engineering &amp; Extended Technologies Research (IJEETR)</w:t>
      </w:r>
      <w:r>
        <w:t xml:space="preserve">, vol. 8, no. 2, pp. 1393–1404, Mar. 2026. DOI: 10.15662/IJEETR.2026.0802098.</w:t>
      </w:r>
    </w:p>
    <w:p>
      <w:pPr>
        <w:pStyle w:val="BodyText"/>
      </w:pPr>
      <w:r>
        <w:t xml:space="preserve">[3]</w:t>
      </w:r>
      <w:r>
        <w:t xml:space="preserve"> </w:t>
      </w:r>
      <w:r>
        <w:t xml:space="preserve">“A stable and efficient dynamic ensemble method for pothole detection,”</w:t>
      </w:r>
      <w:r>
        <w:t xml:space="preserve"> </w:t>
      </w:r>
      <w:r>
        <w:rPr>
          <w:i/>
          <w:iCs/>
        </w:rPr>
        <w:t xml:space="preserve">Pervasive and Mobile Computing</w:t>
      </w:r>
      <w:r>
        <w:t xml:space="preserve">, Elsevier, vol. 98, Art. no. 101891, 2024. DOI: 10.1016/j.pmcj.2024.101891.</w:t>
      </w:r>
    </w:p>
    <w:p>
      <w:pPr>
        <w:pStyle w:val="BodyText"/>
      </w:pPr>
      <w:r>
        <w:t xml:space="preserve">[4] Aditya Patil, Aniket Kshirsagar, Suraj Lokhande, Suraj Jorwar, and Prof. Anuja Garande,</w:t>
      </w:r>
      <w:r>
        <w:t xml:space="preserve"> </w:t>
      </w:r>
      <w:r>
        <w:t xml:space="preserve">“Roadway Inspection System,”</w:t>
      </w:r>
      <w:r>
        <w:t xml:space="preserve"> </w:t>
      </w:r>
      <w:r>
        <w:rPr>
          <w:i/>
          <w:iCs/>
        </w:rPr>
        <w:t xml:space="preserve">International Journal of Scientific Research in Science, Engineering and Technology (IJSRSET)</w:t>
      </w:r>
      <w:r>
        <w:t xml:space="preserve">, vol. 11, no. 2, Art. no. IJSRSET2411259, 2024. DOI: 10.32628/IJSRSET2411259.</w:t>
      </w:r>
    </w:p>
    <w:p>
      <w:pPr>
        <w:pStyle w:val="BodyText"/>
      </w:pPr>
      <w:r>
        <w:t xml:space="preserve">[5] Brijesh Kundaliya, Upesh Patel, Divyarajsinh Rana, Krutyanjay Shinde, and Harsh Pandya,</w:t>
      </w:r>
      <w:r>
        <w:t xml:space="preserve"> </w:t>
      </w:r>
      <w:r>
        <w:t xml:space="preserve">“Smart Pot Hole Detection System,”</w:t>
      </w:r>
      <w:r>
        <w:t xml:space="preserve"> </w:t>
      </w:r>
      <w:r>
        <w:rPr>
          <w:i/>
          <w:iCs/>
        </w:rPr>
        <w:t xml:space="preserve">Proceedings of the National Academy of Sciences, India Section A: Physical Sciences</w:t>
      </w:r>
      <w:r>
        <w:t xml:space="preserve">, Springer, vol. 95, no. 4, pp. 620–634, Dec. 2025. DOI: 10.1007/s40010-025-00961-8.</w:t>
      </w:r>
    </w:p>
    <w:p>
      <w:pPr>
        <w:pStyle w:val="BodyText"/>
      </w:pPr>
      <w:r>
        <w:t xml:space="preserve">[6]</w:t>
      </w:r>
      <w:r>
        <w:t xml:space="preserve"> </w:t>
      </w:r>
      <w:r>
        <w:t xml:space="preserve">“Development of an AI-Based System for Real-Time Pothole Detection, Severity Classification and Volume Estimation in Kenya,”</w:t>
      </w:r>
      <w:r>
        <w:t xml:space="preserve"> </w:t>
      </w:r>
      <w:r>
        <w:rPr>
          <w:i/>
          <w:iCs/>
        </w:rPr>
        <w:t xml:space="preserve">International Journal of Engineering Research &amp; Technology (IJERT)</w:t>
      </w:r>
      <w:r>
        <w:t xml:space="preserve">, vol. 13, no. 6, pp. 412–425, 2024.</w:t>
      </w:r>
    </w:p>
    <w:p>
      <w:pPr>
        <w:pStyle w:val="BodyText"/>
      </w:pPr>
      <w:r>
        <w:t xml:space="preserve">[7]</w:t>
      </w:r>
      <w:r>
        <w:t xml:space="preserve"> </w:t>
      </w:r>
      <w:r>
        <w:t xml:space="preserve">“IoT-Enabled Intelligent Road Safety and Hazard Mapping Platform,”</w:t>
      </w:r>
      <w:r>
        <w:t xml:space="preserve"> </w:t>
      </w:r>
      <w:r>
        <w:rPr>
          <w:i/>
          <w:iCs/>
        </w:rPr>
        <w:t xml:space="preserve">IEEE Transactions on Intelligent Transportation Systems</w:t>
      </w:r>
      <w:r>
        <w:t xml:space="preserve">, vol. 25, no. 2, pp. 542–554, 2024. DOI: 10.1109/TITS.2024.11421348.</w:t>
      </w:r>
    </w:p>
    <w:p>
      <w:pPr>
        <w:pStyle w:val="BodyText"/>
      </w:pPr>
      <w:r>
        <w:t xml:space="preserve">[8]</w:t>
      </w:r>
      <w:r>
        <w:t xml:space="preserve"> </w:t>
      </w:r>
      <w:r>
        <w:t xml:space="preserve">“Vibration Signature Analysis for Pavement Distress Classification Using Machine Learning,”</w:t>
      </w:r>
      <w:r>
        <w:t xml:space="preserve"> </w:t>
      </w:r>
      <w:r>
        <w:t xml:space="preserve">in</w:t>
      </w:r>
      <w:r>
        <w:t xml:space="preserve"> </w:t>
      </w:r>
      <w:r>
        <w:rPr>
          <w:i/>
          <w:iCs/>
        </w:rPr>
        <w:t xml:space="preserve">Proceedings of the IEEE International Conference on Smart Technologies</w:t>
      </w:r>
      <w:r>
        <w:t xml:space="preserve">, IEEE, 2024, pp. 120–131. DOI: 10.1109/STCR.2024.11449831.</w:t>
      </w:r>
    </w:p>
    <w:p>
      <w:pPr>
        <w:pStyle w:val="BodyText"/>
      </w:pPr>
      <w:r>
        <w:t xml:space="preserve">[9]</w:t>
      </w:r>
      <w:r>
        <w:t xml:space="preserve"> </w:t>
      </w:r>
      <w:r>
        <w:t xml:space="preserve">“Crowdsourced Pavement Distress Mapping and Edge-Computing Paradigms,”</w:t>
      </w:r>
      <w:r>
        <w:t xml:space="preserve"> </w:t>
      </w:r>
      <w:r>
        <w:rPr>
          <w:i/>
          <w:iCs/>
        </w:rPr>
        <w:t xml:space="preserve">IEEE Internet of Things Journal</w:t>
      </w:r>
      <w:r>
        <w:t xml:space="preserve">, vol. 11, no. 8, pp. 8420–8432, 2024. DOI: 10.1109/JIOT.2024.11448017.</w:t>
      </w:r>
    </w:p>
    <w:p>
      <w:pPr>
        <w:pStyle w:val="BodyText"/>
      </w:pPr>
      <w:r>
        <w:t xml:space="preserve">[10]</w:t>
      </w:r>
      <w:r>
        <w:t xml:space="preserve"> </w:t>
      </w:r>
      <w:r>
        <w:t xml:space="preserve">“Dynamic Obstacle Avoidance and Path-Planning Algorithms for Intelligent Vehicles,”</w:t>
      </w:r>
      <w:r>
        <w:t xml:space="preserve"> </w:t>
      </w:r>
      <w:r>
        <w:rPr>
          <w:i/>
          <w:iCs/>
        </w:rPr>
        <w:t xml:space="preserve">IEEE Transactions on Vehicular Technology</w:t>
      </w:r>
      <w:r>
        <w:t xml:space="preserve">, vol. 73, no. 4, pp. 3120–3133, 2024. DOI: 10.1109/TVT.2024.11223589.</w:t>
      </w:r>
    </w:p>
    <w:p>
      <w:pPr>
        <w:pStyle w:val="BodyText"/>
      </w:pPr>
      <w:r>
        <w:t xml:space="preserve">[11] M. Y. Manu, M. J. Prasanna Kumar, K. Anand, and S. V. Shashikala,</w:t>
      </w:r>
      <w:r>
        <w:t xml:space="preserve"> </w:t>
      </w:r>
      <w:r>
        <w:t xml:space="preserve">“Pothole Detection Using Deep Learning Methods,”</w:t>
      </w:r>
      <w:r>
        <w:t xml:space="preserve"> </w:t>
      </w:r>
      <w:r>
        <w:t xml:space="preserve">in</w:t>
      </w:r>
      <w:r>
        <w:t xml:space="preserve"> </w:t>
      </w:r>
      <w:r>
        <w:rPr>
          <w:i/>
          <w:iCs/>
        </w:rPr>
        <w:t xml:space="preserve">Proceedings of the IEEE Bangalore Humanitarian Technology Conference (B-HTC)</w:t>
      </w:r>
      <w:r>
        <w:t xml:space="preserve">, IEEE, 2025, pp. 78–89.</w:t>
      </w:r>
    </w:p>
    <w:p>
      <w:pPr>
        <w:pStyle w:val="BodyText"/>
      </w:pPr>
      <w:r>
        <w:t xml:space="preserve">[12] R. S. Sandhya Devi, A. Jeni Santina, S. Swathi, and S. K. Tamilselvan,</w:t>
      </w:r>
      <w:r>
        <w:t xml:space="preserve"> </w:t>
      </w:r>
      <w:r>
        <w:t xml:space="preserve">“Edge-Enhanced YOLOv8 for Adaptive Real-Time Pothole Detection in Smart Road Networks,”</w:t>
      </w:r>
      <w:r>
        <w:t xml:space="preserve"> </w:t>
      </w:r>
      <w:r>
        <w:t xml:space="preserve">in</w:t>
      </w:r>
      <w:r>
        <w:t xml:space="preserve"> </w:t>
      </w:r>
      <w:r>
        <w:rPr>
          <w:i/>
          <w:iCs/>
        </w:rPr>
        <w:t xml:space="preserve">Proceedings of the IEEE International Conference on Smart Technologies, Communication and Robotics (STCR)</w:t>
      </w:r>
      <w:r>
        <w:t xml:space="preserve">, IEEE, 2025, pp. 240–251.</w:t>
      </w:r>
    </w:p>
    <w:p>
      <w:pPr>
        <w:pStyle w:val="BodyText"/>
      </w:pPr>
      <w:r>
        <w:t xml:space="preserve">[13] D. Jyothirmai, S. Sai Charan Reddy, N. Sai Karthikeya, S. Dinesh Reddy, P. Jagadeesh, and R. Pitchai,</w:t>
      </w:r>
      <w:r>
        <w:t xml:space="preserve"> </w:t>
      </w:r>
      <w:r>
        <w:t xml:space="preserve">“Pothole Detection and Enhanced Road Safety Using Machine Learning,”</w:t>
      </w:r>
      <w:r>
        <w:t xml:space="preserve"> </w:t>
      </w:r>
      <w:r>
        <w:t xml:space="preserve">in</w:t>
      </w:r>
      <w:r>
        <w:t xml:space="preserve"> </w:t>
      </w:r>
      <w:r>
        <w:rPr>
          <w:i/>
          <w:iCs/>
        </w:rPr>
        <w:t xml:space="preserve">Proceedings of the IEEE International Conference on Electronics and Sustainable Communication Systems (ICESC)</w:t>
      </w:r>
      <w:r>
        <w:t xml:space="preserve">, IEEE, 2024, pp. 450–461.</w:t>
      </w:r>
    </w:p>
    <w:p>
      <w:pPr>
        <w:pStyle w:val="BodyText"/>
      </w:pPr>
      <w:r>
        <w:t xml:space="preserve">[14] G. Jocher, A. Chaurasia, and J. Qiu,</w:t>
      </w:r>
      <w:r>
        <w:t xml:space="preserve"> </w:t>
      </w:r>
      <w:r>
        <w:t xml:space="preserve">“YOLOv8: Next-Generation Real-Time Object Detection Model,”</w:t>
      </w:r>
      <w:r>
        <w:t xml:space="preserve"> </w:t>
      </w:r>
      <w:r>
        <w:rPr>
          <w:i/>
          <w:iCs/>
        </w:rPr>
        <w:t xml:space="preserve">Ultralytics Documentation and Research</w:t>
      </w:r>
      <w:r>
        <w:t xml:space="preserve">, Ultralytics Inc., 2023. [Online]. Available: https://github.com/ultralytics/ultralytics.</w:t>
      </w:r>
    </w:p>
    <w:p>
      <w:pPr>
        <w:pStyle w:val="BodyText"/>
      </w:pPr>
      <w:r>
        <w:t xml:space="preserve">[15]</w:t>
      </w:r>
      <w:r>
        <w:t xml:space="preserve"> </w:t>
      </w:r>
      <w:r>
        <w:t xml:space="preserve">“ONNX Runtime: Cross-Platform, High-Performance ML Inferencing Engine,”</w:t>
      </w:r>
      <w:r>
        <w:t xml:space="preserve"> </w:t>
      </w:r>
      <w:r>
        <w:t xml:space="preserve">Microsoft Open Source, 2024. [Online]. Available: https://onnxruntime.ai/.</w:t>
      </w:r>
    </w:p>
    <w:p>
      <w:pPr>
        <w:pStyle w:val="BodyText"/>
      </w:pPr>
      <w:r>
        <w:t xml:space="preserve">[16] OpenRouteService API Documentation, HeiGIT (Heidelberg Institute for Geoinformation Technology), 2024. [Online]. Available: https://openrouteservice.org/documentation/.</w:t>
      </w:r>
    </w:p>
    <w:p>
      <w:pPr>
        <w:pStyle w:val="BodyText"/>
      </w:pPr>
      <w:r>
        <w:t xml:space="preserve">[17] Osmdroid: OpenStreetMap-Tools for Android, 2024. [Online]. Available: https://github.com/osmdroid/osmdroid.</w:t>
      </w:r>
    </w:p>
    <w:p>
      <w:pPr>
        <w:pStyle w:val="BodyText"/>
      </w:pPr>
      <w:r>
        <w:t xml:space="preserve">[18] Google Firebase Firestore Developer Documentation, Google Developers, 2024. [Online]. Available: https://firebase.google.com/docs/firestore.</w:t>
      </w:r>
    </w:p>
    <w:bookmarkEnd w:id="98"/>
    <w:bookmarkEnd w:id="99"/>
    <w:sectPr w:rsidR="00424E0D">
      <w:pgSz w:h="16838" w:w="11906"/>
      <w:pgMar w:bottom="1440" w:footer="708" w:gutter="0" w:header="708" w:left="216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9C50B1C"/>
    <w:multiLevelType w:val="hybridMultilevel"/>
    <w:tmpl w:val="E06C2274"/>
    <w:lvl w:ilvl="0" w:tplc="1C4E27D2">
      <w:start w:val="1"/>
      <w:numFmt w:val="bullet"/>
      <w:lvlText w:val="●"/>
      <w:lvlJc w:val="left"/>
      <w:pPr>
        <w:ind w:hanging="360" w:left="720"/>
      </w:pPr>
    </w:lvl>
    <w:lvl w:ilvl="1" w:tplc="0930C86A">
      <w:start w:val="1"/>
      <w:numFmt w:val="bullet"/>
      <w:lvlText w:val="○"/>
      <w:lvlJc w:val="left"/>
      <w:pPr>
        <w:ind w:hanging="360" w:left="1440"/>
      </w:pPr>
    </w:lvl>
    <w:lvl w:ilvl="2" w:tplc="27E603D8">
      <w:start w:val="1"/>
      <w:numFmt w:val="bullet"/>
      <w:lvlText w:val="■"/>
      <w:lvlJc w:val="left"/>
      <w:pPr>
        <w:ind w:hanging="360" w:left="2160"/>
      </w:pPr>
    </w:lvl>
    <w:lvl w:ilvl="3" w:tplc="F8D4A888">
      <w:start w:val="1"/>
      <w:numFmt w:val="bullet"/>
      <w:lvlText w:val="●"/>
      <w:lvlJc w:val="left"/>
      <w:pPr>
        <w:ind w:hanging="360" w:left="2880"/>
      </w:pPr>
    </w:lvl>
    <w:lvl w:ilvl="4" w:tplc="09AECA14">
      <w:start w:val="1"/>
      <w:numFmt w:val="bullet"/>
      <w:lvlText w:val="○"/>
      <w:lvlJc w:val="left"/>
      <w:pPr>
        <w:ind w:hanging="360" w:left="3600"/>
      </w:pPr>
    </w:lvl>
    <w:lvl w:ilvl="5" w:tplc="1D0214D4">
      <w:start w:val="1"/>
      <w:numFmt w:val="bullet"/>
      <w:lvlText w:val="■"/>
      <w:lvlJc w:val="left"/>
      <w:pPr>
        <w:ind w:hanging="360" w:left="4320"/>
      </w:pPr>
    </w:lvl>
    <w:lvl w:ilvl="6" w:tplc="8E7A42E8">
      <w:start w:val="1"/>
      <w:numFmt w:val="bullet"/>
      <w:lvlText w:val="●"/>
      <w:lvlJc w:val="left"/>
      <w:pPr>
        <w:ind w:hanging="360" w:left="5040"/>
      </w:pPr>
    </w:lvl>
    <w:lvl w:ilvl="7" w:tplc="4D1EECDE">
      <w:start w:val="1"/>
      <w:numFmt w:val="bullet"/>
      <w:lvlText w:val="●"/>
      <w:lvlJc w:val="left"/>
      <w:pPr>
        <w:ind w:hanging="360" w:left="5760"/>
      </w:pPr>
    </w:lvl>
    <w:lvl w:ilvl="8" w:tplc="9DD690DC">
      <w:start w:val="1"/>
      <w:numFmt w:val="bullet"/>
      <w:lvlText w:val="●"/>
      <w:lvlJc w:val="left"/>
      <w:pPr>
        <w:ind w:hanging="360" w:left="6480"/>
      </w:pPr>
    </w:lvl>
  </w:abstractNum>
  <w:abstractNum w15:restartNumberingAfterBreak="0" w:abstractNumId="1">
    <w:nsid w:val="58532E41"/>
    <w:multiLevelType w:val="hybridMultilevel"/>
    <w:tmpl w:val="FFBC68FC"/>
    <w:lvl w:ilvl="0" w:tplc="04090001">
      <w:start w:val="1"/>
      <w:numFmt w:val="bullet"/>
      <w:lvlText w:val=""/>
      <w:lvlJc w:val="left"/>
      <w:pPr>
        <w:ind w:hanging="360" w:left="720"/>
      </w:pPr>
      <w:rPr>
        <w:rFonts w:ascii="Symbol" w:hAnsi="Symbol" w:hint="default"/>
      </w:rPr>
    </w:lvl>
    <w:lvl w:ilvl="1" w:tentative="1" w:tplc="04090003">
      <w:start w:val="1"/>
      <w:numFmt w:val="bullet"/>
      <w:lvlText w:val="o"/>
      <w:lvlJc w:val="left"/>
      <w:pPr>
        <w:ind w:hanging="360" w:left="1440"/>
      </w:pPr>
      <w:rPr>
        <w:rFonts w:ascii="Courier New" w:cs="Courier New" w:hAnsi="Courier New" w:hint="default"/>
      </w:rPr>
    </w:lvl>
    <w:lvl w:ilvl="2" w:tentative="1" w:tplc="04090005">
      <w:start w:val="1"/>
      <w:numFmt w:val="bullet"/>
      <w:lvlText w:val=""/>
      <w:lvlJc w:val="left"/>
      <w:pPr>
        <w:ind w:hanging="360" w:left="2160"/>
      </w:pPr>
      <w:rPr>
        <w:rFonts w:ascii="Wingdings" w:hAnsi="Wingdings" w:hint="default"/>
      </w:rPr>
    </w:lvl>
    <w:lvl w:ilvl="3" w:tentative="1" w:tplc="04090001">
      <w:start w:val="1"/>
      <w:numFmt w:val="bullet"/>
      <w:lvlText w:val=""/>
      <w:lvlJc w:val="left"/>
      <w:pPr>
        <w:ind w:hanging="360" w:left="2880"/>
      </w:pPr>
      <w:rPr>
        <w:rFonts w:ascii="Symbol" w:hAnsi="Symbol" w:hint="default"/>
      </w:rPr>
    </w:lvl>
    <w:lvl w:ilvl="4" w:tentative="1" w:tplc="04090003">
      <w:start w:val="1"/>
      <w:numFmt w:val="bullet"/>
      <w:lvlText w:val="o"/>
      <w:lvlJc w:val="left"/>
      <w:pPr>
        <w:ind w:hanging="360" w:left="3600"/>
      </w:pPr>
      <w:rPr>
        <w:rFonts w:ascii="Courier New" w:cs="Courier New" w:hAnsi="Courier New" w:hint="default"/>
      </w:rPr>
    </w:lvl>
    <w:lvl w:ilvl="5" w:tentative="1" w:tplc="04090005">
      <w:start w:val="1"/>
      <w:numFmt w:val="bullet"/>
      <w:lvlText w:val=""/>
      <w:lvlJc w:val="left"/>
      <w:pPr>
        <w:ind w:hanging="360" w:left="4320"/>
      </w:pPr>
      <w:rPr>
        <w:rFonts w:ascii="Wingdings" w:hAnsi="Wingdings" w:hint="default"/>
      </w:rPr>
    </w:lvl>
    <w:lvl w:ilvl="6" w:tentative="1" w:tplc="04090001">
      <w:start w:val="1"/>
      <w:numFmt w:val="bullet"/>
      <w:lvlText w:val=""/>
      <w:lvlJc w:val="left"/>
      <w:pPr>
        <w:ind w:hanging="360" w:left="5040"/>
      </w:pPr>
      <w:rPr>
        <w:rFonts w:ascii="Symbol" w:hAnsi="Symbol" w:hint="default"/>
      </w:rPr>
    </w:lvl>
    <w:lvl w:ilvl="7" w:tentative="1" w:tplc="04090003">
      <w:start w:val="1"/>
      <w:numFmt w:val="bullet"/>
      <w:lvlText w:val="o"/>
      <w:lvlJc w:val="left"/>
      <w:pPr>
        <w:ind w:hanging="360" w:left="5760"/>
      </w:pPr>
      <w:rPr>
        <w:rFonts w:ascii="Courier New" w:cs="Courier New" w:hAnsi="Courier New" w:hint="default"/>
      </w:rPr>
    </w:lvl>
    <w:lvl w:ilvl="8" w:tentative="1" w:tplc="04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16cid:durableId="49620453" w:numId="1">
    <w:abstractNumId w:val="0"/>
    <w:lvlOverride w:ilvl="0">
      <w:startOverride w:val="1"/>
    </w:lvlOverride>
  </w:num>
  <w:num w16cid:durableId="1767994110" w:numId="2">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1"/>
  </w:num>
  <w:num w:numId="1008">
    <w:abstractNumId w:val="991"/>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1"/>
  </w:num>
  <w:num w:numId="1011">
    <w:abstractNumId w:val="991"/>
  </w:num>
  <w:num w:numId="1012">
    <w:abstractNumId w:val="991"/>
  </w:num>
  <w:num w:numId="101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0"/>
  <w:displayBackgroundShape/>
  <w:embedSystemFonts/>
  <w:proofState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E0D"/>
    <w:rsid w:val="000D1145"/>
    <w:rsid w:val="00225BCB"/>
    <w:rsid w:val="00424E0D"/>
    <w:rsid w:val="005A4296"/>
    <w:rsid w:val="005F74AC"/>
    <w:rsid w:val="006843FA"/>
    <w:rsid w:val="00793E44"/>
    <w:rsid w:val="00985626"/>
    <w:rsid w:val="00B96A56"/>
    <w:rsid w:val="00C82D2D"/>
    <w:rsid w:val="00D1057B"/>
    <w:rsid w:val="00D30096"/>
    <w:rsid w:val="00DE2C9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Times New Roman" w:hAnsi="Times New Roman"/>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180" w:before="360"/>
      <w:outlineLvl w:val="0"/>
    </w:pPr>
    <w:rPr>
      <w:b/>
      <w:bCs/>
      <w:color w:val="1F3864"/>
      <w:sz w:val="32"/>
      <w:szCs w:val="32"/>
    </w:rPr>
  </w:style>
  <w:style w:styleId="Heading2" w:type="paragraph">
    <w:name w:val="heading 2"/>
    <w:uiPriority w:val="9"/>
    <w:unhideWhenUsed/>
    <w:qFormat/>
    <w:pPr>
      <w:spacing w:after="120" w:before="240"/>
      <w:outlineLvl w:val="1"/>
    </w:pPr>
    <w:rPr>
      <w:b/>
      <w:bCs/>
      <w:color w:val="1F3864"/>
      <w:sz w:val="26"/>
      <w:szCs w:val="26"/>
    </w:rPr>
  </w:style>
  <w:style w:styleId="Heading3" w:type="paragraph">
    <w:name w:val="heading 3"/>
    <w:uiPriority w:val="9"/>
    <w:semiHidden/>
    <w:unhideWhenUsed/>
    <w:qFormat/>
    <w:pPr>
      <w:outlineLvl w:val="2"/>
    </w:pPr>
    <w:rPr>
      <w:color w:val="1F4D78"/>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3" Target="numbering.xml" /><Relationship Type="http://schemas.openxmlformats.org/officeDocument/2006/relationships/styles" Id="rId12" Target="styles.xml" /><Relationship Type="http://schemas.openxmlformats.org/officeDocument/2006/relationships/settings" Id="rId11" Target="settings.xml" /><Relationship Type="http://schemas.openxmlformats.org/officeDocument/2006/relationships/webSettings" Id="rId10" Target="webSettings.xml" /><Relationship Type="http://schemas.openxmlformats.org/officeDocument/2006/relationships/fontTable" Id="rId9" Target="fontTable.xml" /><Relationship Type="http://schemas.openxmlformats.org/officeDocument/2006/relationships/theme" Id="rId8" Target="theme/theme1.xml" /><Relationship Type="http://schemas.openxmlformats.org/officeDocument/2006/relationships/footnotes" Id="rId7" Target="footnotes.xml" /><Relationship Type="http://schemas.openxmlformats.org/officeDocument/2006/relationships/comments" Id="rId6" Target="comments.xml" /><Relationship Id="rId5" Target="media/image1.png" Type="http://schemas.openxmlformats.org/officeDocument/2006/relationships/image"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12</Pages>
  <Words>1343</Words>
  <Characters>7661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2026-05-26T14:00:15Z</dcterms:created>
  <dcterms:modified xsi:type="dcterms:W3CDTF">2026-05-26T14:00:15Z</dcterms:modified>
</cp:coreProperties>
</file>

<file path=docProps/custom.xml><?xml version="1.0" encoding="utf-8"?>
<Properties xmlns="http://schemas.openxmlformats.org/officeDocument/2006/custom-properties" xmlns:vt="http://schemas.openxmlformats.org/officeDocument/2006/docPropsVTypes"/>
</file>