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1D5C" w:rsidRPr="00C12C70" w:rsidRDefault="00721D5C" w:rsidP="00C12C7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2C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SUNAI UPLIFT</w:t>
      </w:r>
    </w:p>
    <w:p w:rsidR="00721D5C" w:rsidRPr="00721D5C" w:rsidRDefault="00721D5C" w:rsidP="0072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D5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Structured Mentorship for Measurable Educational Impact</w:t>
      </w:r>
    </w:p>
    <w:p w:rsidR="00721D5C" w:rsidRPr="00721D5C" w:rsidRDefault="00721D5C" w:rsidP="0072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D5C">
        <w:rPr>
          <w:rFonts w:ascii="Times New Roman" w:eastAsia="Times New Roman" w:hAnsi="Times New Roman" w:cs="Times New Roman"/>
          <w:sz w:val="24"/>
          <w:szCs w:val="24"/>
          <w:lang w:eastAsia="en-IN"/>
        </w:rPr>
        <w:t>SUNAI Uplift is a structured mentorship and career development initiative designed to enhance student employability, leadership capacity, and entrepreneurial readiness.</w:t>
      </w:r>
    </w:p>
    <w:p w:rsidR="00721D5C" w:rsidRPr="00721D5C" w:rsidRDefault="00721D5C" w:rsidP="0072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D5C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program bridges the critical gap between academic education and real-world industry expectations by connecting students with experienced professionals, industry leaders, and entrepreneurs who provide guided mentorship and practical exposure.</w:t>
      </w:r>
    </w:p>
    <w:p w:rsidR="00721D5C" w:rsidRPr="00721D5C" w:rsidRDefault="00721D5C" w:rsidP="0072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1D5C">
        <w:rPr>
          <w:rFonts w:ascii="Times New Roman" w:eastAsia="Times New Roman" w:hAnsi="Times New Roman" w:cs="Times New Roman"/>
          <w:sz w:val="24"/>
          <w:szCs w:val="24"/>
          <w:lang w:eastAsia="en-IN"/>
        </w:rPr>
        <w:t>Through a structured framework, SUNAI Uplift focuses on building career clarity, skill development, and future readiness among students from diverse academic backgrounds.</w:t>
      </w:r>
    </w:p>
    <w:p w:rsidR="00721D5C" w:rsidRPr="00721D5C" w:rsidRDefault="00023036" w:rsidP="00721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3036">
        <w:rPr>
          <w:b/>
          <w:bCs/>
          <w:noProof/>
          <w:lang w:val="en-US"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403.6pt;margin-top:310.05pt;width:151.95pt;height:291.2pt;z-index:251660288;mso-width-percent:350;mso-position-horizontal-relative:page;mso-position-vertical-relative:page;mso-width-percent:350;mso-width-relative:margin;v-text-anchor:middle" o:allowincell="f" filled="f" strokecolor="#622423 [1605]" strokeweight="6pt">
            <v:stroke linestyle="thickThin"/>
            <v:textbox style="mso-next-textbox:#_x0000_s1026;mso-fit-shape-to-text:t" inset="10.8pt,7.2pt,10.8pt,7.2pt">
              <w:txbxContent>
                <w:p w:rsidR="00023036" w:rsidRPr="00023036" w:rsidRDefault="00023036">
                  <w:pPr>
                    <w:spacing w:after="0" w:line="360" w:lineRule="auto"/>
                    <w:jc w:val="center"/>
                    <w:rPr>
                      <w:rFonts w:asciiTheme="majorHAnsi" w:eastAsiaTheme="majorEastAsia" w:hAnsiTheme="majorHAnsi" w:cstheme="majorBidi"/>
                      <w:i/>
                      <w:iCs/>
                      <w:szCs w:val="28"/>
                    </w:rPr>
                  </w:pPr>
                  <w:proofErr w:type="gramStart"/>
                  <w:r w:rsidRPr="00023036">
                    <w:rPr>
                      <w:rFonts w:asciiTheme="majorHAnsi" w:eastAsiaTheme="majorEastAsia" w:hAnsiTheme="majorHAnsi" w:cstheme="majorBidi"/>
                      <w:b/>
                      <w:bCs/>
                      <w:i/>
                      <w:iCs/>
                      <w:szCs w:val="28"/>
                    </w:rPr>
                    <w:t xml:space="preserve">SUNAI Uplift </w:t>
                  </w:r>
                  <w:r w:rsidRPr="00023036">
                    <w:rPr>
                      <w:rFonts w:asciiTheme="majorHAnsi" w:eastAsiaTheme="majorEastAsia" w:hAnsiTheme="majorHAnsi" w:cstheme="majorBidi"/>
                      <w:i/>
                      <w:iCs/>
                      <w:szCs w:val="28"/>
                    </w:rPr>
                    <w:t>creates a transformational ecosystem connecting education, industry, and innovation — empowering students with the guidance, confidence, and skills to shape their future.</w:t>
                  </w:r>
                  <w:proofErr w:type="gramEnd"/>
                </w:p>
              </w:txbxContent>
            </v:textbox>
            <w10:wrap type="square" anchorx="page" anchory="page"/>
          </v:shape>
        </w:pict>
      </w:r>
      <w:r w:rsidR="00721D5C" w:rsidRPr="00721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SUNAI </w:t>
      </w:r>
      <w:r w:rsidR="00721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OBJECTIVE</w:t>
      </w:r>
    </w:p>
    <w:p w:rsidR="00721D5C" w:rsidRDefault="00721D5C" w:rsidP="00721D5C">
      <w:pPr>
        <w:pStyle w:val="NormalWeb"/>
      </w:pPr>
      <w:r>
        <w:t>SUNAI Uplift is aligned with corporate CSR goals in education, youth empowerment, and skill development. The program delivers measurable impact through:</w:t>
      </w:r>
    </w:p>
    <w:p w:rsidR="00721D5C" w:rsidRDefault="00721D5C" w:rsidP="00721D5C">
      <w:pPr>
        <w:pStyle w:val="NormalWeb"/>
        <w:numPr>
          <w:ilvl w:val="0"/>
          <w:numId w:val="1"/>
        </w:numPr>
      </w:pPr>
      <w:r>
        <w:t>Career awareness and goal-setting frameworks</w:t>
      </w:r>
    </w:p>
    <w:p w:rsidR="00721D5C" w:rsidRDefault="00721D5C" w:rsidP="00721D5C">
      <w:pPr>
        <w:pStyle w:val="NormalWeb"/>
        <w:numPr>
          <w:ilvl w:val="0"/>
          <w:numId w:val="1"/>
        </w:numPr>
      </w:pPr>
      <w:r>
        <w:t>Industry mentorship hours delivered per student</w:t>
      </w:r>
    </w:p>
    <w:p w:rsidR="00721D5C" w:rsidRDefault="00721D5C" w:rsidP="00721D5C">
      <w:pPr>
        <w:pStyle w:val="NormalWeb"/>
        <w:numPr>
          <w:ilvl w:val="0"/>
          <w:numId w:val="1"/>
        </w:numPr>
      </w:pPr>
      <w:r>
        <w:t>Skill development workshops and leadership training</w:t>
      </w:r>
    </w:p>
    <w:p w:rsidR="00721D5C" w:rsidRDefault="00721D5C" w:rsidP="00721D5C">
      <w:pPr>
        <w:pStyle w:val="NormalWeb"/>
        <w:numPr>
          <w:ilvl w:val="0"/>
          <w:numId w:val="1"/>
        </w:numPr>
      </w:pPr>
      <w:r>
        <w:t>Higher education guidance and global exposure sessions</w:t>
      </w:r>
    </w:p>
    <w:p w:rsidR="00721D5C" w:rsidRDefault="00721D5C" w:rsidP="00721D5C">
      <w:pPr>
        <w:pStyle w:val="NormalWeb"/>
        <w:numPr>
          <w:ilvl w:val="0"/>
          <w:numId w:val="1"/>
        </w:numPr>
      </w:pPr>
      <w:r>
        <w:t>Entrepreneurial incubation support for aspiring founders</w:t>
      </w:r>
    </w:p>
    <w:p w:rsidR="00721D5C" w:rsidRDefault="00721D5C" w:rsidP="00721D5C">
      <w:pPr>
        <w:pStyle w:val="NormalWeb"/>
        <w:numPr>
          <w:ilvl w:val="0"/>
          <w:numId w:val="1"/>
        </w:numPr>
      </w:pPr>
      <w:r>
        <w:t>Employability enhancement through career readiness modules</w:t>
      </w:r>
    </w:p>
    <w:p w:rsidR="00721D5C" w:rsidRPr="00721D5C" w:rsidRDefault="00721D5C" w:rsidP="00721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21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Impact &amp; Reporting</w:t>
      </w:r>
    </w:p>
    <w:p w:rsidR="00721D5C" w:rsidRDefault="00721D5C" w:rsidP="00721D5C">
      <w:pPr>
        <w:pStyle w:val="NormalWeb"/>
      </w:pPr>
      <w:r>
        <w:t>To ensure accountability and transparency, SUNAI Uplift includes:</w:t>
      </w:r>
    </w:p>
    <w:p w:rsidR="00721D5C" w:rsidRDefault="00721D5C" w:rsidP="00721D5C">
      <w:pPr>
        <w:pStyle w:val="NormalWeb"/>
        <w:numPr>
          <w:ilvl w:val="0"/>
          <w:numId w:val="2"/>
        </w:numPr>
      </w:pPr>
      <w:r>
        <w:t xml:space="preserve">Student </w:t>
      </w:r>
      <w:proofErr w:type="spellStart"/>
      <w:r>
        <w:t>enrollment</w:t>
      </w:r>
      <w:proofErr w:type="spellEnd"/>
      <w:r>
        <w:t xml:space="preserve"> and progression tracking</w:t>
      </w:r>
    </w:p>
    <w:p w:rsidR="00721D5C" w:rsidRDefault="00721D5C" w:rsidP="00721D5C">
      <w:pPr>
        <w:pStyle w:val="NormalWeb"/>
        <w:numPr>
          <w:ilvl w:val="0"/>
          <w:numId w:val="2"/>
        </w:numPr>
      </w:pPr>
      <w:r>
        <w:t>Mentor engagement reporting</w:t>
      </w:r>
    </w:p>
    <w:p w:rsidR="00721D5C" w:rsidRDefault="00721D5C" w:rsidP="00721D5C">
      <w:pPr>
        <w:pStyle w:val="NormalWeb"/>
        <w:numPr>
          <w:ilvl w:val="0"/>
          <w:numId w:val="2"/>
        </w:numPr>
      </w:pPr>
      <w:r>
        <w:t>Impact measurement metrics (career clarity, skill growth, placement readiness)</w:t>
      </w:r>
    </w:p>
    <w:p w:rsidR="00721D5C" w:rsidRDefault="00721D5C" w:rsidP="00721D5C">
      <w:pPr>
        <w:pStyle w:val="NormalWeb"/>
        <w:numPr>
          <w:ilvl w:val="0"/>
          <w:numId w:val="2"/>
        </w:numPr>
      </w:pPr>
      <w:r>
        <w:t>Periodic CSR impact reports for partner organizations</w:t>
      </w:r>
    </w:p>
    <w:p w:rsidR="00721D5C" w:rsidRPr="00721D5C" w:rsidRDefault="00721D5C" w:rsidP="00721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21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Partnership Opportunity</w:t>
      </w:r>
    </w:p>
    <w:p w:rsidR="00721D5C" w:rsidRDefault="00721D5C" w:rsidP="00721D5C">
      <w:pPr>
        <w:pStyle w:val="NormalWeb"/>
      </w:pPr>
      <w:r>
        <w:t xml:space="preserve">SUNAI Uplift offers </w:t>
      </w:r>
      <w:proofErr w:type="spellStart"/>
      <w:r>
        <w:t>corporates</w:t>
      </w:r>
      <w:proofErr w:type="spellEnd"/>
      <w:r>
        <w:t xml:space="preserve"> a structured platform to support youth development through scalable, transparent, and impact-driven initiatives aligned with sustainable development goals and CSR mandates.</w:t>
      </w:r>
    </w:p>
    <w:p w:rsidR="00721D5C" w:rsidRDefault="00721D5C" w:rsidP="00721D5C">
      <w:pPr>
        <w:pStyle w:val="NormalWeb"/>
      </w:pPr>
      <w:r>
        <w:t>Together, we can transform students into confident, skilled, and purpose-driven professionals ready to contribute meaningfully to society and the economy.</w:t>
      </w:r>
    </w:p>
    <w:p w:rsidR="00023036" w:rsidRDefault="00023036" w:rsidP="00721D5C">
      <w:pPr>
        <w:pStyle w:val="NormalWeb"/>
      </w:pPr>
    </w:p>
    <w:p w:rsidR="00C12C70" w:rsidRDefault="00C12C70" w:rsidP="00C12C70">
      <w:pPr>
        <w:pStyle w:val="Heading1"/>
      </w:pPr>
    </w:p>
    <w:p w:rsidR="00C12C70" w:rsidRDefault="00C12C70" w:rsidP="00C12C70">
      <w:pPr>
        <w:pStyle w:val="Heading1"/>
        <w:numPr>
          <w:ilvl w:val="0"/>
          <w:numId w:val="3"/>
        </w:numPr>
      </w:pPr>
      <w:r>
        <w:t>SUNAI VANAM</w:t>
      </w:r>
    </w:p>
    <w:p w:rsidR="00C12C70" w:rsidRDefault="00C12C70" w:rsidP="00C12C70">
      <w:pPr>
        <w:pStyle w:val="NormalWeb"/>
      </w:pPr>
      <w:proofErr w:type="gramStart"/>
      <w:r>
        <w:rPr>
          <w:rStyle w:val="Emphasis"/>
        </w:rPr>
        <w:t>Restoring Balance.</w:t>
      </w:r>
      <w:proofErr w:type="gramEnd"/>
      <w:r>
        <w:rPr>
          <w:rStyle w:val="Emphasis"/>
        </w:rPr>
        <w:t xml:space="preserve"> </w:t>
      </w:r>
      <w:proofErr w:type="gramStart"/>
      <w:r>
        <w:rPr>
          <w:rStyle w:val="Emphasis"/>
        </w:rPr>
        <w:t>Reviving Nature.</w:t>
      </w:r>
      <w:proofErr w:type="gramEnd"/>
    </w:p>
    <w:p w:rsidR="00C12C70" w:rsidRDefault="00C12C70" w:rsidP="00C12C70">
      <w:pPr>
        <w:pStyle w:val="NormalWeb"/>
      </w:pPr>
      <w:r>
        <w:t xml:space="preserve">SUNAI </w:t>
      </w:r>
      <w:proofErr w:type="spellStart"/>
      <w:r>
        <w:t>Vanam</w:t>
      </w:r>
      <w:proofErr w:type="spellEnd"/>
      <w:r>
        <w:t xml:space="preserve"> is an environmental sustainability initiative dedicated to restoring ecological harmony and promoting responsible environmental practices within communities.</w:t>
      </w:r>
    </w:p>
    <w:p w:rsidR="00C12C70" w:rsidRDefault="00C12C70" w:rsidP="00C12C70">
      <w:pPr>
        <w:pStyle w:val="NormalWeb"/>
      </w:pPr>
      <w:r>
        <w:t xml:space="preserve">Recognizing the urgent need for climate resilience and environmental stewardship, SUNAI </w:t>
      </w:r>
      <w:proofErr w:type="spellStart"/>
      <w:r>
        <w:t>Vanam</w:t>
      </w:r>
      <w:proofErr w:type="spellEnd"/>
      <w:r>
        <w:t xml:space="preserve"> implements structured tree plantation drives, environmental awareness programs, and sustainable living campaigns designed to create long-term ecological impact.</w:t>
      </w:r>
    </w:p>
    <w:p w:rsidR="00C12C70" w:rsidRDefault="00C12C70" w:rsidP="00C12C70">
      <w:pPr>
        <w:pStyle w:val="NormalWeb"/>
      </w:pPr>
      <w:r>
        <w:t>Beyond planting trees, the program focuses on nurturing environmental responsibility — especially among youth and local communities — ensuring that restoration efforts are sustainable and measurable.</w:t>
      </w:r>
    </w:p>
    <w:p w:rsidR="00C12C70" w:rsidRPr="00C12C70" w:rsidRDefault="00C12C70" w:rsidP="00C12C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2C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Key Focus Areas:</w:t>
      </w:r>
    </w:p>
    <w:p w:rsidR="00C12C70" w:rsidRDefault="00C12C70" w:rsidP="00C12C70">
      <w:pPr>
        <w:pStyle w:val="NormalWeb"/>
        <w:numPr>
          <w:ilvl w:val="0"/>
          <w:numId w:val="4"/>
        </w:numPr>
      </w:pPr>
      <w:r>
        <w:t>Large-scale and community-based tree plantation drives</w:t>
      </w:r>
    </w:p>
    <w:p w:rsidR="00C12C70" w:rsidRDefault="00C12C70" w:rsidP="00C12C70">
      <w:pPr>
        <w:pStyle w:val="NormalWeb"/>
        <w:numPr>
          <w:ilvl w:val="0"/>
          <w:numId w:val="4"/>
        </w:numPr>
      </w:pPr>
      <w:r>
        <w:t>School and college environmental awareness workshops</w:t>
      </w:r>
    </w:p>
    <w:p w:rsidR="00C12C70" w:rsidRDefault="00C12C70" w:rsidP="00C12C70">
      <w:pPr>
        <w:pStyle w:val="NormalWeb"/>
        <w:numPr>
          <w:ilvl w:val="0"/>
          <w:numId w:val="4"/>
        </w:numPr>
      </w:pPr>
      <w:r>
        <w:t>Urban and rural green cover enhancement</w:t>
      </w:r>
    </w:p>
    <w:p w:rsidR="00C12C70" w:rsidRDefault="00C12C70" w:rsidP="00C12C70">
      <w:pPr>
        <w:pStyle w:val="NormalWeb"/>
        <w:numPr>
          <w:ilvl w:val="0"/>
          <w:numId w:val="4"/>
        </w:numPr>
      </w:pPr>
      <w:r>
        <w:t>Sustainable living and waste management campaigns</w:t>
      </w:r>
    </w:p>
    <w:p w:rsidR="00C12C70" w:rsidRDefault="00C12C70" w:rsidP="00C12C70">
      <w:pPr>
        <w:pStyle w:val="NormalWeb"/>
        <w:numPr>
          <w:ilvl w:val="0"/>
          <w:numId w:val="4"/>
        </w:numPr>
      </w:pPr>
      <w:r>
        <w:t>Corporate employee engagement plantation programs</w:t>
      </w:r>
    </w:p>
    <w:p w:rsidR="00C12C70" w:rsidRPr="00C12C70" w:rsidRDefault="00C12C70" w:rsidP="00C12C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2C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CSR Impact Focus:</w:t>
      </w:r>
    </w:p>
    <w:p w:rsidR="00C12C70" w:rsidRDefault="00C12C70" w:rsidP="00C12C70">
      <w:pPr>
        <w:pStyle w:val="NormalWeb"/>
        <w:numPr>
          <w:ilvl w:val="0"/>
          <w:numId w:val="5"/>
        </w:numPr>
      </w:pPr>
      <w:r>
        <w:t>Number of saplings planted and survival rate tracking</w:t>
      </w:r>
    </w:p>
    <w:p w:rsidR="00C12C70" w:rsidRDefault="00C12C70" w:rsidP="00C12C70">
      <w:pPr>
        <w:pStyle w:val="NormalWeb"/>
        <w:numPr>
          <w:ilvl w:val="0"/>
          <w:numId w:val="5"/>
        </w:numPr>
      </w:pPr>
      <w:r>
        <w:t>Community participation metrics</w:t>
      </w:r>
    </w:p>
    <w:p w:rsidR="00C12C70" w:rsidRDefault="00C12C70" w:rsidP="00C12C70">
      <w:pPr>
        <w:pStyle w:val="NormalWeb"/>
        <w:numPr>
          <w:ilvl w:val="0"/>
          <w:numId w:val="5"/>
        </w:numPr>
      </w:pPr>
      <w:r>
        <w:t>Carbon footprint offset estimation</w:t>
      </w:r>
    </w:p>
    <w:p w:rsidR="00C12C70" w:rsidRDefault="00C12C70" w:rsidP="00C12C70">
      <w:pPr>
        <w:pStyle w:val="NormalWeb"/>
        <w:numPr>
          <w:ilvl w:val="0"/>
          <w:numId w:val="5"/>
        </w:numPr>
      </w:pPr>
      <w:r>
        <w:t>Environmental awareness outreach numbers</w:t>
      </w:r>
    </w:p>
    <w:p w:rsidR="00C12C70" w:rsidRDefault="00C12C70" w:rsidP="00C12C70">
      <w:pPr>
        <w:pStyle w:val="NormalWeb"/>
      </w:pPr>
      <w:r>
        <w:t xml:space="preserve">SUNAI </w:t>
      </w:r>
      <w:proofErr w:type="spellStart"/>
      <w:r>
        <w:t>Vanam</w:t>
      </w:r>
      <w:proofErr w:type="spellEnd"/>
      <w:r>
        <w:t xml:space="preserve"> provides </w:t>
      </w:r>
      <w:proofErr w:type="spellStart"/>
      <w:r>
        <w:t>corporates</w:t>
      </w:r>
      <w:proofErr w:type="spellEnd"/>
      <w:r>
        <w:t xml:space="preserve"> with a structured platform to contribute meaningfully to environmental sustainability and climate responsibility.</w:t>
      </w:r>
    </w:p>
    <w:p w:rsidR="00721D5C" w:rsidRDefault="00721D5C" w:rsidP="00C12C70">
      <w:pPr>
        <w:pStyle w:val="NormalWeb"/>
      </w:pPr>
    </w:p>
    <w:p w:rsidR="00C12C70" w:rsidRDefault="00C12C7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br w:type="page"/>
      </w:r>
    </w:p>
    <w:p w:rsidR="00C12C70" w:rsidRDefault="00C12C70" w:rsidP="00C12C70">
      <w:pPr>
        <w:pStyle w:val="Heading1"/>
        <w:numPr>
          <w:ilvl w:val="0"/>
          <w:numId w:val="3"/>
        </w:numPr>
      </w:pPr>
      <w:r>
        <w:lastRenderedPageBreak/>
        <w:t>SUNAI LIFE</w:t>
      </w:r>
    </w:p>
    <w:p w:rsidR="00C12C70" w:rsidRDefault="00C12C70" w:rsidP="00C12C70">
      <w:pPr>
        <w:pStyle w:val="NormalWeb"/>
      </w:pPr>
      <w:r>
        <w:rPr>
          <w:rStyle w:val="Emphasis"/>
        </w:rPr>
        <w:t>Strengthening the Lifeline of Communities</w:t>
      </w:r>
    </w:p>
    <w:p w:rsidR="00C12C70" w:rsidRDefault="00C12C70" w:rsidP="00C12C70">
      <w:pPr>
        <w:pStyle w:val="NormalWeb"/>
      </w:pPr>
      <w:r>
        <w:t>SUNAI Life is a life-saving initiative focused on strengthening blood donation awareness and supporting reliable blood bank networks.</w:t>
      </w:r>
    </w:p>
    <w:p w:rsidR="00C12C70" w:rsidRDefault="00C12C70" w:rsidP="00C12C70">
      <w:pPr>
        <w:pStyle w:val="NormalWeb"/>
      </w:pPr>
      <w:r>
        <w:t>Access to safe and timely blood remains a critical healthcare need. SUNAI Life addresses this gap through structured blood donation drives, strategic hospital partnerships, and awareness campaigns designed to build a culture of voluntary blood donation.</w:t>
      </w:r>
    </w:p>
    <w:p w:rsidR="00C12C70" w:rsidRDefault="00C12C70" w:rsidP="00C12C70">
      <w:pPr>
        <w:pStyle w:val="NormalWeb"/>
      </w:pPr>
      <w:r>
        <w:t>The program emphasizes reliability, coordination, and emergency responsiveness — ensuring that life-saving resources are available when they are needed most.</w:t>
      </w:r>
    </w:p>
    <w:p w:rsidR="00C12C70" w:rsidRPr="00C12C70" w:rsidRDefault="00C12C70" w:rsidP="00C12C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2C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Key Focus Areas:</w:t>
      </w:r>
    </w:p>
    <w:p w:rsidR="00C12C70" w:rsidRDefault="00C12C70" w:rsidP="00C12C70">
      <w:pPr>
        <w:pStyle w:val="NormalWeb"/>
        <w:numPr>
          <w:ilvl w:val="0"/>
          <w:numId w:val="6"/>
        </w:numPr>
      </w:pPr>
      <w:r>
        <w:t>Organized blood donation camps</w:t>
      </w:r>
    </w:p>
    <w:p w:rsidR="00C12C70" w:rsidRDefault="00C12C70" w:rsidP="00C12C70">
      <w:pPr>
        <w:pStyle w:val="NormalWeb"/>
        <w:numPr>
          <w:ilvl w:val="0"/>
          <w:numId w:val="6"/>
        </w:numPr>
      </w:pPr>
      <w:r>
        <w:t xml:space="preserve">Awareness drives in educational institutions and </w:t>
      </w:r>
      <w:proofErr w:type="spellStart"/>
      <w:r>
        <w:t>corporates</w:t>
      </w:r>
      <w:proofErr w:type="spellEnd"/>
    </w:p>
    <w:p w:rsidR="00C12C70" w:rsidRDefault="00C12C70" w:rsidP="00C12C70">
      <w:pPr>
        <w:pStyle w:val="NormalWeb"/>
        <w:numPr>
          <w:ilvl w:val="0"/>
          <w:numId w:val="6"/>
        </w:numPr>
      </w:pPr>
      <w:r>
        <w:t>Blood donor registry development</w:t>
      </w:r>
    </w:p>
    <w:p w:rsidR="00C12C70" w:rsidRDefault="00C12C70" w:rsidP="00C12C70">
      <w:pPr>
        <w:pStyle w:val="NormalWeb"/>
        <w:numPr>
          <w:ilvl w:val="0"/>
          <w:numId w:val="6"/>
        </w:numPr>
      </w:pPr>
      <w:r>
        <w:t>Partnerships with certified blood banks and hospitals</w:t>
      </w:r>
    </w:p>
    <w:p w:rsidR="00C12C70" w:rsidRDefault="00C12C70" w:rsidP="00C12C70">
      <w:pPr>
        <w:pStyle w:val="NormalWeb"/>
        <w:numPr>
          <w:ilvl w:val="0"/>
          <w:numId w:val="6"/>
        </w:numPr>
      </w:pPr>
      <w:r>
        <w:t>Emergency response coordination support</w:t>
      </w:r>
    </w:p>
    <w:p w:rsidR="00C12C70" w:rsidRPr="00C12C70" w:rsidRDefault="00C12C70" w:rsidP="00C12C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2C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CSR Impact Focus:</w:t>
      </w:r>
    </w:p>
    <w:p w:rsidR="00C12C70" w:rsidRDefault="00C12C70" w:rsidP="00C12C70">
      <w:pPr>
        <w:pStyle w:val="NormalWeb"/>
        <w:numPr>
          <w:ilvl w:val="0"/>
          <w:numId w:val="7"/>
        </w:numPr>
      </w:pPr>
      <w:r>
        <w:t>Units of blood collected</w:t>
      </w:r>
    </w:p>
    <w:p w:rsidR="00C12C70" w:rsidRDefault="00C12C70" w:rsidP="00C12C70">
      <w:pPr>
        <w:pStyle w:val="NormalWeb"/>
        <w:numPr>
          <w:ilvl w:val="0"/>
          <w:numId w:val="7"/>
        </w:numPr>
      </w:pPr>
      <w:r>
        <w:t>Number of voluntary donors registered</w:t>
      </w:r>
    </w:p>
    <w:p w:rsidR="00C12C70" w:rsidRDefault="00C12C70" w:rsidP="00C12C70">
      <w:pPr>
        <w:pStyle w:val="NormalWeb"/>
        <w:numPr>
          <w:ilvl w:val="0"/>
          <w:numId w:val="7"/>
        </w:numPr>
      </w:pPr>
      <w:r>
        <w:t>Hospital partnerships established</w:t>
      </w:r>
    </w:p>
    <w:p w:rsidR="00C12C70" w:rsidRDefault="00C12C70" w:rsidP="00C12C70">
      <w:pPr>
        <w:pStyle w:val="NormalWeb"/>
        <w:numPr>
          <w:ilvl w:val="0"/>
          <w:numId w:val="7"/>
        </w:numPr>
      </w:pPr>
      <w:r>
        <w:t>Emergency cases supported</w:t>
      </w:r>
    </w:p>
    <w:p w:rsidR="00C12C70" w:rsidRDefault="00C12C70" w:rsidP="00C12C70">
      <w:pPr>
        <w:pStyle w:val="NormalWeb"/>
      </w:pPr>
      <w:r>
        <w:t xml:space="preserve">SUNAI Life enables </w:t>
      </w:r>
      <w:proofErr w:type="spellStart"/>
      <w:r>
        <w:t>corporates</w:t>
      </w:r>
      <w:proofErr w:type="spellEnd"/>
      <w:r>
        <w:t xml:space="preserve"> to directly contribute to measurable, life-saving impact within communities.</w:t>
      </w:r>
    </w:p>
    <w:p w:rsidR="005C3130" w:rsidRDefault="005C313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br w:type="page"/>
      </w:r>
    </w:p>
    <w:p w:rsidR="005C3130" w:rsidRDefault="005C3130" w:rsidP="005C3130">
      <w:pPr>
        <w:pStyle w:val="Heading1"/>
        <w:numPr>
          <w:ilvl w:val="0"/>
          <w:numId w:val="3"/>
        </w:numPr>
      </w:pPr>
      <w:r>
        <w:lastRenderedPageBreak/>
        <w:t>SUNAI HEALTH</w:t>
      </w:r>
    </w:p>
    <w:p w:rsidR="005C3130" w:rsidRDefault="005C3130" w:rsidP="005C3130">
      <w:pPr>
        <w:pStyle w:val="NormalWeb"/>
      </w:pPr>
      <w:proofErr w:type="gramStart"/>
      <w:r>
        <w:rPr>
          <w:rStyle w:val="Emphasis"/>
        </w:rPr>
        <w:t>Accessible Care.</w:t>
      </w:r>
      <w:proofErr w:type="gramEnd"/>
      <w:r>
        <w:rPr>
          <w:rStyle w:val="Emphasis"/>
        </w:rPr>
        <w:t xml:space="preserve"> </w:t>
      </w:r>
      <w:proofErr w:type="gramStart"/>
      <w:r>
        <w:rPr>
          <w:rStyle w:val="Emphasis"/>
        </w:rPr>
        <w:t>Dignified Living.</w:t>
      </w:r>
      <w:proofErr w:type="gramEnd"/>
    </w:p>
    <w:p w:rsidR="005C3130" w:rsidRDefault="005C3130" w:rsidP="005C3130">
      <w:pPr>
        <w:pStyle w:val="NormalWeb"/>
      </w:pPr>
      <w:r>
        <w:t>SUNAI Health is committed to improving access to affordable and quality healthcare services for underserved communities.</w:t>
      </w:r>
    </w:p>
    <w:p w:rsidR="005C3130" w:rsidRDefault="005C3130" w:rsidP="005C3130">
      <w:pPr>
        <w:pStyle w:val="NormalWeb"/>
      </w:pPr>
      <w:r>
        <w:t>The initiative focuses on establishing diagnostic and primary healthcare support systems that reduce barriers to early detection, preventive care, and timely medical intervention.</w:t>
      </w:r>
    </w:p>
    <w:p w:rsidR="005C3130" w:rsidRDefault="005C3130" w:rsidP="005C3130">
      <w:pPr>
        <w:pStyle w:val="NormalWeb"/>
      </w:pPr>
      <w:r>
        <w:t>By combining medical outreach, diagnostic services, and community health awareness, SUNAI Health aims to strengthen healthcare accessibility at the grassroots level.</w:t>
      </w:r>
    </w:p>
    <w:p w:rsidR="005C3130" w:rsidRPr="005C3130" w:rsidRDefault="005C3130" w:rsidP="005C31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31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Key Focus Areas:</w:t>
      </w:r>
    </w:p>
    <w:p w:rsidR="005C3130" w:rsidRDefault="00CA569E" w:rsidP="005C3130">
      <w:pPr>
        <w:pStyle w:val="NormalWeb"/>
        <w:numPr>
          <w:ilvl w:val="0"/>
          <w:numId w:val="8"/>
        </w:numPr>
      </w:pPr>
      <w:r>
        <w:t xml:space="preserve">Medical camp supported by / </w:t>
      </w:r>
      <w:r w:rsidR="005C3130">
        <w:t>Diagnostic centre establishment and support</w:t>
      </w:r>
    </w:p>
    <w:p w:rsidR="005C3130" w:rsidRDefault="005C3130" w:rsidP="005C3130">
      <w:pPr>
        <w:pStyle w:val="NormalWeb"/>
        <w:numPr>
          <w:ilvl w:val="0"/>
          <w:numId w:val="8"/>
        </w:numPr>
      </w:pPr>
      <w:r>
        <w:t>Preventive health screening camps</w:t>
      </w:r>
    </w:p>
    <w:p w:rsidR="005C3130" w:rsidRDefault="005C3130" w:rsidP="005C3130">
      <w:pPr>
        <w:pStyle w:val="NormalWeb"/>
        <w:numPr>
          <w:ilvl w:val="0"/>
          <w:numId w:val="8"/>
        </w:numPr>
      </w:pPr>
      <w:r>
        <w:t>Community health awareness programs</w:t>
      </w:r>
    </w:p>
    <w:p w:rsidR="005C3130" w:rsidRDefault="005C3130" w:rsidP="005C3130">
      <w:pPr>
        <w:pStyle w:val="NormalWeb"/>
        <w:numPr>
          <w:ilvl w:val="0"/>
          <w:numId w:val="8"/>
        </w:numPr>
      </w:pPr>
      <w:r>
        <w:t>Partnerships with medical professionals and hospitals</w:t>
      </w:r>
    </w:p>
    <w:p w:rsidR="005C3130" w:rsidRDefault="005C3130" w:rsidP="005C3130">
      <w:pPr>
        <w:pStyle w:val="NormalWeb"/>
        <w:numPr>
          <w:ilvl w:val="0"/>
          <w:numId w:val="8"/>
        </w:numPr>
      </w:pPr>
      <w:r>
        <w:t>Affordable healthcare access initiatives</w:t>
      </w:r>
    </w:p>
    <w:p w:rsidR="005C3130" w:rsidRPr="005C3130" w:rsidRDefault="005C3130" w:rsidP="005C31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31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CSR Impact Focus:</w:t>
      </w:r>
    </w:p>
    <w:p w:rsidR="005C3130" w:rsidRDefault="005C3130" w:rsidP="005C3130">
      <w:pPr>
        <w:pStyle w:val="NormalWeb"/>
        <w:numPr>
          <w:ilvl w:val="0"/>
          <w:numId w:val="9"/>
        </w:numPr>
      </w:pPr>
      <w:r>
        <w:t>Number of patients screened and treated</w:t>
      </w:r>
    </w:p>
    <w:p w:rsidR="005C3130" w:rsidRDefault="005C3130" w:rsidP="005C3130">
      <w:pPr>
        <w:pStyle w:val="NormalWeb"/>
        <w:numPr>
          <w:ilvl w:val="0"/>
          <w:numId w:val="9"/>
        </w:numPr>
      </w:pPr>
      <w:r>
        <w:t>Diagnostic services delivered</w:t>
      </w:r>
    </w:p>
    <w:p w:rsidR="005C3130" w:rsidRDefault="005C3130" w:rsidP="005C3130">
      <w:pPr>
        <w:pStyle w:val="NormalWeb"/>
        <w:numPr>
          <w:ilvl w:val="0"/>
          <w:numId w:val="9"/>
        </w:numPr>
      </w:pPr>
      <w:r>
        <w:t>Health camps conducted</w:t>
      </w:r>
    </w:p>
    <w:p w:rsidR="005C3130" w:rsidRDefault="005C3130" w:rsidP="005C3130">
      <w:pPr>
        <w:pStyle w:val="NormalWeb"/>
        <w:numPr>
          <w:ilvl w:val="0"/>
          <w:numId w:val="9"/>
        </w:numPr>
      </w:pPr>
      <w:r>
        <w:t>Community health improvement indicators</w:t>
      </w:r>
    </w:p>
    <w:p w:rsidR="005C3130" w:rsidRDefault="005C3130" w:rsidP="005C3130">
      <w:pPr>
        <w:pStyle w:val="NormalWeb"/>
      </w:pPr>
      <w:r>
        <w:t>SUNAI Health offers CSR partners a structured, accountable healthcare intervention model that prioritizes sustainable community well-being.</w:t>
      </w:r>
    </w:p>
    <w:p w:rsidR="00721D5C" w:rsidRDefault="00721D5C" w:rsidP="00721D5C">
      <w:pPr>
        <w:pStyle w:val="NormalWeb"/>
      </w:pPr>
    </w:p>
    <w:p w:rsidR="003D30DB" w:rsidRDefault="003D30DB"/>
    <w:sectPr w:rsidR="003D30DB" w:rsidSect="003D30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277B5"/>
    <w:multiLevelType w:val="multilevel"/>
    <w:tmpl w:val="C5A6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334BA0"/>
    <w:multiLevelType w:val="multilevel"/>
    <w:tmpl w:val="DE48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AE7568"/>
    <w:multiLevelType w:val="multilevel"/>
    <w:tmpl w:val="C364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1D4027"/>
    <w:multiLevelType w:val="hybridMultilevel"/>
    <w:tmpl w:val="C868FB48"/>
    <w:lvl w:ilvl="0" w:tplc="EC2CF1EE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9995EC5"/>
    <w:multiLevelType w:val="multilevel"/>
    <w:tmpl w:val="11E8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4E81E55"/>
    <w:multiLevelType w:val="multilevel"/>
    <w:tmpl w:val="BFC2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4E7310F"/>
    <w:multiLevelType w:val="multilevel"/>
    <w:tmpl w:val="B166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6142C96"/>
    <w:multiLevelType w:val="multilevel"/>
    <w:tmpl w:val="7B02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D630964"/>
    <w:multiLevelType w:val="multilevel"/>
    <w:tmpl w:val="05FA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6"/>
  </w:num>
  <w:num w:numId="5">
    <w:abstractNumId w:val="7"/>
  </w:num>
  <w:num w:numId="6">
    <w:abstractNumId w:val="1"/>
  </w:num>
  <w:num w:numId="7">
    <w:abstractNumId w:val="4"/>
  </w:num>
  <w:num w:numId="8">
    <w:abstractNumId w:val="5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7D58D8"/>
    <w:rsid w:val="00023036"/>
    <w:rsid w:val="00230E79"/>
    <w:rsid w:val="003D30DB"/>
    <w:rsid w:val="00402B2E"/>
    <w:rsid w:val="00561BB6"/>
    <w:rsid w:val="005C3130"/>
    <w:rsid w:val="00721D5C"/>
    <w:rsid w:val="007D58D8"/>
    <w:rsid w:val="00C12C70"/>
    <w:rsid w:val="00CA56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30DB"/>
  </w:style>
  <w:style w:type="paragraph" w:styleId="Heading1">
    <w:name w:val="heading 1"/>
    <w:basedOn w:val="Normal"/>
    <w:link w:val="Heading1Char"/>
    <w:uiPriority w:val="9"/>
    <w:qFormat/>
    <w:rsid w:val="00721D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D5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C7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D5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21D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721D5C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D5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C12C7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12C7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30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303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5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A72C4EE-BDF4-4914-8398-BA0A215C0D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780</Words>
  <Characters>4449</Characters>
  <Application>Microsoft Office Word</Application>
  <DocSecurity>0</DocSecurity>
  <Lines>37</Lines>
  <Paragraphs>10</Paragraphs>
  <ScaleCrop>false</ScaleCrop>
  <Company/>
  <LinksUpToDate>false</LinksUpToDate>
  <CharactersWithSpaces>5219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dcterms:created xsi:type="dcterms:W3CDTF">2026-02-19T08:04:00Z</dcterms:created>
  <dcterms:modified xsi:type="dcterms:W3CDTF">2026-02-19T09:18:00Z</dcterms:modified>
</cp:coreProperties>
</file>