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A55" w:rsidRDefault="00014A55" w:rsidP="005B3D6A">
      <w:pPr>
        <w:rPr>
          <w:b/>
          <w:sz w:val="28"/>
          <w:szCs w:val="28"/>
        </w:rPr>
      </w:pPr>
    </w:p>
    <w:p w:rsidR="00B11691" w:rsidRDefault="005B3D6A" w:rsidP="005B3D6A">
      <w:pPr>
        <w:rPr>
          <w:b/>
          <w:sz w:val="32"/>
          <w:szCs w:val="32"/>
        </w:rPr>
      </w:pPr>
      <w:r w:rsidRPr="00014A55">
        <w:rPr>
          <w:b/>
          <w:sz w:val="32"/>
          <w:szCs w:val="32"/>
        </w:rPr>
        <w:t>Real-time substorm</w:t>
      </w:r>
    </w:p>
    <w:p w:rsidR="00014A55" w:rsidRDefault="00014A55" w:rsidP="005B3D6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Hvara Ocar </w:t>
      </w:r>
    </w:p>
    <w:p w:rsidR="00B11691" w:rsidRPr="00014A55" w:rsidRDefault="00B11691" w:rsidP="005B3D6A">
      <w:pPr>
        <w:rPr>
          <w:b/>
          <w:sz w:val="28"/>
          <w:szCs w:val="28"/>
        </w:rPr>
      </w:pPr>
    </w:p>
    <w:p w:rsidR="005B3D6A" w:rsidRPr="002E29EA" w:rsidRDefault="005B3D6A" w:rsidP="005B3D6A">
      <w:pPr>
        <w:rPr>
          <w:rFonts w:ascii="Times New Roman" w:hAnsi="Times New Roman" w:cs="Times New Roman"/>
          <w:i/>
          <w:sz w:val="24"/>
          <w:szCs w:val="24"/>
        </w:rPr>
      </w:pPr>
      <w:r w:rsidRPr="002E29EA">
        <w:rPr>
          <w:rFonts w:ascii="Times New Roman" w:hAnsi="Times New Roman" w:cs="Times New Roman"/>
          <w:i/>
          <w:sz w:val="24"/>
          <w:szCs w:val="24"/>
        </w:rPr>
        <w:t>Abstract:</w:t>
      </w:r>
    </w:p>
    <w:p w:rsidR="00014A55" w:rsidRPr="00A54809" w:rsidRDefault="00014A55" w:rsidP="004F1A05">
      <w:pPr>
        <w:spacing w:after="120"/>
        <w:rPr>
          <w:rFonts w:ascii="Times New Roman" w:hAnsi="Times New Roman" w:cs="Times New Roman"/>
          <w:i/>
          <w:sz w:val="24"/>
          <w:szCs w:val="24"/>
        </w:rPr>
      </w:pPr>
      <w:r w:rsidRPr="00A54809">
        <w:rPr>
          <w:rFonts w:ascii="Times New Roman" w:hAnsi="Times New Roman" w:cs="Times New Roman"/>
          <w:i/>
          <w:sz w:val="24"/>
          <w:szCs w:val="24"/>
        </w:rPr>
        <w:t xml:space="preserve">A formalism for simulation called </w:t>
      </w:r>
      <w:r w:rsidR="00A54809">
        <w:rPr>
          <w:rFonts w:ascii="Times New Roman" w:hAnsi="Times New Roman" w:cs="Times New Roman"/>
          <w:i/>
          <w:sz w:val="24"/>
          <w:szCs w:val="24"/>
        </w:rPr>
        <w:t>(</w:t>
      </w:r>
      <w:r w:rsidR="00A54809" w:rsidRPr="00A54809">
        <w:rPr>
          <w:rFonts w:ascii="Times New Roman" w:hAnsi="Times New Roman" w:cs="Times New Roman"/>
          <w:sz w:val="24"/>
          <w:szCs w:val="24"/>
        </w:rPr>
        <w:t>DEVS</w:t>
      </w:r>
      <w:r w:rsidR="00A54809">
        <w:rPr>
          <w:rFonts w:ascii="Times New Roman" w:hAnsi="Times New Roman" w:cs="Times New Roman"/>
          <w:i/>
          <w:sz w:val="24"/>
          <w:szCs w:val="24"/>
        </w:rPr>
        <w:t>)</w:t>
      </w:r>
      <w:r w:rsidRPr="00A54809">
        <w:rPr>
          <w:rFonts w:ascii="Times New Roman" w:hAnsi="Times New Roman" w:cs="Times New Roman"/>
          <w:i/>
          <w:sz w:val="24"/>
          <w:szCs w:val="24"/>
        </w:rPr>
        <w:t>“</w:t>
      </w:r>
      <w:r w:rsidRPr="00A54809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Discrete Event System Specification”</w:t>
      </w:r>
      <w:r w:rsidRPr="00A54809">
        <w:rPr>
          <w:rFonts w:ascii="Times New Roman" w:hAnsi="Times New Roman" w:cs="Times New Roman"/>
          <w:i/>
          <w:sz w:val="24"/>
          <w:szCs w:val="24"/>
        </w:rPr>
        <w:t xml:space="preserve"> without approximation from differential equations is presented for the modeling of complex physical systems. A case of application of geomagnetic storm at real- time is studied.</w:t>
      </w:r>
    </w:p>
    <w:p w:rsidR="00B11691" w:rsidRDefault="00B11691" w:rsidP="004F1A05">
      <w:pPr>
        <w:spacing w:after="120"/>
        <w:rPr>
          <w:rFonts w:ascii="Times New Roman" w:hAnsi="Times New Roman" w:cs="Times New Roman"/>
          <w:i/>
          <w:sz w:val="24"/>
          <w:szCs w:val="24"/>
        </w:rPr>
      </w:pPr>
    </w:p>
    <w:p w:rsidR="002E29EA" w:rsidRPr="002E29EA" w:rsidRDefault="002E29EA" w:rsidP="005B3D6A">
      <w:pPr>
        <w:rPr>
          <w:rFonts w:ascii="Times New Roman" w:hAnsi="Times New Roman" w:cs="Times New Roman"/>
          <w:i/>
          <w:sz w:val="24"/>
          <w:szCs w:val="24"/>
        </w:rPr>
      </w:pPr>
    </w:p>
    <w:p w:rsidR="00014A55" w:rsidRPr="002E29EA" w:rsidRDefault="00014A55" w:rsidP="00014A55">
      <w:pPr>
        <w:rPr>
          <w:rFonts w:ascii="Times New Roman" w:hAnsi="Times New Roman" w:cs="Times New Roman"/>
          <w:b/>
          <w:sz w:val="24"/>
          <w:szCs w:val="24"/>
        </w:rPr>
      </w:pPr>
      <w:r w:rsidRPr="002E29EA">
        <w:rPr>
          <w:rFonts w:ascii="Times New Roman" w:hAnsi="Times New Roman" w:cs="Times New Roman"/>
          <w:b/>
          <w:sz w:val="24"/>
          <w:szCs w:val="24"/>
        </w:rPr>
        <w:t>I Introduction</w:t>
      </w:r>
    </w:p>
    <w:p w:rsidR="002E29EA" w:rsidRDefault="00014A55">
      <w:pPr>
        <w:rPr>
          <w:rFonts w:ascii="Times New Roman" w:hAnsi="Times New Roman" w:cs="Times New Roman"/>
          <w:sz w:val="24"/>
          <w:szCs w:val="24"/>
        </w:rPr>
      </w:pPr>
      <w:r w:rsidRPr="002E29EA">
        <w:rPr>
          <w:rFonts w:ascii="Times New Roman" w:hAnsi="Times New Roman" w:cs="Times New Roman"/>
          <w:sz w:val="24"/>
          <w:szCs w:val="24"/>
        </w:rPr>
        <w:t>The aim</w:t>
      </w:r>
      <w:r w:rsidR="00545286" w:rsidRPr="002E29EA">
        <w:rPr>
          <w:rFonts w:ascii="Times New Roman" w:hAnsi="Times New Roman" w:cs="Times New Roman"/>
          <w:sz w:val="24"/>
          <w:szCs w:val="24"/>
        </w:rPr>
        <w:t xml:space="preserve"> of this study is to simulate the dynamics of magnetosphere- ionosphere coupling to </w:t>
      </w:r>
    </w:p>
    <w:p w:rsidR="002E29EA" w:rsidRDefault="00545286">
      <w:pPr>
        <w:rPr>
          <w:rFonts w:ascii="Times New Roman" w:hAnsi="Times New Roman" w:cs="Times New Roman"/>
          <w:sz w:val="24"/>
          <w:szCs w:val="24"/>
        </w:rPr>
      </w:pPr>
      <w:r w:rsidRPr="002E29EA">
        <w:rPr>
          <w:rFonts w:ascii="Times New Roman" w:hAnsi="Times New Roman" w:cs="Times New Roman"/>
          <w:sz w:val="24"/>
          <w:szCs w:val="24"/>
        </w:rPr>
        <w:t xml:space="preserve">real-time monitor substorm solar activity. The model allows using observations of </w:t>
      </w:r>
    </w:p>
    <w:p w:rsidR="002E29EA" w:rsidRPr="002E29EA" w:rsidRDefault="00545286">
      <w:pPr>
        <w:rPr>
          <w:rFonts w:ascii="Times New Roman" w:hAnsi="Times New Roman" w:cs="Times New Roman"/>
          <w:sz w:val="24"/>
          <w:szCs w:val="24"/>
        </w:rPr>
      </w:pPr>
      <w:r w:rsidRPr="002E29EA">
        <w:rPr>
          <w:rFonts w:ascii="Times New Roman" w:hAnsi="Times New Roman" w:cs="Times New Roman"/>
          <w:sz w:val="24"/>
          <w:szCs w:val="24"/>
        </w:rPr>
        <w:t>WindNasa satellite to predict storm intensity</w:t>
      </w:r>
      <w:r w:rsidR="002E29EA">
        <w:rPr>
          <w:rFonts w:ascii="Times New Roman" w:hAnsi="Times New Roman" w:cs="Times New Roman"/>
          <w:sz w:val="24"/>
          <w:szCs w:val="24"/>
        </w:rPr>
        <w:t>.</w:t>
      </w:r>
    </w:p>
    <w:p w:rsidR="00545286" w:rsidRPr="002E29EA" w:rsidRDefault="00545286" w:rsidP="00545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29EA">
        <w:rPr>
          <w:rFonts w:ascii="Times New Roman" w:hAnsi="Times New Roman" w:cs="Times New Roman"/>
          <w:sz w:val="24"/>
          <w:szCs w:val="24"/>
        </w:rPr>
        <w:t>The simulation involves the following steps:</w:t>
      </w:r>
    </w:p>
    <w:p w:rsidR="00545286" w:rsidRPr="002E29EA" w:rsidRDefault="00545286" w:rsidP="00545286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29EA">
        <w:rPr>
          <w:rFonts w:ascii="Times New Roman" w:hAnsi="Times New Roman" w:cs="Times New Roman"/>
          <w:sz w:val="24"/>
          <w:szCs w:val="24"/>
        </w:rPr>
        <w:t>Entering data from wind satellites.</w:t>
      </w:r>
    </w:p>
    <w:p w:rsidR="00E4606F" w:rsidRPr="002E29EA" w:rsidRDefault="00545286" w:rsidP="00E4606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29EA">
        <w:rPr>
          <w:rFonts w:ascii="Times New Roman" w:hAnsi="Times New Roman" w:cs="Times New Roman"/>
          <w:sz w:val="24"/>
          <w:szCs w:val="24"/>
        </w:rPr>
        <w:t xml:space="preserve">Using the parameter of control </w:t>
      </w:r>
      <w:r w:rsidR="00E4606F" w:rsidRPr="002E29EA">
        <w:rPr>
          <w:rFonts w:ascii="Times New Roman" w:hAnsi="Times New Roman" w:cs="Times New Roman"/>
          <w:sz w:val="24"/>
          <w:szCs w:val="24"/>
        </w:rPr>
        <w:t>BZ (component of interpla</w:t>
      </w:r>
      <w:r w:rsidR="00B06294">
        <w:rPr>
          <w:rFonts w:ascii="Times New Roman" w:hAnsi="Times New Roman" w:cs="Times New Roman"/>
          <w:sz w:val="24"/>
          <w:szCs w:val="24"/>
        </w:rPr>
        <w:t xml:space="preserve">netary magnetic field). If </w:t>
      </w:r>
      <w:r w:rsidR="00B06294" w:rsidRPr="00B06294">
        <w:rPr>
          <w:rFonts w:ascii="Times New Roman" w:hAnsi="Times New Roman" w:cs="Times New Roman"/>
          <w:color w:val="C00000"/>
          <w:sz w:val="24"/>
          <w:szCs w:val="24"/>
        </w:rPr>
        <w:t xml:space="preserve">BZ  &gt; </w:t>
      </w:r>
      <w:r w:rsidR="00E4606F" w:rsidRPr="00B06294">
        <w:rPr>
          <w:rFonts w:ascii="Times New Roman" w:hAnsi="Times New Roman" w:cs="Times New Roman"/>
          <w:color w:val="C00000"/>
          <w:sz w:val="24"/>
          <w:szCs w:val="24"/>
        </w:rPr>
        <w:t>0</w:t>
      </w:r>
      <w:r w:rsidR="00E4606F" w:rsidRPr="002E29EA">
        <w:rPr>
          <w:rFonts w:ascii="Times New Roman" w:hAnsi="Times New Roman" w:cs="Times New Roman"/>
          <w:sz w:val="24"/>
          <w:szCs w:val="24"/>
        </w:rPr>
        <w:t xml:space="preserve">, the processes of energy redistribution in the magnetospheric part do not occur because the conductivity of the ionosphere is equal to zero. </w:t>
      </w:r>
    </w:p>
    <w:p w:rsidR="00E4606F" w:rsidRDefault="00E4606F" w:rsidP="00E4606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29EA">
        <w:rPr>
          <w:rFonts w:ascii="Times New Roman" w:hAnsi="Times New Roman" w:cs="Times New Roman"/>
          <w:sz w:val="24"/>
          <w:szCs w:val="24"/>
        </w:rPr>
        <w:t>When the simulation starts, we can appreciate how the contamination from magnetopause currents may occur.</w:t>
      </w:r>
    </w:p>
    <w:p w:rsidR="00B11691" w:rsidRDefault="00B11691" w:rsidP="00B116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11691" w:rsidRPr="00B11691" w:rsidRDefault="00B11691" w:rsidP="00B116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4606F" w:rsidRPr="002E29EA" w:rsidRDefault="00E4606F" w:rsidP="00E4606F">
      <w:pPr>
        <w:rPr>
          <w:rFonts w:ascii="Times New Roman" w:hAnsi="Times New Roman" w:cs="Times New Roman"/>
          <w:b/>
          <w:sz w:val="24"/>
          <w:szCs w:val="24"/>
        </w:rPr>
      </w:pPr>
      <w:r w:rsidRPr="002E29EA">
        <w:rPr>
          <w:rFonts w:ascii="Times New Roman" w:hAnsi="Times New Roman" w:cs="Times New Roman"/>
          <w:b/>
          <w:sz w:val="24"/>
          <w:szCs w:val="24"/>
        </w:rPr>
        <w:lastRenderedPageBreak/>
        <w:t>I I Background</w:t>
      </w:r>
    </w:p>
    <w:p w:rsidR="002E29EA" w:rsidRPr="002E29EA" w:rsidRDefault="00E4606F" w:rsidP="002E29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29EA">
        <w:rPr>
          <w:rFonts w:ascii="Times New Roman" w:hAnsi="Times New Roman" w:cs="Times New Roman"/>
          <w:sz w:val="24"/>
          <w:szCs w:val="24"/>
        </w:rPr>
        <w:t>In order to understand how to detect a solar storm, OM equations are presented. The primary measure of the intensity of a geomagnetic storm is the strength of the ring current, as measured by</w:t>
      </w:r>
      <w:r w:rsidR="002E29EA" w:rsidRPr="002E29EA">
        <w:rPr>
          <w:rFonts w:ascii="Times New Roman" w:hAnsi="Times New Roman" w:cs="Times New Roman"/>
          <w:sz w:val="24"/>
          <w:szCs w:val="24"/>
        </w:rPr>
        <w:t xml:space="preserve"> </w:t>
      </w:r>
      <w:r w:rsidR="002E29EA" w:rsidRPr="002E29EA">
        <w:rPr>
          <w:rFonts w:ascii="Times New Roman" w:hAnsi="Times New Roman" w:cs="Times New Roman"/>
          <w:i/>
          <w:sz w:val="24"/>
          <w:szCs w:val="24"/>
        </w:rPr>
        <w:t>Dst</w:t>
      </w:r>
      <w:r w:rsidR="002E29EA" w:rsidRPr="002E29EA">
        <w:rPr>
          <w:rFonts w:ascii="Times New Roman" w:hAnsi="Times New Roman" w:cs="Times New Roman"/>
          <w:sz w:val="24"/>
          <w:szCs w:val="24"/>
        </w:rPr>
        <w:t xml:space="preserve">. Equations that relate the pressure-corrected </w:t>
      </w:r>
      <w:r w:rsidR="002E29EA" w:rsidRPr="002E29EA">
        <w:rPr>
          <w:rFonts w:ascii="Times New Roman" w:hAnsi="Times New Roman" w:cs="Times New Roman"/>
          <w:i/>
          <w:sz w:val="24"/>
          <w:szCs w:val="24"/>
        </w:rPr>
        <w:t xml:space="preserve">Dst </w:t>
      </w:r>
      <w:r w:rsidR="002E29EA" w:rsidRPr="002E29EA">
        <w:rPr>
          <w:rFonts w:ascii="Times New Roman" w:hAnsi="Times New Roman" w:cs="Times New Roman"/>
          <w:sz w:val="24"/>
          <w:szCs w:val="24"/>
        </w:rPr>
        <w:t xml:space="preserve">index to the solar wind driver given by </w:t>
      </w:r>
      <w:r w:rsidR="002E29EA" w:rsidRPr="002E29EA">
        <w:rPr>
          <w:rFonts w:ascii="Times New Roman" w:hAnsi="Times New Roman" w:cs="Times New Roman"/>
          <w:i/>
          <w:sz w:val="24"/>
          <w:szCs w:val="24"/>
        </w:rPr>
        <w:t xml:space="preserve">VBs, </w:t>
      </w:r>
      <w:r w:rsidR="002E29EA" w:rsidRPr="002E29EA">
        <w:rPr>
          <w:rFonts w:ascii="Times New Roman" w:hAnsi="Times New Roman" w:cs="Times New Roman"/>
          <w:sz w:val="24"/>
          <w:szCs w:val="24"/>
        </w:rPr>
        <w:t xml:space="preserve">where </w:t>
      </w:r>
      <w:r w:rsidR="002E29EA" w:rsidRPr="002E29EA">
        <w:rPr>
          <w:rFonts w:ascii="Times New Roman" w:hAnsi="Times New Roman" w:cs="Times New Roman"/>
          <w:i/>
          <w:sz w:val="24"/>
          <w:szCs w:val="24"/>
        </w:rPr>
        <w:t>VBs</w:t>
      </w:r>
      <w:r w:rsidR="002E29EA" w:rsidRPr="002E29EA">
        <w:rPr>
          <w:rFonts w:ascii="Times New Roman" w:hAnsi="Times New Roman" w:cs="Times New Roman"/>
          <w:sz w:val="24"/>
          <w:szCs w:val="24"/>
        </w:rPr>
        <w:t xml:space="preserve"> is the rectified value of </w:t>
      </w:r>
      <w:r w:rsidR="002E29EA" w:rsidRPr="002E29EA">
        <w:rPr>
          <w:rFonts w:ascii="Times New Roman" w:hAnsi="Times New Roman" w:cs="Times New Roman"/>
          <w:i/>
          <w:sz w:val="24"/>
          <w:szCs w:val="24"/>
        </w:rPr>
        <w:t xml:space="preserve">VBz </w:t>
      </w:r>
      <w:r w:rsidR="002E29EA" w:rsidRPr="002E29EA">
        <w:rPr>
          <w:rFonts w:ascii="Times New Roman" w:hAnsi="Times New Roman" w:cs="Times New Roman"/>
          <w:sz w:val="24"/>
          <w:szCs w:val="24"/>
        </w:rPr>
        <w:t>that is positive when Bz is southward and zero when Bz is northward. Such equations are:</w:t>
      </w:r>
    </w:p>
    <w:p w:rsidR="002E29EA" w:rsidRDefault="002E29EA" w:rsidP="002E29EA">
      <w:pPr>
        <w:rPr>
          <w:rFonts w:eastAsiaTheme="minorEastAsia"/>
        </w:rPr>
      </w:pPr>
      <w:r>
        <w:t xml:space="preserve">(1)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Dst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= Q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)-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Dst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           </m:t>
            </m:r>
          </m:num>
          <m:den>
            <m:r>
              <w:rPr>
                <w:rFonts w:ascii="Cambria Math" w:eastAsiaTheme="minorEastAsia" w:hAnsi="Cambria Math"/>
              </w:rPr>
              <m:t>τ(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s 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den>
        </m:f>
      </m:oMath>
    </w:p>
    <w:p w:rsidR="002E29EA" w:rsidRDefault="002E29EA" w:rsidP="002E29EA">
      <w:r>
        <w:rPr>
          <w:rFonts w:eastAsiaTheme="minorEastAsia"/>
        </w:rPr>
        <w:t>(2) Q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α(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     VB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&lt;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 0       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                 VB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&lt;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eqArr>
          </m:e>
        </m:d>
      </m:oMath>
    </w:p>
    <w:p w:rsidR="002E29EA" w:rsidRDefault="002E29EA" w:rsidP="002E29EA"/>
    <w:p w:rsidR="002E29EA" w:rsidRDefault="002E29EA" w:rsidP="002E29EA">
      <w:pPr>
        <w:rPr>
          <w:rFonts w:eastAsiaTheme="minorEastAsia"/>
        </w:rPr>
      </w:pPr>
      <w:r>
        <w:t xml:space="preserve">(3) </w:t>
      </w:r>
      <m:oMath>
        <m:r>
          <w:rPr>
            <w:rFonts w:ascii="Cambria Math" w:hAnsi="Cambria Math"/>
          </w:rPr>
          <m:t>τ</m:t>
        </m:r>
      </m:oMath>
      <w:r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)=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</m:e>
        </m:func>
      </m:oMath>
    </w:p>
    <w:p w:rsidR="00AF43BF" w:rsidRDefault="00AF43BF" w:rsidP="00E460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="002E29EA" w:rsidRPr="005D379C">
        <w:rPr>
          <w:rFonts w:ascii="Times New Roman" w:hAnsi="Times New Roman" w:cs="Times New Roman"/>
          <w:sz w:val="24"/>
          <w:szCs w:val="24"/>
        </w:rPr>
        <w:t>Q</w:t>
      </w:r>
      <w:r w:rsidR="002E29EA">
        <w:rPr>
          <w:rFonts w:ascii="Times New Roman" w:hAnsi="Times New Roman" w:cs="Times New Roman"/>
          <w:sz w:val="24"/>
          <w:szCs w:val="24"/>
        </w:rPr>
        <w:t xml:space="preserve"> </w:t>
      </w:r>
      <w:r w:rsidR="002E29EA" w:rsidRPr="005D379C">
        <w:rPr>
          <w:rFonts w:ascii="Times New Roman" w:hAnsi="Times New Roman" w:cs="Times New Roman"/>
          <w:sz w:val="24"/>
          <w:szCs w:val="24"/>
        </w:rPr>
        <w:t>represents injection into the ring current</w:t>
      </w:r>
      <w:r w:rsidR="002E29EA">
        <w:rPr>
          <w:rFonts w:ascii="Times New Roman" w:hAnsi="Times New Roman" w:cs="Times New Roman"/>
          <w:sz w:val="24"/>
          <w:szCs w:val="24"/>
        </w:rPr>
        <w:t xml:space="preserve"> minus 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E29EA" w:rsidRPr="005D379C">
        <w:rPr>
          <w:rFonts w:ascii="Times New Roman" w:hAnsi="Times New Roman" w:cs="Times New Roman"/>
          <w:sz w:val="24"/>
          <w:szCs w:val="24"/>
        </w:rPr>
        <w:t xml:space="preserve">a loss term represented by the </w:t>
      </w:r>
    </w:p>
    <w:p w:rsidR="00AF43BF" w:rsidRDefault="002E29EA" w:rsidP="00E4606F">
      <w:pPr>
        <w:rPr>
          <w:rFonts w:ascii="Times New Roman" w:eastAsiaTheme="minorEastAsia" w:hAnsi="Times New Roman" w:cs="Times New Roman"/>
          <w:sz w:val="24"/>
          <w:szCs w:val="24"/>
        </w:rPr>
      </w:pPr>
      <w:r w:rsidRPr="005D379C">
        <w:rPr>
          <w:rFonts w:ascii="Times New Roman" w:hAnsi="Times New Roman" w:cs="Times New Roman"/>
          <w:sz w:val="24"/>
          <w:szCs w:val="24"/>
        </w:rPr>
        <w:t xml:space="preserve">recovery time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which</w:t>
      </w:r>
      <w:r w:rsidRPr="005D379C">
        <w:rPr>
          <w:rFonts w:ascii="Times New Roman" w:eastAsiaTheme="minorEastAsia" w:hAnsi="Times New Roman" w:cs="Times New Roman"/>
          <w:sz w:val="24"/>
          <w:szCs w:val="24"/>
        </w:rPr>
        <w:t xml:space="preserve"> depends on the strength of the ring current and is assumed to be </w:t>
      </w:r>
    </w:p>
    <w:p w:rsidR="00E4606F" w:rsidRPr="00AF43BF" w:rsidRDefault="002E29EA" w:rsidP="00E4606F">
      <w:pPr>
        <w:rPr>
          <w:rFonts w:ascii="Times New Roman" w:hAnsi="Times New Roman" w:cs="Times New Roman"/>
          <w:sz w:val="24"/>
          <w:szCs w:val="24"/>
        </w:rPr>
      </w:pPr>
      <w:r w:rsidRPr="005D379C">
        <w:rPr>
          <w:rFonts w:ascii="Times New Roman" w:eastAsiaTheme="minorEastAsia" w:hAnsi="Times New Roman" w:cs="Times New Roman"/>
          <w:sz w:val="24"/>
          <w:szCs w:val="24"/>
        </w:rPr>
        <w:t xml:space="preserve">proportional </w:t>
      </w:r>
      <w:r w:rsidR="00AF43BF">
        <w:rPr>
          <w:rFonts w:ascii="Times New Roman" w:hAnsi="Times New Roman" w:cs="Times New Roman"/>
          <w:sz w:val="24"/>
          <w:szCs w:val="24"/>
        </w:rPr>
        <w:t xml:space="preserve"> </w:t>
      </w:r>
      <w:r w:rsidRPr="005D379C">
        <w:rPr>
          <w:rFonts w:ascii="Times New Roman" w:eastAsiaTheme="minorEastAsia" w:hAnsi="Times New Roman" w:cs="Times New Roman"/>
          <w:sz w:val="24"/>
          <w:szCs w:val="24"/>
        </w:rPr>
        <w:t>to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E29EA">
        <w:rPr>
          <w:rFonts w:eastAsiaTheme="minorEastAsia"/>
          <w:i/>
        </w:rPr>
        <w:t>Dst.</w:t>
      </w:r>
      <w:r>
        <w:rPr>
          <w:rStyle w:val="Refdenotaalfinal"/>
          <w:rFonts w:eastAsiaTheme="minorEastAsia"/>
          <w:i/>
        </w:rPr>
        <w:endnoteReference w:id="2"/>
      </w:r>
    </w:p>
    <w:p w:rsidR="00E4606F" w:rsidRPr="00E4606F" w:rsidRDefault="004F1A05" w:rsidP="00E4606F">
      <w:pPr>
        <w:spacing w:line="480" w:lineRule="auto"/>
        <w:rPr>
          <w:rFonts w:cs="Times New Roman"/>
        </w:rPr>
      </w:pPr>
      <w:r w:rsidRPr="005D379C">
        <w:rPr>
          <w:rFonts w:ascii="Times New Roman" w:eastAsiaTheme="minorEastAsia" w:hAnsi="Times New Roman" w:cs="Times New Roman"/>
          <w:sz w:val="24"/>
          <w:szCs w:val="24"/>
        </w:rPr>
        <w:t xml:space="preserve">Minimum </w:t>
      </w:r>
      <w:r w:rsidRPr="004F1A05">
        <w:rPr>
          <w:rFonts w:ascii="Times New Roman" w:eastAsiaTheme="minorEastAsia" w:hAnsi="Times New Roman" w:cs="Times New Roman"/>
          <w:i/>
          <w:sz w:val="24"/>
          <w:szCs w:val="24"/>
        </w:rPr>
        <w:t>Dst</w:t>
      </w:r>
      <w:r w:rsidRPr="005D379C">
        <w:rPr>
          <w:rFonts w:ascii="Times New Roman" w:eastAsiaTheme="minorEastAsia" w:hAnsi="Times New Roman" w:cs="Times New Roman"/>
          <w:sz w:val="24"/>
          <w:szCs w:val="24"/>
        </w:rPr>
        <w:t>* occurs when</w:t>
      </w:r>
    </w:p>
    <w:p w:rsidR="004F1A05" w:rsidRDefault="004F1A05" w:rsidP="004F1A05">
      <w:pPr>
        <w:rPr>
          <w:rFonts w:eastAsiaTheme="minorEastAsia"/>
        </w:rPr>
      </w:pPr>
      <w:r>
        <w:t xml:space="preserve">(4)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Dst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= 0 </w:t>
      </w:r>
    </w:p>
    <w:p w:rsidR="004F1A05" w:rsidRPr="00AF43BF" w:rsidRDefault="004F1A05" w:rsidP="004F1A05">
      <w:pPr>
        <w:rPr>
          <w:rFonts w:ascii="Times New Roman" w:eastAsiaTheme="minorEastAsia" w:hAnsi="Times New Roman" w:cs="Times New Roman"/>
          <w:sz w:val="24"/>
          <w:szCs w:val="24"/>
        </w:rPr>
      </w:pPr>
      <w:r w:rsidRPr="00AF43BF">
        <w:rPr>
          <w:rFonts w:ascii="Times New Roman" w:eastAsiaTheme="minorEastAsia" w:hAnsi="Times New Roman" w:cs="Times New Roman"/>
          <w:sz w:val="24"/>
          <w:szCs w:val="24"/>
        </w:rPr>
        <w:t xml:space="preserve">and hence , </w:t>
      </w:r>
    </w:p>
    <w:p w:rsidR="004F1A05" w:rsidRDefault="004F1A05" w:rsidP="004F1A05">
      <w:pPr>
        <w:rPr>
          <w:rFonts w:eastAsiaTheme="minorEastAsia"/>
        </w:rPr>
      </w:pPr>
      <w:r>
        <w:rPr>
          <w:rFonts w:eastAsiaTheme="minorEastAsia"/>
        </w:rPr>
        <w:t xml:space="preserve"> ( 5) Q</w:t>
      </w:r>
      <m:oMath>
        <m:r>
          <w:rPr>
            <w:rFonts w:ascii="Cambria Math" w:eastAsiaTheme="minorEastAsia" w:hAnsi="Cambria Math"/>
          </w:rPr>
          <m:t>τ=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Dst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:rsidR="004F1A05" w:rsidRPr="005D379C" w:rsidRDefault="004F1A05" w:rsidP="004F1A05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D379C">
        <w:rPr>
          <w:rFonts w:ascii="Times New Roman" w:eastAsiaTheme="minorEastAsia" w:hAnsi="Times New Roman" w:cs="Times New Roman"/>
          <w:sz w:val="24"/>
          <w:szCs w:val="24"/>
        </w:rPr>
        <w:t>we can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model</w:t>
      </w:r>
      <w:r w:rsidRPr="005D379C">
        <w:rPr>
          <w:rFonts w:ascii="Times New Roman" w:eastAsiaTheme="minorEastAsia" w:hAnsi="Times New Roman" w:cs="Times New Roman"/>
          <w:sz w:val="24"/>
          <w:szCs w:val="24"/>
        </w:rPr>
        <w:t xml:space="preserve"> a solar storm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through a </w:t>
      </w:r>
      <w:r w:rsidRPr="005D379C">
        <w:rPr>
          <w:rFonts w:ascii="Times New Roman" w:eastAsiaTheme="minorEastAsia" w:hAnsi="Times New Roman" w:cs="Times New Roman"/>
          <w:sz w:val="24"/>
          <w:szCs w:val="24"/>
        </w:rPr>
        <w:t>cellular automaton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Style w:val="Refdenotaalfinal"/>
          <w:rFonts w:ascii="Times New Roman" w:eastAsiaTheme="minorEastAsia" w:hAnsi="Times New Roman" w:cs="Times New Roman"/>
          <w:sz w:val="24"/>
          <w:szCs w:val="24"/>
        </w:rPr>
        <w:endnoteReference w:id="3"/>
      </w:r>
      <w:r w:rsidRPr="004F1A0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D379C">
        <w:rPr>
          <w:rFonts w:ascii="Times New Roman" w:eastAsiaTheme="minorEastAsia" w:hAnsi="Times New Roman" w:cs="Times New Roman"/>
          <w:sz w:val="24"/>
          <w:szCs w:val="24"/>
        </w:rPr>
        <w:t>In the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D379C">
        <w:rPr>
          <w:rFonts w:ascii="Times New Roman" w:eastAsiaTheme="minorEastAsia" w:hAnsi="Times New Roman" w:cs="Times New Roman"/>
          <w:sz w:val="24"/>
          <w:szCs w:val="24"/>
        </w:rPr>
        <w:t>model, the state of each cell is described by two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numbers: o</w:t>
      </w:r>
      <w:r w:rsidRPr="005D379C">
        <w:rPr>
          <w:rFonts w:ascii="Times New Roman" w:eastAsiaTheme="minorEastAsia" w:hAnsi="Times New Roman" w:cs="Times New Roman"/>
          <w:sz w:val="24"/>
          <w:szCs w:val="24"/>
        </w:rPr>
        <w:t>ne correspond</w:t>
      </w:r>
      <w:r>
        <w:rPr>
          <w:rFonts w:ascii="Times New Roman" w:eastAsiaTheme="minorEastAsia" w:hAnsi="Times New Roman" w:cs="Times New Roman"/>
          <w:sz w:val="24"/>
          <w:szCs w:val="24"/>
        </w:rPr>
        <w:t>ing</w:t>
      </w:r>
      <w:r w:rsidRPr="005D379C">
        <w:rPr>
          <w:rFonts w:ascii="Times New Roman" w:eastAsiaTheme="minorEastAsia" w:hAnsi="Times New Roman" w:cs="Times New Roman"/>
          <w:sz w:val="24"/>
          <w:szCs w:val="24"/>
        </w:rPr>
        <w:t xml:space="preserve"> to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D379C">
        <w:rPr>
          <w:rFonts w:ascii="Times New Roman" w:eastAsiaTheme="minorEastAsia" w:hAnsi="Times New Roman" w:cs="Times New Roman"/>
          <w:sz w:val="24"/>
          <w:szCs w:val="24"/>
        </w:rPr>
        <w:t>the energy content in a region of the current sheet in the magnetospheric tail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the other</w:t>
      </w:r>
      <w:r w:rsidRPr="005D37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D379C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379C">
        <w:rPr>
          <w:rFonts w:ascii="Times New Roman" w:hAnsi="Times New Roman" w:cs="Times New Roman"/>
          <w:sz w:val="24"/>
          <w:szCs w:val="24"/>
        </w:rPr>
        <w:t xml:space="preserve">the conductivity in the ionospheric </w:t>
      </w:r>
      <w:r w:rsidRPr="005D379C">
        <w:rPr>
          <w:rFonts w:ascii="Times New Roman" w:eastAsiaTheme="minorEastAsia" w:hAnsi="Times New Roman" w:cs="Times New Roman"/>
          <w:sz w:val="24"/>
          <w:szCs w:val="24"/>
        </w:rPr>
        <w:t>domain</w:t>
      </w:r>
      <w:r>
        <w:rPr>
          <w:rFonts w:ascii="Times New Roman" w:eastAsiaTheme="minorEastAsia" w:hAnsi="Times New Roman" w:cs="Times New Roman"/>
          <w:sz w:val="24"/>
          <w:szCs w:val="24"/>
        </w:rPr>
        <w:t>, which</w:t>
      </w:r>
      <w:r w:rsidRPr="005D379C">
        <w:rPr>
          <w:rFonts w:ascii="Times New Roman" w:eastAsiaTheme="minorEastAsia" w:hAnsi="Times New Roman" w:cs="Times New Roman"/>
          <w:sz w:val="24"/>
          <w:szCs w:val="24"/>
        </w:rPr>
        <w:t xml:space="preserve"> is magnetically connected with such region.</w:t>
      </w:r>
    </w:p>
    <w:p w:rsidR="004F1A05" w:rsidRPr="005D379C" w:rsidRDefault="004F1A05" w:rsidP="004F1A05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D379C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The ionosphere conductivity is proportional to the electron density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sub>
        </m:sSub>
      </m:oMath>
      <w:r w:rsidRPr="005D379C">
        <w:rPr>
          <w:rFonts w:ascii="Times New Roman" w:eastAsiaTheme="minorEastAsia" w:hAnsi="Times New Roman" w:cs="Times New Roman"/>
          <w:sz w:val="24"/>
          <w:szCs w:val="24"/>
        </w:rPr>
        <w:t xml:space="preserve"> and the differential equation for electron density is:</w:t>
      </w:r>
    </w:p>
    <w:p w:rsidR="004F1A05" w:rsidRDefault="007E6685" w:rsidP="004F1A05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  <w:r w:rsidR="004F1A05">
        <w:rPr>
          <w:rFonts w:eastAsiaTheme="minorEastAsia"/>
        </w:rPr>
        <w:t xml:space="preserve"> = Q –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</m:oMath>
      <w:r w:rsidR="004F1A05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4F1A05">
        <w:rPr>
          <w:rFonts w:eastAsiaTheme="minorEastAsia"/>
        </w:rPr>
        <w:t xml:space="preserve"> </w:t>
      </w:r>
    </w:p>
    <w:p w:rsidR="00B11691" w:rsidRDefault="00B11691" w:rsidP="004F1A05">
      <w:pPr>
        <w:autoSpaceDE w:val="0"/>
        <w:autoSpaceDN w:val="0"/>
        <w:adjustRightInd w:val="0"/>
        <w:spacing w:after="0" w:line="480" w:lineRule="auto"/>
        <w:rPr>
          <w:rFonts w:cs="Times New Roman"/>
        </w:rPr>
      </w:pPr>
    </w:p>
    <w:p w:rsidR="004F1A05" w:rsidRPr="005D379C" w:rsidRDefault="004F1A05" w:rsidP="004F1A05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Pr="005D379C">
        <w:rPr>
          <w:rFonts w:ascii="Times New Roman" w:eastAsiaTheme="minorEastAsia" w:hAnsi="Times New Roman" w:cs="Times New Roman"/>
          <w:sz w:val="24"/>
          <w:szCs w:val="24"/>
        </w:rPr>
        <w:t xml:space="preserve">here Q </w:t>
      </w:r>
      <w:r w:rsidRPr="003253BD">
        <w:rPr>
          <w:rFonts w:ascii="Times New Roman" w:eastAsiaTheme="minorEastAsia" w:hAnsi="Times New Roman" w:cs="Times New Roman"/>
          <w:sz w:val="24"/>
          <w:szCs w:val="24"/>
        </w:rPr>
        <w:t>is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253BD">
        <w:rPr>
          <w:rFonts w:ascii="Times New Roman" w:eastAsiaTheme="minorEastAsia" w:hAnsi="Times New Roman" w:cs="Times New Roman"/>
          <w:sz w:val="24"/>
          <w:szCs w:val="24"/>
        </w:rPr>
        <w:t>the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253BD">
        <w:rPr>
          <w:rFonts w:ascii="Times New Roman" w:eastAsiaTheme="minorEastAsia" w:hAnsi="Times New Roman" w:cs="Times New Roman"/>
          <w:sz w:val="24"/>
          <w:szCs w:val="24"/>
        </w:rPr>
        <w:t>ioni</w:t>
      </w:r>
      <w:r>
        <w:rPr>
          <w:rFonts w:ascii="Times New Roman" w:eastAsiaTheme="minorEastAsia" w:hAnsi="Times New Roman" w:cs="Times New Roman"/>
          <w:sz w:val="24"/>
          <w:szCs w:val="24"/>
        </w:rPr>
        <w:t>z</w:t>
      </w:r>
      <w:r w:rsidRPr="003253BD">
        <w:rPr>
          <w:rFonts w:ascii="Times New Roman" w:eastAsiaTheme="minorEastAsia" w:hAnsi="Times New Roman" w:cs="Times New Roman"/>
          <w:sz w:val="24"/>
          <w:szCs w:val="24"/>
        </w:rPr>
        <w:t>ation</w:t>
      </w:r>
      <w:r w:rsidRPr="005D379C">
        <w:rPr>
          <w:rFonts w:ascii="Times New Roman" w:eastAsiaTheme="minorEastAsia" w:hAnsi="Times New Roman" w:cs="Times New Roman"/>
          <w:sz w:val="24"/>
          <w:szCs w:val="24"/>
        </w:rPr>
        <w:t xml:space="preserve"> rate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 w:rsidRPr="005D37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eff</m:t>
            </m:r>
          </m:sub>
        </m:sSub>
      </m:oMath>
      <w:r w:rsidRPr="005D379C">
        <w:rPr>
          <w:rFonts w:ascii="Times New Roman" w:eastAsiaTheme="minorEastAsia" w:hAnsi="Times New Roman" w:cs="Times New Roman"/>
          <w:sz w:val="24"/>
          <w:szCs w:val="24"/>
        </w:rPr>
        <w:t xml:space="preserve"> is an effective recombination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D379C">
        <w:rPr>
          <w:rFonts w:ascii="Times New Roman" w:eastAsiaTheme="minorEastAsia" w:hAnsi="Times New Roman" w:cs="Times New Roman"/>
          <w:sz w:val="24"/>
          <w:szCs w:val="24"/>
        </w:rPr>
        <w:t xml:space="preserve">coefficient. The model of cellular automaton </w:t>
      </w:r>
      <w:r>
        <w:rPr>
          <w:rFonts w:ascii="Times New Roman" w:eastAsiaTheme="minorEastAsia" w:hAnsi="Times New Roman" w:cs="Times New Roman"/>
          <w:sz w:val="24"/>
          <w:szCs w:val="24"/>
        </w:rPr>
        <w:t>describes</w:t>
      </w:r>
      <w:r w:rsidRPr="005D379C">
        <w:rPr>
          <w:rFonts w:ascii="Times New Roman" w:eastAsiaTheme="minorEastAsia" w:hAnsi="Times New Roman" w:cs="Times New Roman"/>
          <w:sz w:val="24"/>
          <w:szCs w:val="24"/>
        </w:rPr>
        <w:t xml:space="preserve"> rules </w:t>
      </w:r>
      <w:r>
        <w:rPr>
          <w:rFonts w:ascii="Times New Roman" w:eastAsiaTheme="minorEastAsia" w:hAnsi="Times New Roman" w:cs="Times New Roman"/>
          <w:sz w:val="24"/>
          <w:szCs w:val="24"/>
        </w:rPr>
        <w:t>of</w:t>
      </w:r>
      <w:r w:rsidRPr="005D379C">
        <w:rPr>
          <w:rFonts w:ascii="Times New Roman" w:eastAsiaTheme="minorEastAsia" w:hAnsi="Times New Roman" w:cs="Times New Roman"/>
          <w:sz w:val="24"/>
          <w:szCs w:val="24"/>
        </w:rPr>
        <w:t xml:space="preserve"> transition between these situations. </w:t>
      </w:r>
    </w:p>
    <w:p w:rsidR="00B11691" w:rsidRPr="006176E6" w:rsidRDefault="00B11691" w:rsidP="00B11691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B11691" w:rsidRPr="00E21DB4" w:rsidRDefault="00B11691" w:rsidP="00B11691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III </w:t>
      </w:r>
      <w:r w:rsidRPr="00E21DB4">
        <w:rPr>
          <w:rFonts w:eastAsiaTheme="minorEastAsia"/>
          <w:b/>
        </w:rPr>
        <w:t xml:space="preserve">The formal model </w:t>
      </w:r>
    </w:p>
    <w:p w:rsidR="00B11691" w:rsidRPr="005D379C" w:rsidRDefault="00B11691" w:rsidP="00B116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379C">
        <w:rPr>
          <w:rFonts w:ascii="Times New Roman" w:hAnsi="Times New Roman" w:cs="Times New Roman"/>
          <w:sz w:val="24"/>
          <w:szCs w:val="24"/>
        </w:rPr>
        <w:t xml:space="preserve">The model is specified using CD++ specification language. The cellular automaton is divided </w:t>
      </w:r>
      <w:r>
        <w:rPr>
          <w:rFonts w:ascii="Times New Roman" w:hAnsi="Times New Roman" w:cs="Times New Roman"/>
          <w:sz w:val="24"/>
          <w:szCs w:val="24"/>
        </w:rPr>
        <w:t>into</w:t>
      </w:r>
      <w:r w:rsidRPr="005D379C">
        <w:rPr>
          <w:rFonts w:ascii="Times New Roman" w:hAnsi="Times New Roman" w:cs="Times New Roman"/>
          <w:sz w:val="24"/>
          <w:szCs w:val="24"/>
        </w:rPr>
        <w:t xml:space="preserve"> four planes corresponding to the variables </w:t>
      </w:r>
      <w:r w:rsidRPr="005D379C">
        <w:rPr>
          <w:rFonts w:ascii="Times New Roman" w:hAnsi="Times New Roman" w:cs="Times New Roman"/>
          <w:i/>
          <w:sz w:val="24"/>
          <w:szCs w:val="24"/>
        </w:rPr>
        <w:t>E</w:t>
      </w:r>
      <w:r w:rsidRPr="005D379C">
        <w:rPr>
          <w:rFonts w:ascii="Times New Roman" w:hAnsi="Times New Roman" w:cs="Times New Roman"/>
          <w:sz w:val="24"/>
          <w:szCs w:val="24"/>
        </w:rPr>
        <w:t xml:space="preserve"> (energy in the magnetosphere), </w:t>
      </w:r>
      <w:r w:rsidRPr="005D379C">
        <w:rPr>
          <w:rFonts w:ascii="Times New Roman" w:hAnsi="Times New Roman" w:cs="Times New Roman"/>
          <w:i/>
          <w:sz w:val="24"/>
          <w:szCs w:val="24"/>
        </w:rPr>
        <w:t>E</w:t>
      </w:r>
      <w:r w:rsidRPr="005D379C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r w:rsidRPr="005D379C">
        <w:rPr>
          <w:rFonts w:ascii="Times New Roman" w:hAnsi="Times New Roman" w:cs="Times New Roman"/>
          <w:sz w:val="24"/>
          <w:szCs w:val="24"/>
        </w:rPr>
        <w:t xml:space="preserve"> (maximal energy), </w:t>
      </w:r>
      <w:r w:rsidRPr="005D379C">
        <w:rPr>
          <w:rFonts w:ascii="Times New Roman" w:hAnsi="Times New Roman" w:cs="Times New Roman"/>
          <w:i/>
          <w:sz w:val="24"/>
          <w:szCs w:val="24"/>
        </w:rPr>
        <w:t>E</w:t>
      </w:r>
      <w:r w:rsidRPr="005D379C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r w:rsidRPr="005D379C">
        <w:rPr>
          <w:rFonts w:ascii="Times New Roman" w:hAnsi="Times New Roman" w:cs="Times New Roman"/>
          <w:sz w:val="24"/>
          <w:szCs w:val="24"/>
        </w:rPr>
        <w:t xml:space="preserve"> (minimal energy) and </w:t>
      </w:r>
      <w:r w:rsidRPr="005D379C">
        <w:rPr>
          <w:rFonts w:ascii="Times New Roman" w:hAnsi="Times New Roman" w:cs="Times New Roman"/>
          <w:i/>
          <w:sz w:val="24"/>
          <w:szCs w:val="24"/>
        </w:rPr>
        <w:t>C</w:t>
      </w:r>
      <w:r w:rsidRPr="005D379C">
        <w:rPr>
          <w:rFonts w:ascii="Times New Roman" w:hAnsi="Times New Roman" w:cs="Times New Roman"/>
          <w:sz w:val="24"/>
          <w:szCs w:val="24"/>
        </w:rPr>
        <w:t xml:space="preserve"> (conductivity of the ionosphere).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5D379C">
        <w:rPr>
          <w:rFonts w:ascii="Times New Roman" w:hAnsi="Times New Roman" w:cs="Times New Roman"/>
          <w:sz w:val="24"/>
          <w:szCs w:val="24"/>
        </w:rPr>
        <w:t>he cell space shape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5D379C">
        <w:rPr>
          <w:rFonts w:ascii="Times New Roman" w:hAnsi="Times New Roman" w:cs="Times New Roman"/>
          <w:sz w:val="24"/>
          <w:szCs w:val="24"/>
        </w:rPr>
        <w:t xml:space="preserve"> size and the rules that govern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379C">
        <w:rPr>
          <w:rFonts w:ascii="Times New Roman" w:hAnsi="Times New Roman" w:cs="Times New Roman"/>
          <w:sz w:val="24"/>
          <w:szCs w:val="24"/>
        </w:rPr>
        <w:t>model execution</w:t>
      </w:r>
      <w:r w:rsidRPr="007968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 defined i</w:t>
      </w:r>
      <w:r w:rsidRPr="005D379C">
        <w:rPr>
          <w:rFonts w:ascii="Times New Roman" w:hAnsi="Times New Roman" w:cs="Times New Roman"/>
          <w:sz w:val="24"/>
          <w:szCs w:val="24"/>
        </w:rPr>
        <w:t>n the solarwind.ma file. The first portion of the coupled model defines the cell-space geometry and initial values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D379C">
        <w:rPr>
          <w:rFonts w:ascii="Times New Roman" w:hAnsi="Times New Roman" w:cs="Times New Roman"/>
          <w:sz w:val="24"/>
          <w:szCs w:val="24"/>
        </w:rPr>
        <w:t xml:space="preserve"> as shown in Figure 1:</w:t>
      </w:r>
    </w:p>
    <w:p w:rsidR="00B11691" w:rsidRPr="00CC739C" w:rsidRDefault="00B11691" w:rsidP="00B11691"/>
    <w:tbl>
      <w:tblPr>
        <w:tblStyle w:val="Tablaconcuadrcula"/>
        <w:tblW w:w="0" w:type="auto"/>
        <w:tblLook w:val="04A0"/>
      </w:tblPr>
      <w:tblGrid>
        <w:gridCol w:w="9054"/>
      </w:tblGrid>
      <w:tr w:rsidR="00B11691" w:rsidRPr="00CC739C" w:rsidTr="006C55F2">
        <w:tc>
          <w:tcPr>
            <w:tcW w:w="9576" w:type="dxa"/>
          </w:tcPr>
          <w:p w:rsidR="00B11691" w:rsidRPr="00CC739C" w:rsidRDefault="00B11691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16"/>
                <w:szCs w:val="16"/>
              </w:rPr>
            </w:pPr>
          </w:p>
          <w:p w:rsidR="00B11691" w:rsidRPr="00CC739C" w:rsidRDefault="00B11691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color w:val="800000"/>
                <w:sz w:val="16"/>
                <w:szCs w:val="16"/>
              </w:rPr>
              <w:t>[top]</w:t>
            </w:r>
          </w:p>
          <w:p w:rsidR="00B11691" w:rsidRPr="00CC739C" w:rsidRDefault="00B11691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color w:val="000080"/>
                <w:sz w:val="16"/>
                <w:szCs w:val="16"/>
              </w:rPr>
              <w:t>components</w:t>
            </w:r>
            <w:r w:rsidRPr="00CC739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>: genSustancias@NodeGenerator system</w:t>
            </w:r>
          </w:p>
          <w:p w:rsidR="00B11691" w:rsidRPr="00CC739C" w:rsidRDefault="00B11691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>link</w:t>
            </w:r>
            <w:r w:rsidRPr="00CC739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>: aout@genSustancias in@system</w:t>
            </w:r>
          </w:p>
          <w:p w:rsidR="00B11691" w:rsidRPr="00CC739C" w:rsidRDefault="00B11691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B11691" w:rsidRPr="00CC739C" w:rsidRDefault="00B11691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color w:val="800000"/>
                <w:sz w:val="16"/>
                <w:szCs w:val="16"/>
              </w:rPr>
              <w:t>[genSustancias]</w:t>
            </w:r>
          </w:p>
          <w:p w:rsidR="00B11691" w:rsidRPr="00CC739C" w:rsidRDefault="00B11691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>distribution</w:t>
            </w:r>
            <w:r w:rsidRPr="00CC739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>: poisson</w:t>
            </w:r>
          </w:p>
          <w:p w:rsidR="00B11691" w:rsidRPr="00CC739C" w:rsidRDefault="00B11691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>mean</w:t>
            </w:r>
            <w:r w:rsidRPr="00CC739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>: 3</w:t>
            </w:r>
          </w:p>
          <w:p w:rsidR="00B11691" w:rsidRPr="00CC739C" w:rsidRDefault="00B11691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B11691" w:rsidRPr="00CC739C" w:rsidRDefault="00B11691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color w:val="800000"/>
                <w:sz w:val="16"/>
                <w:szCs w:val="16"/>
              </w:rPr>
              <w:t>[system]</w:t>
            </w:r>
          </w:p>
          <w:p w:rsidR="00B11691" w:rsidRPr="00CC739C" w:rsidRDefault="00B11691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color w:val="000080"/>
                <w:sz w:val="16"/>
                <w:szCs w:val="16"/>
              </w:rPr>
              <w:t>in</w:t>
            </w: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>: in</w:t>
            </w:r>
          </w:p>
          <w:p w:rsidR="00B11691" w:rsidRPr="00CC739C" w:rsidRDefault="00B11691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>link</w:t>
            </w:r>
            <w:r w:rsidRPr="00CC739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>: in in@system(0,0,1)</w:t>
            </w:r>
          </w:p>
          <w:p w:rsidR="00B11691" w:rsidRPr="00CC739C" w:rsidRDefault="00B11691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>link</w:t>
            </w:r>
            <w:r w:rsidRPr="00CC739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>: in in@system(15,0,1)</w:t>
            </w:r>
          </w:p>
          <w:p w:rsidR="00B11691" w:rsidRPr="00CC739C" w:rsidRDefault="00B11691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B11691" w:rsidRPr="00CC739C" w:rsidRDefault="00B11691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>type</w:t>
            </w:r>
            <w:r w:rsidRPr="00CC739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>: cell</w:t>
            </w:r>
          </w:p>
          <w:p w:rsidR="00B11691" w:rsidRPr="00CC739C" w:rsidRDefault="00B11691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>dim</w:t>
            </w:r>
            <w:r w:rsidRPr="00CC739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>: (16,16,4)</w:t>
            </w:r>
          </w:p>
          <w:p w:rsidR="00B11691" w:rsidRPr="00CC739C" w:rsidRDefault="00B11691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B11691" w:rsidRPr="00CC739C" w:rsidRDefault="00B11691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>delay</w:t>
            </w:r>
            <w:r w:rsidRPr="00CC739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>: transport</w:t>
            </w:r>
          </w:p>
          <w:p w:rsidR="00B11691" w:rsidRPr="00CC739C" w:rsidRDefault="00B11691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>defaultDelayTime</w:t>
            </w:r>
            <w:r w:rsidRPr="00CC739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>: 100</w:t>
            </w:r>
          </w:p>
          <w:p w:rsidR="00B11691" w:rsidRPr="00CC739C" w:rsidRDefault="00B11691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>border</w:t>
            </w:r>
            <w:r w:rsidRPr="00CC739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 xml:space="preserve">: wrapped </w:t>
            </w:r>
          </w:p>
          <w:p w:rsidR="00B11691" w:rsidRPr="00CC739C" w:rsidRDefault="00B11691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B11691" w:rsidRPr="00CC739C" w:rsidRDefault="00B11691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>neighbors</w:t>
            </w:r>
            <w:r w:rsidRPr="00CC739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 xml:space="preserve">:                system(-1,-1,0) system(-1,0,0) system(-1,1,0) </w:t>
            </w:r>
          </w:p>
          <w:p w:rsidR="00B11691" w:rsidRPr="00CC739C" w:rsidRDefault="00B11691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>neighbors</w:t>
            </w:r>
            <w:r w:rsidRPr="00CC739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 xml:space="preserve">: system(0,0,-2) system(0,-1,0)  system(0,0,0)  system(0,1,0) system(0,0,2) </w:t>
            </w:r>
          </w:p>
          <w:p w:rsidR="00B11691" w:rsidRPr="00CC739C" w:rsidRDefault="00B11691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>neighbors</w:t>
            </w:r>
            <w:r w:rsidRPr="00CC739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 xml:space="preserve">:                system(1,-1,0)  system(1,0,0)  system(1,1,0) </w:t>
            </w:r>
          </w:p>
          <w:p w:rsidR="00B11691" w:rsidRPr="00CC739C" w:rsidRDefault="00B11691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B11691" w:rsidRPr="00CC739C" w:rsidRDefault="00B11691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>neighbors</w:t>
            </w:r>
            <w:r w:rsidRPr="00CC739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 xml:space="preserve">: system(-1,-1,1) system(-1,0,1) system(-1,1,1) </w:t>
            </w:r>
          </w:p>
          <w:p w:rsidR="00B11691" w:rsidRPr="00CC739C" w:rsidRDefault="00B11691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>neighbors</w:t>
            </w:r>
            <w:r w:rsidRPr="00CC739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>: system(0,-1,1)  system(0,0,1)  system(0,1,1)</w:t>
            </w:r>
          </w:p>
          <w:p w:rsidR="00B11691" w:rsidRPr="00CC739C" w:rsidRDefault="00B11691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lastRenderedPageBreak/>
              <w:t>neighbors</w:t>
            </w:r>
            <w:r w:rsidRPr="00CC739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 xml:space="preserve">: system(1,-1,1)  system(1,0,1)  system(1,1,1) </w:t>
            </w:r>
          </w:p>
          <w:p w:rsidR="00B11691" w:rsidRPr="00CC739C" w:rsidRDefault="00B11691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B11691" w:rsidRPr="00CC739C" w:rsidRDefault="00B11691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>neighbors</w:t>
            </w:r>
            <w:r w:rsidRPr="00CC739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 xml:space="preserve">: system(-1,-1,-1) system(-1,0,-1) system(-1,1,-1) </w:t>
            </w:r>
          </w:p>
          <w:p w:rsidR="00B11691" w:rsidRPr="00CC739C" w:rsidRDefault="00B11691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>neighbors</w:t>
            </w:r>
            <w:r w:rsidRPr="00CC739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>: system(0,-1,-1)  system(0,0,-1)  system(0,1,-1)</w:t>
            </w:r>
          </w:p>
          <w:p w:rsidR="00B11691" w:rsidRPr="00CC739C" w:rsidRDefault="00B11691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>neighbors</w:t>
            </w:r>
            <w:r w:rsidRPr="00CC739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 xml:space="preserve">: system(1,-1,-1)  system(1,0,-1)  system(1,1,-1) </w:t>
            </w:r>
          </w:p>
          <w:p w:rsidR="00B11691" w:rsidRPr="00CC739C" w:rsidRDefault="00B11691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B11691" w:rsidRPr="00CC739C" w:rsidRDefault="00B11691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>initialvalue</w:t>
            </w:r>
            <w:r w:rsidRPr="00CC739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>: 0</w:t>
            </w:r>
          </w:p>
          <w:p w:rsidR="00B11691" w:rsidRPr="00CC739C" w:rsidRDefault="00B11691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B11691" w:rsidRPr="00CC739C" w:rsidRDefault="00B11691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  <w:lang w:val="es-AR"/>
              </w:rPr>
              <w:t>zone</w:t>
            </w:r>
            <w:r w:rsidRPr="00CC739C">
              <w:rPr>
                <w:rFonts w:ascii="Courier New" w:hAnsi="Courier New" w:cs="Courier New"/>
                <w:color w:val="000000"/>
                <w:sz w:val="16"/>
                <w:szCs w:val="16"/>
                <w:lang w:val="es-AR"/>
              </w:rPr>
              <w:t xml:space="preserve"> </w:t>
            </w: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  <w:lang w:val="es-AR"/>
              </w:rPr>
              <w:t>: Energy { (0,0,0)..(15,15,0) }</w:t>
            </w:r>
          </w:p>
          <w:p w:rsidR="00B11691" w:rsidRPr="00CC739C" w:rsidRDefault="00B11691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  <w:lang w:val="es-AR"/>
              </w:rPr>
              <w:t>zone</w:t>
            </w:r>
            <w:r w:rsidRPr="00CC739C">
              <w:rPr>
                <w:rFonts w:ascii="Courier New" w:hAnsi="Courier New" w:cs="Courier New"/>
                <w:color w:val="000000"/>
                <w:sz w:val="16"/>
                <w:szCs w:val="16"/>
                <w:lang w:val="es-AR"/>
              </w:rPr>
              <w:t xml:space="preserve"> </w:t>
            </w: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  <w:lang w:val="es-AR"/>
              </w:rPr>
              <w:t>: Energy_max { (0,0,1)..(15,15,1) }</w:t>
            </w:r>
          </w:p>
          <w:p w:rsidR="00B11691" w:rsidRPr="00CC739C" w:rsidRDefault="00B11691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>zone</w:t>
            </w:r>
            <w:r w:rsidRPr="00CC739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>: Energy_min { (0,0,2)..(15,15,2) }</w:t>
            </w:r>
          </w:p>
          <w:p w:rsidR="00B11691" w:rsidRPr="00CC739C" w:rsidRDefault="00B11691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>zone</w:t>
            </w:r>
            <w:r w:rsidRPr="00CC739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>: Conductivity { (0,0,3)..(15,15,3) }</w:t>
            </w:r>
          </w:p>
          <w:p w:rsidR="00B11691" w:rsidRPr="00CC739C" w:rsidRDefault="00B11691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</w:tc>
      </w:tr>
    </w:tbl>
    <w:p w:rsidR="00B11691" w:rsidRPr="00CC739C" w:rsidRDefault="00B11691" w:rsidP="00B11691">
      <w:pPr>
        <w:jc w:val="center"/>
        <w:rPr>
          <w:b/>
        </w:rPr>
      </w:pPr>
      <w:r w:rsidRPr="00CC739C">
        <w:rPr>
          <w:b/>
        </w:rPr>
        <w:lastRenderedPageBreak/>
        <w:t>Figure 1. Coupled model specification</w:t>
      </w:r>
    </w:p>
    <w:p w:rsidR="00B11691" w:rsidRPr="005D379C" w:rsidRDefault="00B11691" w:rsidP="00B116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379C">
        <w:rPr>
          <w:rFonts w:ascii="Times New Roman" w:hAnsi="Times New Roman" w:cs="Times New Roman"/>
          <w:sz w:val="24"/>
          <w:szCs w:val="24"/>
        </w:rPr>
        <w:t xml:space="preserve">As shown in Figure 1, the cell space is composed of 16x16x4 cells divided </w:t>
      </w:r>
      <w:r>
        <w:rPr>
          <w:rFonts w:ascii="Times New Roman" w:hAnsi="Times New Roman" w:cs="Times New Roman"/>
          <w:sz w:val="24"/>
          <w:szCs w:val="24"/>
        </w:rPr>
        <w:t>into</w:t>
      </w:r>
      <w:r w:rsidRPr="005D379C">
        <w:rPr>
          <w:rFonts w:ascii="Times New Roman" w:hAnsi="Times New Roman" w:cs="Times New Roman"/>
          <w:sz w:val="24"/>
          <w:szCs w:val="24"/>
        </w:rPr>
        <w:t xml:space="preserve"> four zones: </w:t>
      </w:r>
      <w:r w:rsidRPr="005D379C">
        <w:rPr>
          <w:rFonts w:ascii="Times New Roman" w:hAnsi="Times New Roman" w:cs="Times New Roman"/>
          <w:color w:val="008000"/>
          <w:sz w:val="24"/>
          <w:szCs w:val="24"/>
        </w:rPr>
        <w:t>zone</w:t>
      </w:r>
      <w:r w:rsidRPr="005D37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D379C">
        <w:rPr>
          <w:rFonts w:ascii="Times New Roman" w:hAnsi="Times New Roman" w:cs="Times New Roman"/>
          <w:color w:val="008000"/>
          <w:sz w:val="24"/>
          <w:szCs w:val="24"/>
        </w:rPr>
        <w:t xml:space="preserve">: Energy </w:t>
      </w:r>
      <w:r w:rsidRPr="005D379C">
        <w:rPr>
          <w:rFonts w:ascii="Times New Roman" w:hAnsi="Times New Roman" w:cs="Times New Roman"/>
          <w:sz w:val="24"/>
          <w:szCs w:val="24"/>
        </w:rPr>
        <w:t xml:space="preserve"> for  the variable </w:t>
      </w:r>
      <w:r w:rsidRPr="005D379C">
        <w:rPr>
          <w:rFonts w:ascii="Times New Roman" w:hAnsi="Times New Roman" w:cs="Times New Roman"/>
          <w:i/>
          <w:sz w:val="24"/>
          <w:szCs w:val="24"/>
        </w:rPr>
        <w:t>E</w:t>
      </w:r>
      <w:r w:rsidRPr="005D379C">
        <w:rPr>
          <w:rFonts w:ascii="Times New Roman" w:hAnsi="Times New Roman" w:cs="Times New Roman"/>
          <w:sz w:val="24"/>
          <w:szCs w:val="24"/>
        </w:rPr>
        <w:t xml:space="preserve"> (energy in the magnetosphere), </w:t>
      </w:r>
      <w:r w:rsidRPr="005D379C">
        <w:rPr>
          <w:rFonts w:ascii="Times New Roman" w:hAnsi="Times New Roman" w:cs="Times New Roman"/>
          <w:color w:val="008000"/>
          <w:sz w:val="24"/>
          <w:szCs w:val="24"/>
        </w:rPr>
        <w:t>zone</w:t>
      </w:r>
      <w:r w:rsidRPr="005D37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D379C">
        <w:rPr>
          <w:rFonts w:ascii="Times New Roman" w:hAnsi="Times New Roman" w:cs="Times New Roman"/>
          <w:color w:val="008000"/>
          <w:sz w:val="24"/>
          <w:szCs w:val="24"/>
        </w:rPr>
        <w:t>: Energy_max</w:t>
      </w:r>
      <w:r w:rsidRPr="005D379C">
        <w:rPr>
          <w:rFonts w:ascii="Times New Roman" w:hAnsi="Times New Roman" w:cs="Times New Roman"/>
          <w:sz w:val="24"/>
          <w:szCs w:val="24"/>
        </w:rPr>
        <w:t xml:space="preserve"> for  the variable</w:t>
      </w:r>
      <w:r w:rsidRPr="005D379C">
        <w:rPr>
          <w:rFonts w:ascii="Times New Roman" w:hAnsi="Times New Roman" w:cs="Times New Roman"/>
          <w:i/>
          <w:sz w:val="24"/>
          <w:szCs w:val="24"/>
        </w:rPr>
        <w:t xml:space="preserve"> E</w:t>
      </w:r>
      <w:r w:rsidRPr="005D379C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r w:rsidRPr="005D379C">
        <w:rPr>
          <w:rFonts w:ascii="Times New Roman" w:hAnsi="Times New Roman" w:cs="Times New Roman"/>
          <w:sz w:val="24"/>
          <w:szCs w:val="24"/>
        </w:rPr>
        <w:t xml:space="preserve"> (maximal energy), </w:t>
      </w:r>
      <w:r w:rsidRPr="005D379C">
        <w:rPr>
          <w:rFonts w:ascii="Times New Roman" w:hAnsi="Times New Roman" w:cs="Times New Roman"/>
          <w:color w:val="008000"/>
          <w:sz w:val="24"/>
          <w:szCs w:val="24"/>
        </w:rPr>
        <w:t>zone</w:t>
      </w:r>
      <w:r w:rsidRPr="005D37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D379C">
        <w:rPr>
          <w:rFonts w:ascii="Times New Roman" w:hAnsi="Times New Roman" w:cs="Times New Roman"/>
          <w:color w:val="008000"/>
          <w:sz w:val="24"/>
          <w:szCs w:val="24"/>
        </w:rPr>
        <w:t>: Energy_min</w:t>
      </w:r>
      <w:r w:rsidRPr="005D379C">
        <w:rPr>
          <w:rFonts w:ascii="Times New Roman" w:hAnsi="Times New Roman" w:cs="Times New Roman"/>
          <w:sz w:val="24"/>
          <w:szCs w:val="24"/>
        </w:rPr>
        <w:t xml:space="preserve"> for  the variable</w:t>
      </w:r>
      <w:r w:rsidRPr="005D379C">
        <w:rPr>
          <w:rFonts w:ascii="Times New Roman" w:hAnsi="Times New Roman" w:cs="Times New Roman"/>
          <w:i/>
          <w:sz w:val="24"/>
          <w:szCs w:val="24"/>
        </w:rPr>
        <w:t xml:space="preserve"> E</w:t>
      </w:r>
      <w:r w:rsidRPr="005D379C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r w:rsidRPr="005D379C">
        <w:rPr>
          <w:rFonts w:ascii="Times New Roman" w:hAnsi="Times New Roman" w:cs="Times New Roman"/>
          <w:sz w:val="24"/>
          <w:szCs w:val="24"/>
        </w:rPr>
        <w:t xml:space="preserve"> (minimal energy) and </w:t>
      </w:r>
      <w:r w:rsidRPr="005D379C">
        <w:rPr>
          <w:rFonts w:ascii="Times New Roman" w:hAnsi="Times New Roman" w:cs="Times New Roman"/>
          <w:color w:val="008000"/>
          <w:sz w:val="24"/>
          <w:szCs w:val="24"/>
        </w:rPr>
        <w:t>zone</w:t>
      </w:r>
      <w:r w:rsidRPr="005D37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D379C">
        <w:rPr>
          <w:rFonts w:ascii="Times New Roman" w:hAnsi="Times New Roman" w:cs="Times New Roman"/>
          <w:color w:val="008000"/>
          <w:sz w:val="24"/>
          <w:szCs w:val="24"/>
        </w:rPr>
        <w:t>: Conductivity</w:t>
      </w:r>
      <w:r w:rsidRPr="005D379C">
        <w:rPr>
          <w:rFonts w:ascii="Times New Roman" w:hAnsi="Times New Roman" w:cs="Times New Roman"/>
          <w:sz w:val="24"/>
          <w:szCs w:val="24"/>
        </w:rPr>
        <w:t xml:space="preserve">  for  the variable</w:t>
      </w:r>
      <w:r w:rsidRPr="005D379C">
        <w:rPr>
          <w:rFonts w:ascii="Times New Roman" w:hAnsi="Times New Roman" w:cs="Times New Roman"/>
          <w:i/>
          <w:sz w:val="24"/>
          <w:szCs w:val="24"/>
        </w:rPr>
        <w:t xml:space="preserve">  C</w:t>
      </w:r>
      <w:r w:rsidRPr="005D379C">
        <w:rPr>
          <w:rFonts w:ascii="Times New Roman" w:hAnsi="Times New Roman" w:cs="Times New Roman"/>
          <w:sz w:val="24"/>
          <w:szCs w:val="24"/>
        </w:rPr>
        <w:t xml:space="preserve"> (conductivity of the ionosphere). Each zone 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5D379C">
        <w:rPr>
          <w:rFonts w:ascii="Times New Roman" w:hAnsi="Times New Roman" w:cs="Times New Roman"/>
          <w:sz w:val="24"/>
          <w:szCs w:val="24"/>
        </w:rPr>
        <w:t xml:space="preserve"> 16x16. </w:t>
      </w:r>
    </w:p>
    <w:p w:rsidR="00B11691" w:rsidRPr="00B11691" w:rsidRDefault="00B11691" w:rsidP="00B116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379C">
        <w:rPr>
          <w:rFonts w:ascii="Times New Roman" w:hAnsi="Times New Roman" w:cs="Times New Roman"/>
          <w:sz w:val="24"/>
          <w:szCs w:val="24"/>
        </w:rPr>
        <w:t xml:space="preserve">Figure 1 also shows that a component of the model is </w:t>
      </w:r>
      <w:r w:rsidRPr="005D379C">
        <w:rPr>
          <w:rFonts w:ascii="Times New Roman" w:hAnsi="Times New Roman" w:cs="Times New Roman"/>
          <w:color w:val="008000"/>
          <w:sz w:val="24"/>
          <w:szCs w:val="24"/>
        </w:rPr>
        <w:t>NodeGenerator</w:t>
      </w:r>
      <w:r w:rsidRPr="005D379C">
        <w:rPr>
          <w:rFonts w:ascii="Times New Roman" w:hAnsi="Times New Roman" w:cs="Times New Roman"/>
          <w:sz w:val="24"/>
          <w:szCs w:val="24"/>
        </w:rPr>
        <w:t xml:space="preserve">. This component is implemented by an atomic model called generat.h which </w:t>
      </w:r>
      <w:r>
        <w:rPr>
          <w:rFonts w:ascii="Times New Roman" w:hAnsi="Times New Roman" w:cs="Times New Roman"/>
          <w:sz w:val="24"/>
          <w:szCs w:val="24"/>
        </w:rPr>
        <w:t xml:space="preserve">obtains </w:t>
      </w:r>
      <w:r w:rsidRPr="005D379C">
        <w:rPr>
          <w:rFonts w:ascii="Times New Roman" w:hAnsi="Times New Roman" w:cs="Times New Roman"/>
          <w:sz w:val="24"/>
          <w:szCs w:val="24"/>
        </w:rPr>
        <w:t xml:space="preserve">the </w:t>
      </w:r>
      <w:r w:rsidRPr="00B11691">
        <w:rPr>
          <w:rFonts w:ascii="Times New Roman" w:hAnsi="Times New Roman" w:cs="Times New Roman"/>
          <w:i/>
          <w:sz w:val="24"/>
          <w:szCs w:val="24"/>
        </w:rPr>
        <w:t xml:space="preserve">Bz </w:t>
      </w:r>
      <w:r w:rsidRPr="005D379C">
        <w:rPr>
          <w:rFonts w:ascii="Times New Roman" w:hAnsi="Times New Roman" w:cs="Times New Roman"/>
          <w:sz w:val="24"/>
          <w:szCs w:val="24"/>
        </w:rPr>
        <w:t>value from the web page and sends this value to the main simulation. PHP 5.3 (5.3.20) is required</w:t>
      </w:r>
      <w:r w:rsidRPr="007968AF">
        <w:rPr>
          <w:rFonts w:ascii="Times New Roman" w:hAnsi="Times New Roman" w:cs="Times New Roman"/>
          <w:sz w:val="24"/>
          <w:szCs w:val="24"/>
        </w:rPr>
        <w:t xml:space="preserve"> </w:t>
      </w:r>
      <w:r w:rsidRPr="005D379C">
        <w:rPr>
          <w:rFonts w:ascii="Times New Roman" w:hAnsi="Times New Roman" w:cs="Times New Roman"/>
          <w:sz w:val="24"/>
          <w:szCs w:val="24"/>
        </w:rPr>
        <w:t>to run the model because generat.h calls a php script called parser.php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D379C">
        <w:rPr>
          <w:rFonts w:ascii="Times New Roman" w:hAnsi="Times New Roman" w:cs="Times New Roman"/>
          <w:sz w:val="24"/>
          <w:szCs w:val="24"/>
        </w:rPr>
        <w:t xml:space="preserve"> which </w:t>
      </w:r>
      <w:r>
        <w:rPr>
          <w:rFonts w:ascii="Times New Roman" w:hAnsi="Times New Roman" w:cs="Times New Roman"/>
          <w:sz w:val="24"/>
          <w:szCs w:val="24"/>
        </w:rPr>
        <w:t>obtains</w:t>
      </w:r>
      <w:r w:rsidRPr="005D379C">
        <w:rPr>
          <w:rFonts w:ascii="Times New Roman" w:hAnsi="Times New Roman" w:cs="Times New Roman"/>
          <w:sz w:val="24"/>
          <w:szCs w:val="24"/>
        </w:rPr>
        <w:t xml:space="preserve"> the data from the web.</w:t>
      </w:r>
    </w:p>
    <w:tbl>
      <w:tblPr>
        <w:tblStyle w:val="Tablaconcuadrcula"/>
        <w:tblW w:w="0" w:type="auto"/>
        <w:tblLook w:val="04A0"/>
      </w:tblPr>
      <w:tblGrid>
        <w:gridCol w:w="9054"/>
      </w:tblGrid>
      <w:tr w:rsidR="00B11691" w:rsidRPr="00CC739C" w:rsidTr="006C55F2">
        <w:tc>
          <w:tcPr>
            <w:tcW w:w="9576" w:type="dxa"/>
          </w:tcPr>
          <w:p w:rsidR="00B11691" w:rsidRPr="00CC739C" w:rsidRDefault="00B11691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color w:val="800000"/>
                <w:sz w:val="16"/>
                <w:szCs w:val="16"/>
              </w:rPr>
              <w:t>[Energy]</w:t>
            </w:r>
          </w:p>
          <w:p w:rsidR="00B11691" w:rsidRPr="00CC739C" w:rsidRDefault="00B11691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>rule</w:t>
            </w:r>
            <w:r w:rsidRPr="00CC739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 xml:space="preserve">: {(0,0,0) + 0.25*(-1,0,0) - 0.25*(0,0,2) } 100 { (-1,0,0)&gt;= #macro(E_max) and cellpos(0)!=0}  </w:t>
            </w:r>
          </w:p>
          <w:p w:rsidR="00B11691" w:rsidRPr="00CC739C" w:rsidRDefault="00B11691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>…</w:t>
            </w:r>
          </w:p>
          <w:p w:rsidR="00B11691" w:rsidRPr="00CC739C" w:rsidRDefault="00B11691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B11691" w:rsidRPr="00CC739C" w:rsidRDefault="00B11691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color w:val="800000"/>
                <w:sz w:val="16"/>
                <w:szCs w:val="16"/>
              </w:rPr>
              <w:t>[Energy_max]</w:t>
            </w:r>
          </w:p>
          <w:p w:rsidR="00B11691" w:rsidRPr="00CC739C" w:rsidRDefault="00B11691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  <w:lang w:val="es-AR"/>
              </w:rPr>
              <w:t>rule</w:t>
            </w:r>
            <w:r w:rsidRPr="00CC739C">
              <w:rPr>
                <w:rFonts w:ascii="Courier New" w:hAnsi="Courier New" w:cs="Courier New"/>
                <w:color w:val="000000"/>
                <w:sz w:val="16"/>
                <w:szCs w:val="16"/>
                <w:lang w:val="es-AR"/>
              </w:rPr>
              <w:t xml:space="preserve"> </w:t>
            </w: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  <w:lang w:val="es-AR"/>
              </w:rPr>
              <w:t xml:space="preserve">: {(0,-1,0)} 100 {(0,0,0)=0 } </w:t>
            </w:r>
          </w:p>
          <w:p w:rsidR="00B11691" w:rsidRPr="00CC739C" w:rsidRDefault="00B11691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16"/>
                <w:szCs w:val="16"/>
                <w:lang w:val="es-AR"/>
              </w:rPr>
            </w:pPr>
            <w:r w:rsidRPr="00CC739C">
              <w:rPr>
                <w:rFonts w:ascii="Courier New" w:hAnsi="Courier New" w:cs="Courier New"/>
                <w:color w:val="808080"/>
                <w:sz w:val="16"/>
                <w:szCs w:val="16"/>
                <w:lang w:val="es-AR"/>
              </w:rPr>
              <w:t>…</w:t>
            </w:r>
          </w:p>
          <w:p w:rsidR="00B11691" w:rsidRPr="00CC739C" w:rsidRDefault="00B11691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B11691" w:rsidRPr="00CC739C" w:rsidRDefault="00B11691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color w:val="800000"/>
                <w:sz w:val="16"/>
                <w:szCs w:val="16"/>
              </w:rPr>
              <w:t>[Energy_min]</w:t>
            </w:r>
          </w:p>
          <w:p w:rsidR="00B11691" w:rsidRPr="00CC739C" w:rsidRDefault="00B11691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>rule</w:t>
            </w:r>
            <w:r w:rsidRPr="00CC739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 xml:space="preserve">: {#macro(E_min)} 100 { (0,0,0)=0 } </w:t>
            </w:r>
          </w:p>
          <w:p w:rsidR="00B11691" w:rsidRPr="00CC739C" w:rsidRDefault="00B11691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sz w:val="16"/>
                <w:szCs w:val="16"/>
              </w:rPr>
              <w:t>…</w:t>
            </w:r>
          </w:p>
          <w:p w:rsidR="00B11691" w:rsidRPr="00CC739C" w:rsidRDefault="00B11691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B11691" w:rsidRPr="00CC739C" w:rsidRDefault="00B11691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color w:val="800000"/>
                <w:sz w:val="16"/>
                <w:szCs w:val="16"/>
              </w:rPr>
              <w:t>[Conductivity]</w:t>
            </w:r>
          </w:p>
          <w:p w:rsidR="00B11691" w:rsidRPr="00CC739C" w:rsidRDefault="00B11691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s-AR"/>
              </w:rPr>
            </w:pP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  <w:lang w:val="es-AR"/>
              </w:rPr>
              <w:t>rule</w:t>
            </w:r>
            <w:r w:rsidRPr="00CC739C">
              <w:rPr>
                <w:rFonts w:ascii="Courier New" w:hAnsi="Courier New" w:cs="Courier New"/>
                <w:color w:val="000000"/>
                <w:sz w:val="16"/>
                <w:szCs w:val="16"/>
                <w:lang w:val="es-AR"/>
              </w:rPr>
              <w:t xml:space="preserve"> </w:t>
            </w: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  <w:lang w:val="es-AR"/>
              </w:rPr>
              <w:t>: {0.2*(0,0,0)} 100 {(0,0,1) &lt; #macro(E_max) }</w:t>
            </w:r>
          </w:p>
          <w:p w:rsidR="00B11691" w:rsidRPr="00CC739C" w:rsidRDefault="00B11691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sz w:val="16"/>
                <w:szCs w:val="16"/>
                <w:lang w:val="es-AR"/>
              </w:rPr>
              <w:t>…</w:t>
            </w:r>
          </w:p>
          <w:p w:rsidR="00B11691" w:rsidRPr="00CC739C" w:rsidRDefault="00B11691" w:rsidP="006C55F2">
            <w:pPr>
              <w:rPr>
                <w:b/>
              </w:rPr>
            </w:pPr>
          </w:p>
        </w:tc>
      </w:tr>
    </w:tbl>
    <w:p w:rsidR="00B11691" w:rsidRPr="00CC739C" w:rsidRDefault="00B11691" w:rsidP="00B11691">
      <w:pPr>
        <w:jc w:val="center"/>
        <w:rPr>
          <w:b/>
        </w:rPr>
      </w:pPr>
      <w:r w:rsidRPr="00CC739C">
        <w:rPr>
          <w:b/>
        </w:rPr>
        <w:t>Figure 2. Rule definitions</w:t>
      </w:r>
    </w:p>
    <w:p w:rsidR="004F1A05" w:rsidRPr="00E4606F" w:rsidRDefault="004F1A05" w:rsidP="004F1A05">
      <w:pPr>
        <w:spacing w:line="480" w:lineRule="auto"/>
        <w:rPr>
          <w:rFonts w:cs="Times New Roman"/>
        </w:rPr>
      </w:pPr>
    </w:p>
    <w:p w:rsidR="00B11691" w:rsidRPr="005D379C" w:rsidRDefault="00B11691" w:rsidP="00B1169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54809">
        <w:rPr>
          <w:rFonts w:ascii="Times New Roman" w:hAnsi="Times New Roman" w:cs="Times New Roman"/>
          <w:sz w:val="24"/>
          <w:szCs w:val="24"/>
        </w:rPr>
        <w:lastRenderedPageBreak/>
        <w:t>Figure 2</w:t>
      </w:r>
      <w:r w:rsidRPr="005D37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379C">
        <w:rPr>
          <w:rFonts w:ascii="Times New Roman" w:hAnsi="Times New Roman" w:cs="Times New Roman"/>
          <w:sz w:val="24"/>
          <w:szCs w:val="24"/>
        </w:rPr>
        <w:t>shows part of the rule definition. The</w:t>
      </w:r>
      <w:r w:rsidRPr="005D37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379C">
        <w:rPr>
          <w:rFonts w:ascii="Times New Roman" w:hAnsi="Times New Roman" w:cs="Times New Roman"/>
          <w:color w:val="800000"/>
          <w:sz w:val="24"/>
          <w:szCs w:val="24"/>
        </w:rPr>
        <w:t xml:space="preserve">[Energy] </w:t>
      </w:r>
      <w:r w:rsidRPr="005D379C">
        <w:rPr>
          <w:rFonts w:ascii="Times New Roman" w:hAnsi="Times New Roman" w:cs="Times New Roman"/>
          <w:sz w:val="24"/>
          <w:szCs w:val="24"/>
        </w:rPr>
        <w:t xml:space="preserve">rule implements the distribution of energy in the magnetosphere. The </w:t>
      </w:r>
      <w:r w:rsidRPr="005D379C">
        <w:rPr>
          <w:rFonts w:ascii="Times New Roman" w:hAnsi="Times New Roman" w:cs="Times New Roman"/>
          <w:color w:val="800000"/>
          <w:sz w:val="24"/>
          <w:szCs w:val="24"/>
        </w:rPr>
        <w:t>[Energy_max]</w:t>
      </w:r>
      <w:r w:rsidRPr="005D379C">
        <w:rPr>
          <w:rFonts w:ascii="Times New Roman" w:hAnsi="Times New Roman" w:cs="Times New Roman"/>
          <w:sz w:val="24"/>
          <w:szCs w:val="24"/>
        </w:rPr>
        <w:t xml:space="preserve"> rule implements the distribution of the </w:t>
      </w:r>
      <w:r w:rsidRPr="00B11691">
        <w:rPr>
          <w:rFonts w:ascii="Times New Roman" w:hAnsi="Times New Roman" w:cs="Times New Roman"/>
          <w:i/>
          <w:sz w:val="24"/>
          <w:szCs w:val="24"/>
        </w:rPr>
        <w:t xml:space="preserve">Bz </w:t>
      </w:r>
      <w:r w:rsidRPr="005D379C">
        <w:rPr>
          <w:rFonts w:ascii="Times New Roman" w:hAnsi="Times New Roman" w:cs="Times New Roman"/>
          <w:sz w:val="24"/>
          <w:szCs w:val="24"/>
        </w:rPr>
        <w:t xml:space="preserve">value along the boundaries of the cell space. The </w:t>
      </w:r>
      <w:r w:rsidRPr="005D379C">
        <w:rPr>
          <w:rFonts w:ascii="Times New Roman" w:hAnsi="Times New Roman" w:cs="Times New Roman"/>
          <w:color w:val="800000"/>
          <w:sz w:val="24"/>
          <w:szCs w:val="24"/>
        </w:rPr>
        <w:t>[Energy_min]</w:t>
      </w:r>
      <w:r w:rsidRPr="005D379C">
        <w:rPr>
          <w:rFonts w:ascii="Times New Roman" w:hAnsi="Times New Roman" w:cs="Times New Roman"/>
          <w:sz w:val="24"/>
          <w:szCs w:val="24"/>
        </w:rPr>
        <w:t xml:space="preserve"> rule governs the minimal energy of each cell. Finally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D379C">
        <w:rPr>
          <w:rFonts w:ascii="Times New Roman" w:hAnsi="Times New Roman" w:cs="Times New Roman"/>
          <w:sz w:val="24"/>
          <w:szCs w:val="24"/>
        </w:rPr>
        <w:t xml:space="preserve"> the </w:t>
      </w:r>
      <w:r w:rsidRPr="005D379C">
        <w:rPr>
          <w:rFonts w:ascii="Times New Roman" w:hAnsi="Times New Roman" w:cs="Times New Roman"/>
          <w:color w:val="800000"/>
          <w:sz w:val="24"/>
          <w:szCs w:val="24"/>
        </w:rPr>
        <w:t>[Conductivity]</w:t>
      </w:r>
      <w:r w:rsidRPr="005D379C">
        <w:rPr>
          <w:rFonts w:ascii="Times New Roman" w:hAnsi="Times New Roman" w:cs="Times New Roman"/>
          <w:sz w:val="24"/>
          <w:szCs w:val="24"/>
        </w:rPr>
        <w:t xml:space="preserve"> rule implements the conductivity of the ionosphere.</w:t>
      </w:r>
    </w:p>
    <w:p w:rsidR="00B11691" w:rsidRDefault="00B11691" w:rsidP="00B116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Although there are</w:t>
      </w:r>
      <w:r w:rsidRPr="005D379C">
        <w:rPr>
          <w:rFonts w:ascii="Times New Roman" w:hAnsi="Times New Roman" w:cs="Times New Roman"/>
          <w:sz w:val="24"/>
          <w:szCs w:val="24"/>
        </w:rPr>
        <w:t xml:space="preserve"> four variables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D379C">
        <w:rPr>
          <w:rFonts w:ascii="Times New Roman" w:hAnsi="Times New Roman" w:cs="Times New Roman"/>
          <w:sz w:val="24"/>
          <w:szCs w:val="24"/>
        </w:rPr>
        <w:t xml:space="preserve"> we are only interested in the behavior and evolution of the </w:t>
      </w:r>
      <w:r w:rsidRPr="005D379C">
        <w:rPr>
          <w:rFonts w:ascii="Times New Roman" w:hAnsi="Times New Roman" w:cs="Times New Roman"/>
          <w:i/>
          <w:sz w:val="24"/>
          <w:szCs w:val="24"/>
        </w:rPr>
        <w:t>E</w:t>
      </w:r>
      <w:r w:rsidRPr="005D379C">
        <w:rPr>
          <w:rFonts w:ascii="Times New Roman" w:hAnsi="Times New Roman" w:cs="Times New Roman"/>
          <w:sz w:val="24"/>
          <w:szCs w:val="24"/>
        </w:rPr>
        <w:t xml:space="preserve"> variable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D379C">
        <w:rPr>
          <w:rFonts w:ascii="Times New Roman" w:hAnsi="Times New Roman" w:cs="Times New Roman"/>
          <w:sz w:val="24"/>
          <w:szCs w:val="24"/>
        </w:rPr>
        <w:t xml:space="preserve"> which is </w:t>
      </w:r>
      <w:r>
        <w:rPr>
          <w:rFonts w:ascii="Times New Roman" w:hAnsi="Times New Roman" w:cs="Times New Roman"/>
          <w:sz w:val="24"/>
          <w:szCs w:val="24"/>
        </w:rPr>
        <w:t>shown</w:t>
      </w:r>
      <w:r w:rsidRPr="005D379C">
        <w:rPr>
          <w:rFonts w:ascii="Times New Roman" w:hAnsi="Times New Roman" w:cs="Times New Roman"/>
          <w:sz w:val="24"/>
          <w:szCs w:val="24"/>
        </w:rPr>
        <w:t xml:space="preserve"> in Figure 3.</w:t>
      </w:r>
    </w:p>
    <w:p w:rsidR="00B11691" w:rsidRPr="009F7D41" w:rsidRDefault="00B11691" w:rsidP="00B11691"/>
    <w:p w:rsidR="00B11691" w:rsidRPr="00CC739C" w:rsidRDefault="00B11691" w:rsidP="00B11691">
      <w:pPr>
        <w:jc w:val="center"/>
        <w:rPr>
          <w:b/>
        </w:rPr>
      </w:pPr>
      <w:r w:rsidRPr="00CC739C">
        <w:rPr>
          <w:b/>
          <w:noProof/>
          <w:lang w:val="es-AR" w:eastAsia="es-AR"/>
        </w:rPr>
        <w:drawing>
          <wp:inline distT="0" distB="0" distL="0" distR="0">
            <wp:extent cx="3520984" cy="3020454"/>
            <wp:effectExtent l="19050" t="0" r="3266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114" cy="3020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691" w:rsidRPr="00CC739C" w:rsidRDefault="00B11691" w:rsidP="00B11691">
      <w:pPr>
        <w:jc w:val="center"/>
        <w:rPr>
          <w:b/>
        </w:rPr>
      </w:pPr>
      <w:r w:rsidRPr="00CC739C">
        <w:rPr>
          <w:b/>
        </w:rPr>
        <w:t xml:space="preserve">Figure 3. Initial distribution of energy </w:t>
      </w:r>
      <w:r w:rsidRPr="00CC739C">
        <w:rPr>
          <w:b/>
          <w:i/>
        </w:rPr>
        <w:t>E</w:t>
      </w:r>
      <w:r w:rsidRPr="00CC739C">
        <w:rPr>
          <w:b/>
        </w:rPr>
        <w:t xml:space="preserve"> along the boundaries</w:t>
      </w:r>
    </w:p>
    <w:p w:rsidR="00B11691" w:rsidRPr="00CC739C" w:rsidRDefault="00B11691" w:rsidP="00B11691">
      <w:pPr>
        <w:rPr>
          <w:b/>
        </w:rPr>
      </w:pPr>
      <w:r w:rsidRPr="00CC739C">
        <w:rPr>
          <w:b/>
          <w:noProof/>
          <w:lang w:val="es-AR" w:eastAsia="es-AR"/>
        </w:rPr>
        <w:lastRenderedPageBreak/>
        <w:drawing>
          <wp:inline distT="0" distB="0" distL="0" distR="0">
            <wp:extent cx="1397725" cy="1397725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066" cy="1399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739C">
        <w:rPr>
          <w:b/>
          <w:noProof/>
          <w:lang w:val="es-AR" w:eastAsia="es-AR"/>
        </w:rPr>
        <w:drawing>
          <wp:inline distT="0" distB="0" distL="0" distR="0">
            <wp:extent cx="1398270" cy="1386209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311" cy="1387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739C">
        <w:rPr>
          <w:b/>
          <w:noProof/>
          <w:lang w:val="es-AR" w:eastAsia="es-AR"/>
        </w:rPr>
        <w:drawing>
          <wp:inline distT="0" distB="0" distL="0" distR="0">
            <wp:extent cx="1408154" cy="1410788"/>
            <wp:effectExtent l="19050" t="0" r="1546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416" cy="1414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739C">
        <w:rPr>
          <w:b/>
          <w:noProof/>
          <w:lang w:val="es-AR" w:eastAsia="es-AR"/>
        </w:rPr>
        <w:drawing>
          <wp:inline distT="0" distB="0" distL="0" distR="0">
            <wp:extent cx="1417864" cy="1425335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90" cy="1427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691" w:rsidRPr="00F218D0" w:rsidRDefault="00B11691" w:rsidP="00B11691">
      <w:pPr>
        <w:jc w:val="center"/>
        <w:rPr>
          <w:b/>
        </w:rPr>
      </w:pPr>
      <w:r w:rsidRPr="00CC739C">
        <w:rPr>
          <w:b/>
        </w:rPr>
        <w:t xml:space="preserve">Figure 4. </w:t>
      </w:r>
      <w:r>
        <w:rPr>
          <w:b/>
        </w:rPr>
        <w:t>E</w:t>
      </w:r>
      <w:r w:rsidRPr="00CC739C">
        <w:rPr>
          <w:b/>
        </w:rPr>
        <w:t xml:space="preserve">volution of energy </w:t>
      </w:r>
      <w:r w:rsidRPr="00CC739C">
        <w:rPr>
          <w:b/>
          <w:i/>
        </w:rPr>
        <w:t>E</w:t>
      </w:r>
    </w:p>
    <w:p w:rsidR="00B11691" w:rsidRDefault="00B11691" w:rsidP="00B116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11691" w:rsidRPr="00D5539B" w:rsidRDefault="00B11691" w:rsidP="00B11691">
      <w:pPr>
        <w:rPr>
          <w:rFonts w:eastAsiaTheme="minorEastAsia"/>
          <w:b/>
        </w:rPr>
      </w:pPr>
      <w:r w:rsidRPr="00D5539B">
        <w:rPr>
          <w:rFonts w:eastAsiaTheme="minorEastAsia"/>
          <w:b/>
        </w:rPr>
        <w:t>IV</w:t>
      </w:r>
      <w:r>
        <w:rPr>
          <w:rFonts w:eastAsiaTheme="minorEastAsia"/>
          <w:b/>
        </w:rPr>
        <w:t xml:space="preserve"> Testing </w:t>
      </w:r>
    </w:p>
    <w:p w:rsidR="00B11691" w:rsidRPr="005D379C" w:rsidRDefault="00B11691" w:rsidP="00B116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379C">
        <w:rPr>
          <w:rFonts w:ascii="Times New Roman" w:hAnsi="Times New Roman" w:cs="Times New Roman"/>
          <w:sz w:val="24"/>
          <w:szCs w:val="24"/>
        </w:rPr>
        <w:t>In the following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D379C">
        <w:rPr>
          <w:rFonts w:ascii="Times New Roman" w:hAnsi="Times New Roman" w:cs="Times New Roman"/>
          <w:sz w:val="24"/>
          <w:szCs w:val="24"/>
        </w:rPr>
        <w:t xml:space="preserve"> we test the rules (1), (2), (3) and (4)</w:t>
      </w:r>
      <w:r>
        <w:rPr>
          <w:rFonts w:ascii="Times New Roman" w:hAnsi="Times New Roman" w:cs="Times New Roman"/>
          <w:sz w:val="24"/>
          <w:szCs w:val="24"/>
        </w:rPr>
        <w:t xml:space="preserve">, assuming </w:t>
      </w:r>
      <w:r w:rsidRPr="005D379C">
        <w:rPr>
          <w:rFonts w:ascii="Times New Roman" w:hAnsi="Times New Roman" w:cs="Times New Roman"/>
          <w:sz w:val="24"/>
          <w:szCs w:val="24"/>
        </w:rPr>
        <w:t xml:space="preserve">a simple testing scenario where </w:t>
      </w:r>
      <w:r w:rsidRPr="00B11691">
        <w:rPr>
          <w:rFonts w:ascii="Times New Roman" w:hAnsi="Times New Roman" w:cs="Times New Roman"/>
          <w:i/>
          <w:sz w:val="24"/>
          <w:szCs w:val="24"/>
        </w:rPr>
        <w:t>Bz</w:t>
      </w:r>
      <w:r w:rsidRPr="005D379C">
        <w:rPr>
          <w:rFonts w:ascii="Times New Roman" w:hAnsi="Times New Roman" w:cs="Times New Roman"/>
          <w:sz w:val="24"/>
          <w:szCs w:val="24"/>
        </w:rPr>
        <w:t xml:space="preserve">=-3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5D379C">
        <w:rPr>
          <w:rFonts w:ascii="Times New Roman" w:hAnsi="Times New Roman" w:cs="Times New Roman"/>
          <w:sz w:val="24"/>
          <w:szCs w:val="24"/>
        </w:rPr>
        <w:t xml:space="preserve"> </w:t>
      </w:r>
      <w:r w:rsidRPr="005D379C">
        <w:rPr>
          <w:rFonts w:ascii="Times New Roman" w:hAnsi="Times New Roman" w:cs="Times New Roman"/>
          <w:i/>
          <w:sz w:val="24"/>
          <w:szCs w:val="24"/>
        </w:rPr>
        <w:t>E</w:t>
      </w:r>
      <w:r w:rsidRPr="005D379C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r w:rsidRPr="005D379C">
        <w:rPr>
          <w:rFonts w:ascii="Times New Roman" w:hAnsi="Times New Roman" w:cs="Times New Roman"/>
          <w:sz w:val="24"/>
          <w:szCs w:val="24"/>
        </w:rPr>
        <w:t>(i,j)= 0.013.</w:t>
      </w:r>
    </w:p>
    <w:p w:rsidR="00B11691" w:rsidRPr="005D379C" w:rsidRDefault="00B11691" w:rsidP="00B116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379C">
        <w:rPr>
          <w:rFonts w:ascii="Times New Roman" w:hAnsi="Times New Roman" w:cs="Times New Roman"/>
          <w:b/>
          <w:sz w:val="24"/>
          <w:szCs w:val="24"/>
        </w:rPr>
        <w:t>Rule (1)</w:t>
      </w:r>
    </w:p>
    <w:p w:rsidR="00B11691" w:rsidRPr="005D379C" w:rsidRDefault="00B11691" w:rsidP="00B116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379C">
        <w:rPr>
          <w:rFonts w:ascii="Times New Roman" w:hAnsi="Times New Roman" w:cs="Times New Roman"/>
          <w:sz w:val="24"/>
          <w:szCs w:val="24"/>
        </w:rPr>
        <w:t xml:space="preserve">When the threshold level </w:t>
      </w:r>
      <w:r w:rsidRPr="005D379C">
        <w:rPr>
          <w:rFonts w:ascii="Times New Roman" w:hAnsi="Times New Roman" w:cs="Times New Roman"/>
          <w:i/>
          <w:sz w:val="24"/>
          <w:szCs w:val="24"/>
        </w:rPr>
        <w:t>E</w:t>
      </w:r>
      <w:r w:rsidRPr="005D379C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r w:rsidRPr="005D379C">
        <w:rPr>
          <w:rFonts w:ascii="Times New Roman" w:hAnsi="Times New Roman" w:cs="Times New Roman"/>
          <w:sz w:val="24"/>
          <w:szCs w:val="24"/>
        </w:rPr>
        <w:t>(i,j) is exceeded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D379C">
        <w:rPr>
          <w:rFonts w:ascii="Times New Roman" w:hAnsi="Times New Roman" w:cs="Times New Roman"/>
          <w:sz w:val="24"/>
          <w:szCs w:val="24"/>
        </w:rPr>
        <w:t xml:space="preserve"> a certain part of the stored energy, Δ</w:t>
      </w:r>
      <w:r w:rsidRPr="005D379C">
        <w:rPr>
          <w:rFonts w:ascii="Times New Roman" w:hAnsi="Times New Roman" w:cs="Times New Roman"/>
          <w:i/>
          <w:sz w:val="24"/>
          <w:szCs w:val="24"/>
        </w:rPr>
        <w:t xml:space="preserve">E </w:t>
      </w:r>
      <w:r w:rsidRPr="005D379C">
        <w:rPr>
          <w:rFonts w:ascii="Times New Roman" w:hAnsi="Times New Roman" w:cs="Times New Roman"/>
          <w:sz w:val="24"/>
          <w:szCs w:val="24"/>
        </w:rPr>
        <w:t xml:space="preserve">= </w:t>
      </w:r>
      <w:r w:rsidRPr="005D379C">
        <w:rPr>
          <w:rFonts w:ascii="Times New Roman" w:hAnsi="Times New Roman" w:cs="Times New Roman"/>
          <w:i/>
          <w:sz w:val="24"/>
          <w:szCs w:val="24"/>
        </w:rPr>
        <w:t>E</w:t>
      </w:r>
      <w:r w:rsidRPr="005D379C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Pr="005D379C">
        <w:rPr>
          <w:rFonts w:ascii="Times New Roman" w:hAnsi="Times New Roman" w:cs="Times New Roman"/>
          <w:sz w:val="24"/>
          <w:szCs w:val="24"/>
        </w:rPr>
        <w:t>(i,j)-</w:t>
      </w:r>
      <w:r w:rsidRPr="005D379C">
        <w:rPr>
          <w:rFonts w:ascii="Times New Roman" w:hAnsi="Times New Roman" w:cs="Times New Roman"/>
          <w:i/>
          <w:sz w:val="24"/>
          <w:szCs w:val="24"/>
        </w:rPr>
        <w:t>E</w:t>
      </w:r>
      <w:r w:rsidRPr="005D379C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r w:rsidRPr="005D379C">
        <w:rPr>
          <w:rFonts w:ascii="Times New Roman" w:hAnsi="Times New Roman" w:cs="Times New Roman"/>
          <w:sz w:val="24"/>
          <w:szCs w:val="24"/>
        </w:rPr>
        <w:t>(i,j), is distributed between four adjacent cells:</w:t>
      </w:r>
    </w:p>
    <w:p w:rsidR="00B11691" w:rsidRPr="00CC739C" w:rsidRDefault="00B11691" w:rsidP="00B11691">
      <w:r w:rsidRPr="00CC739C">
        <w:rPr>
          <w:i/>
        </w:rPr>
        <w:t>E</w:t>
      </w:r>
      <w:r w:rsidRPr="00CC739C">
        <w:rPr>
          <w:vertAlign w:val="subscript"/>
        </w:rPr>
        <w:t xml:space="preserve">t+1 </w:t>
      </w:r>
      <w:r w:rsidRPr="00CC739C">
        <w:t xml:space="preserve">(i,j) = </w:t>
      </w:r>
      <w:r w:rsidRPr="00CC739C">
        <w:rPr>
          <w:i/>
        </w:rPr>
        <w:t>E</w:t>
      </w:r>
      <w:r w:rsidRPr="00CC739C">
        <w:rPr>
          <w:vertAlign w:val="subscript"/>
        </w:rPr>
        <w:t>min</w:t>
      </w:r>
      <w:r w:rsidRPr="00CC739C">
        <w:t>(i,j),</w:t>
      </w:r>
    </w:p>
    <w:p w:rsidR="00B11691" w:rsidRPr="00CC739C" w:rsidRDefault="00B11691" w:rsidP="00B11691">
      <w:r w:rsidRPr="00CC739C">
        <w:rPr>
          <w:i/>
        </w:rPr>
        <w:t>E</w:t>
      </w:r>
      <w:r w:rsidRPr="00CC739C">
        <w:rPr>
          <w:vertAlign w:val="subscript"/>
        </w:rPr>
        <w:t xml:space="preserve">t+1 </w:t>
      </w:r>
      <w:r w:rsidRPr="00CC739C">
        <w:t xml:space="preserve">(i+1,j) = </w:t>
      </w:r>
      <w:r w:rsidRPr="00CC739C">
        <w:rPr>
          <w:i/>
        </w:rPr>
        <w:t>E</w:t>
      </w:r>
      <w:r w:rsidRPr="00CC739C">
        <w:rPr>
          <w:vertAlign w:val="subscript"/>
        </w:rPr>
        <w:t xml:space="preserve">t </w:t>
      </w:r>
      <w:r w:rsidRPr="00CC739C">
        <w:t>(i+1,j) + 0.25Δ</w:t>
      </w:r>
      <w:r w:rsidRPr="00CC739C">
        <w:rPr>
          <w:i/>
        </w:rPr>
        <w:t>E,</w:t>
      </w:r>
    </w:p>
    <w:p w:rsidR="00B11691" w:rsidRPr="00CC739C" w:rsidRDefault="00B11691" w:rsidP="00B11691">
      <w:r w:rsidRPr="00CC739C">
        <w:rPr>
          <w:i/>
        </w:rPr>
        <w:t>E</w:t>
      </w:r>
      <w:r w:rsidRPr="00CC739C">
        <w:rPr>
          <w:vertAlign w:val="subscript"/>
        </w:rPr>
        <w:t xml:space="preserve">t+1 </w:t>
      </w:r>
      <w:r w:rsidRPr="00CC739C">
        <w:t xml:space="preserve">(i-1,j) = </w:t>
      </w:r>
      <w:r w:rsidRPr="00CC739C">
        <w:rPr>
          <w:i/>
        </w:rPr>
        <w:t>E</w:t>
      </w:r>
      <w:r w:rsidRPr="00CC739C">
        <w:rPr>
          <w:vertAlign w:val="subscript"/>
        </w:rPr>
        <w:t xml:space="preserve">t </w:t>
      </w:r>
      <w:r w:rsidRPr="00CC739C">
        <w:t>(i-1,j) + 0.25Δ</w:t>
      </w:r>
      <w:r w:rsidRPr="00CC739C">
        <w:rPr>
          <w:i/>
        </w:rPr>
        <w:t>E,</w:t>
      </w:r>
    </w:p>
    <w:p w:rsidR="00B11691" w:rsidRPr="00CC739C" w:rsidRDefault="00B11691" w:rsidP="00B11691">
      <w:r w:rsidRPr="00CC739C">
        <w:rPr>
          <w:i/>
        </w:rPr>
        <w:t>E</w:t>
      </w:r>
      <w:r w:rsidRPr="00CC739C">
        <w:rPr>
          <w:vertAlign w:val="subscript"/>
        </w:rPr>
        <w:t xml:space="preserve">t+1 </w:t>
      </w:r>
      <w:r w:rsidRPr="00CC739C">
        <w:t xml:space="preserve">(i,j+1) = </w:t>
      </w:r>
      <w:r w:rsidRPr="00CC739C">
        <w:rPr>
          <w:i/>
        </w:rPr>
        <w:t>E</w:t>
      </w:r>
      <w:r w:rsidRPr="00CC739C">
        <w:rPr>
          <w:vertAlign w:val="subscript"/>
        </w:rPr>
        <w:t xml:space="preserve">t </w:t>
      </w:r>
      <w:r w:rsidRPr="00CC739C">
        <w:t>(i,j+1) + 0.25Δ</w:t>
      </w:r>
      <w:r w:rsidRPr="00CC739C">
        <w:rPr>
          <w:i/>
        </w:rPr>
        <w:t>E,</w:t>
      </w:r>
    </w:p>
    <w:p w:rsidR="00B11691" w:rsidRDefault="00B11691" w:rsidP="00B11691">
      <w:pPr>
        <w:rPr>
          <w:i/>
        </w:rPr>
      </w:pPr>
      <w:r w:rsidRPr="00CC739C">
        <w:rPr>
          <w:i/>
        </w:rPr>
        <w:t>E</w:t>
      </w:r>
      <w:r w:rsidRPr="00CC739C">
        <w:rPr>
          <w:vertAlign w:val="subscript"/>
        </w:rPr>
        <w:t xml:space="preserve">t+1 </w:t>
      </w:r>
      <w:r w:rsidRPr="00CC739C">
        <w:t xml:space="preserve">(i,j-1) = </w:t>
      </w:r>
      <w:r w:rsidRPr="00CC739C">
        <w:rPr>
          <w:i/>
        </w:rPr>
        <w:t>E</w:t>
      </w:r>
      <w:r w:rsidRPr="00CC739C">
        <w:rPr>
          <w:vertAlign w:val="subscript"/>
        </w:rPr>
        <w:t xml:space="preserve">t </w:t>
      </w:r>
      <w:r w:rsidRPr="00CC739C">
        <w:t>(i,j-1) + 0.25Δ</w:t>
      </w:r>
      <w:r w:rsidRPr="00CC739C">
        <w:rPr>
          <w:i/>
        </w:rPr>
        <w:t>E.</w:t>
      </w:r>
    </w:p>
    <w:p w:rsidR="00B11691" w:rsidRDefault="00B11691" w:rsidP="00B11691">
      <w:pPr>
        <w:rPr>
          <w:i/>
        </w:rPr>
      </w:pPr>
    </w:p>
    <w:p w:rsidR="00B11691" w:rsidRPr="005D379C" w:rsidRDefault="00B11691" w:rsidP="00B116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379C">
        <w:rPr>
          <w:rFonts w:ascii="Times New Roman" w:hAnsi="Times New Roman" w:cs="Times New Roman"/>
          <w:sz w:val="24"/>
          <w:szCs w:val="24"/>
        </w:rPr>
        <w:lastRenderedPageBreak/>
        <w:t xml:space="preserve">This rule is implemented as follows. Let </w:t>
      </w:r>
    </w:p>
    <w:p w:rsidR="00B11691" w:rsidRPr="005D379C" w:rsidRDefault="00B11691" w:rsidP="00B11691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379C">
        <w:rPr>
          <w:rFonts w:ascii="Times New Roman" w:hAnsi="Times New Roman" w:cs="Times New Roman"/>
          <w:color w:val="008000"/>
          <w:sz w:val="24"/>
          <w:szCs w:val="24"/>
        </w:rPr>
        <w:t xml:space="preserve">(0,0,0) </w:t>
      </w:r>
      <w:r w:rsidRPr="005D379C">
        <w:rPr>
          <w:rFonts w:ascii="Times New Roman" w:hAnsi="Times New Roman" w:cs="Times New Roman"/>
          <w:sz w:val="24"/>
          <w:szCs w:val="24"/>
        </w:rPr>
        <w:t xml:space="preserve">be the </w:t>
      </w:r>
      <w:r w:rsidRPr="005D379C">
        <w:rPr>
          <w:rFonts w:ascii="Times New Roman" w:hAnsi="Times New Roman" w:cs="Times New Roman"/>
          <w:i/>
          <w:sz w:val="24"/>
          <w:szCs w:val="24"/>
        </w:rPr>
        <w:t>E</w:t>
      </w:r>
      <w:r w:rsidRPr="005D379C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Pr="005D379C">
        <w:rPr>
          <w:rFonts w:ascii="Times New Roman" w:hAnsi="Times New Roman" w:cs="Times New Roman"/>
          <w:sz w:val="24"/>
          <w:szCs w:val="24"/>
        </w:rPr>
        <w:t xml:space="preserve">(i,j) value, </w:t>
      </w:r>
    </w:p>
    <w:p w:rsidR="00B11691" w:rsidRPr="005D379C" w:rsidRDefault="00B11691" w:rsidP="00B11691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379C">
        <w:rPr>
          <w:rFonts w:ascii="Times New Roman" w:hAnsi="Times New Roman" w:cs="Times New Roman"/>
          <w:color w:val="008000"/>
          <w:sz w:val="24"/>
          <w:szCs w:val="24"/>
        </w:rPr>
        <w:t xml:space="preserve">(0,0,2) </w:t>
      </w:r>
      <w:r w:rsidRPr="005D379C">
        <w:rPr>
          <w:rFonts w:ascii="Times New Roman" w:hAnsi="Times New Roman" w:cs="Times New Roman"/>
          <w:sz w:val="24"/>
          <w:szCs w:val="24"/>
        </w:rPr>
        <w:t xml:space="preserve">be the </w:t>
      </w:r>
      <w:r w:rsidRPr="005D379C">
        <w:rPr>
          <w:rFonts w:ascii="Times New Roman" w:hAnsi="Times New Roman" w:cs="Times New Roman"/>
          <w:i/>
          <w:sz w:val="24"/>
          <w:szCs w:val="24"/>
        </w:rPr>
        <w:t>E</w:t>
      </w:r>
      <w:r w:rsidRPr="005D379C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r w:rsidRPr="005D379C">
        <w:rPr>
          <w:rFonts w:ascii="Times New Roman" w:hAnsi="Times New Roman" w:cs="Times New Roman"/>
          <w:sz w:val="24"/>
          <w:szCs w:val="24"/>
        </w:rPr>
        <w:t xml:space="preserve">(i,j) value, </w:t>
      </w:r>
    </w:p>
    <w:p w:rsidR="00B11691" w:rsidRPr="005D379C" w:rsidRDefault="00B11691" w:rsidP="00B11691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379C">
        <w:rPr>
          <w:rFonts w:ascii="Times New Roman" w:hAnsi="Times New Roman" w:cs="Times New Roman"/>
          <w:color w:val="008000"/>
          <w:sz w:val="24"/>
          <w:szCs w:val="24"/>
        </w:rPr>
        <w:t>#macro(E_max)</w:t>
      </w:r>
      <w:r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5D379C">
        <w:rPr>
          <w:rFonts w:ascii="Times New Roman" w:hAnsi="Times New Roman" w:cs="Times New Roman"/>
          <w:sz w:val="24"/>
          <w:szCs w:val="24"/>
        </w:rPr>
        <w:t xml:space="preserve">be the </w:t>
      </w:r>
      <w:r w:rsidRPr="005D379C">
        <w:rPr>
          <w:rFonts w:ascii="Times New Roman" w:hAnsi="Times New Roman" w:cs="Times New Roman"/>
          <w:i/>
          <w:sz w:val="24"/>
          <w:szCs w:val="24"/>
        </w:rPr>
        <w:t>E</w:t>
      </w:r>
      <w:r w:rsidRPr="005D379C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r w:rsidRPr="005D379C">
        <w:rPr>
          <w:rFonts w:ascii="Times New Roman" w:hAnsi="Times New Roman" w:cs="Times New Roman"/>
          <w:sz w:val="24"/>
          <w:szCs w:val="24"/>
        </w:rPr>
        <w:t xml:space="preserve">(i,j) value, </w:t>
      </w:r>
    </w:p>
    <w:p w:rsidR="00B11691" w:rsidRPr="005D379C" w:rsidRDefault="00B11691" w:rsidP="00B11691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379C">
        <w:rPr>
          <w:rFonts w:ascii="Times New Roman" w:hAnsi="Times New Roman" w:cs="Times New Roman"/>
          <w:color w:val="008000"/>
          <w:sz w:val="24"/>
          <w:szCs w:val="24"/>
        </w:rPr>
        <w:t xml:space="preserve">(-1,0,0), (1,0,0), (0,1,0), (0,-1,0) </w:t>
      </w:r>
      <w:r w:rsidRPr="005D379C">
        <w:rPr>
          <w:rFonts w:ascii="Times New Roman" w:hAnsi="Times New Roman" w:cs="Times New Roman"/>
          <w:sz w:val="24"/>
          <w:szCs w:val="24"/>
        </w:rPr>
        <w:t xml:space="preserve">be the  </w:t>
      </w:r>
      <w:r w:rsidRPr="005D379C">
        <w:rPr>
          <w:rFonts w:ascii="Times New Roman" w:hAnsi="Times New Roman" w:cs="Times New Roman"/>
          <w:i/>
          <w:sz w:val="24"/>
          <w:szCs w:val="24"/>
        </w:rPr>
        <w:t>E</w:t>
      </w:r>
      <w:r w:rsidRPr="005D379C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Pr="005D379C">
        <w:rPr>
          <w:rFonts w:ascii="Times New Roman" w:hAnsi="Times New Roman" w:cs="Times New Roman"/>
          <w:sz w:val="24"/>
          <w:szCs w:val="24"/>
        </w:rPr>
        <w:t xml:space="preserve">(i,j) where the </w:t>
      </w:r>
      <w:r w:rsidRPr="005D379C">
        <w:rPr>
          <w:rFonts w:ascii="Times New Roman" w:hAnsi="Times New Roman" w:cs="Times New Roman"/>
          <w:i/>
          <w:sz w:val="24"/>
          <w:szCs w:val="24"/>
        </w:rPr>
        <w:t>E</w:t>
      </w:r>
      <w:r w:rsidRPr="005D379C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r w:rsidRPr="005D379C">
        <w:rPr>
          <w:rFonts w:ascii="Times New Roman" w:hAnsi="Times New Roman" w:cs="Times New Roman"/>
          <w:sz w:val="24"/>
          <w:szCs w:val="24"/>
        </w:rPr>
        <w:t xml:space="preserve">(i,j) value 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5D379C">
        <w:rPr>
          <w:rFonts w:ascii="Times New Roman" w:hAnsi="Times New Roman" w:cs="Times New Roman"/>
          <w:sz w:val="24"/>
          <w:szCs w:val="24"/>
        </w:rPr>
        <w:t xml:space="preserve"> reached. </w:t>
      </w:r>
    </w:p>
    <w:p w:rsidR="00F5733C" w:rsidRPr="00F5733C" w:rsidRDefault="00F5733C" w:rsidP="00F573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1691" w:rsidRPr="00B11691">
        <w:rPr>
          <w:rFonts w:ascii="Times New Roman" w:hAnsi="Times New Roman" w:cs="Times New Roman"/>
          <w:sz w:val="24"/>
          <w:szCs w:val="24"/>
        </w:rPr>
        <w:t>Then,</w:t>
      </w:r>
      <w:r w:rsidR="00B11691" w:rsidRPr="00B11691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="00B11691" w:rsidRPr="00B11691">
        <w:rPr>
          <w:rFonts w:ascii="Times New Roman" w:hAnsi="Times New Roman" w:cs="Times New Roman"/>
          <w:sz w:val="24"/>
          <w:szCs w:val="24"/>
        </w:rPr>
        <w:t>the rules are:</w:t>
      </w:r>
    </w:p>
    <w:tbl>
      <w:tblPr>
        <w:tblStyle w:val="Tablaconcuadrcula"/>
        <w:tblW w:w="0" w:type="auto"/>
        <w:tblLook w:val="04A0"/>
      </w:tblPr>
      <w:tblGrid>
        <w:gridCol w:w="9054"/>
      </w:tblGrid>
      <w:tr w:rsidR="00F5733C" w:rsidRPr="00CC739C" w:rsidTr="006C55F2">
        <w:tc>
          <w:tcPr>
            <w:tcW w:w="9576" w:type="dxa"/>
          </w:tcPr>
          <w:p w:rsidR="00F5733C" w:rsidRPr="00CC739C" w:rsidRDefault="00F5733C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>rule</w:t>
            </w:r>
            <w:r w:rsidRPr="00CC739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 xml:space="preserve">: {(0,0,2)} 100 { (0,0,0)&gt;= #macro(E_max)}  </w:t>
            </w:r>
          </w:p>
          <w:p w:rsidR="00F5733C" w:rsidRPr="00CC739C" w:rsidRDefault="00F5733C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16"/>
                <w:szCs w:val="16"/>
              </w:rPr>
            </w:pPr>
          </w:p>
          <w:p w:rsidR="00F5733C" w:rsidRPr="00CC739C" w:rsidRDefault="00F5733C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>rule</w:t>
            </w:r>
            <w:r w:rsidRPr="00CC739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 xml:space="preserve">: {(0,0,0) + 0.25*(-1,0,0) - 0.25*(0,0,2) } 100 </w:t>
            </w:r>
          </w:p>
          <w:p w:rsidR="00F5733C" w:rsidRPr="00CC739C" w:rsidRDefault="00F5733C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 xml:space="preserve">       {(-1,0,0)&gt;= #macro(E_max) and cellpos(0)!=0}  </w:t>
            </w:r>
          </w:p>
          <w:p w:rsidR="00F5733C" w:rsidRPr="00CC739C" w:rsidRDefault="00F5733C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>rule</w:t>
            </w:r>
            <w:r w:rsidRPr="00CC739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 xml:space="preserve">: {(0,0,0) + 0.25*(1,0,0) - 0.25*(0,0,2) } 100 </w:t>
            </w:r>
          </w:p>
          <w:p w:rsidR="00F5733C" w:rsidRPr="00CC739C" w:rsidRDefault="00F5733C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 xml:space="preserve">       {(1,0,0)&gt;= #macro(E_max) and cellpos(0)!= (-1+#macro(CantFilas)) }  </w:t>
            </w:r>
          </w:p>
          <w:p w:rsidR="00F5733C" w:rsidRPr="00CC739C" w:rsidRDefault="00F5733C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>rule</w:t>
            </w:r>
            <w:r w:rsidRPr="00CC739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 xml:space="preserve">: {(0,0,0) + 0.25*(0,1,0) - 0.25*(0,0,2) } 100 </w:t>
            </w:r>
          </w:p>
          <w:p w:rsidR="00F5733C" w:rsidRPr="00CC739C" w:rsidRDefault="00F5733C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 xml:space="preserve">       {(0,1,0)&gt;= #macro(E_max) and cellpos(1)!= (-1+#macro(CantFilas))}  </w:t>
            </w:r>
          </w:p>
          <w:p w:rsidR="00F5733C" w:rsidRPr="00CC739C" w:rsidRDefault="00F5733C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>rule</w:t>
            </w:r>
            <w:r w:rsidRPr="00CC739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 xml:space="preserve">: {(0,0,0) + 0.25*(0,-1,0) - 0.25*(0,0,2) } 100 </w:t>
            </w:r>
          </w:p>
          <w:p w:rsidR="00F5733C" w:rsidRPr="00CC739C" w:rsidRDefault="00F5733C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 xml:space="preserve">       {(0,-1,0)&gt;= #macro(E_max) and cellpos(1)!=0}  </w:t>
            </w:r>
          </w:p>
          <w:p w:rsidR="00F5733C" w:rsidRPr="00CC739C" w:rsidRDefault="00F5733C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</w:rPr>
            </w:pPr>
          </w:p>
        </w:tc>
      </w:tr>
    </w:tbl>
    <w:p w:rsidR="00F5733C" w:rsidRPr="00CC739C" w:rsidRDefault="00F5733C" w:rsidP="00F57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</w:p>
    <w:p w:rsidR="00F5733C" w:rsidRDefault="00F5733C" w:rsidP="00F573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379C">
        <w:rPr>
          <w:rFonts w:ascii="Times New Roman" w:hAnsi="Times New Roman" w:cs="Times New Roman"/>
          <w:sz w:val="24"/>
          <w:szCs w:val="24"/>
        </w:rPr>
        <w:t xml:space="preserve">The drawlog of the simulation shows that </w:t>
      </w:r>
      <w:r w:rsidRPr="005D379C">
        <w:rPr>
          <w:rFonts w:ascii="Times New Roman" w:hAnsi="Times New Roman" w:cs="Times New Roman"/>
          <w:i/>
          <w:sz w:val="24"/>
          <w:szCs w:val="24"/>
        </w:rPr>
        <w:t>E</w:t>
      </w:r>
      <w:r w:rsidRPr="005D379C">
        <w:rPr>
          <w:rFonts w:ascii="Times New Roman" w:hAnsi="Times New Roman" w:cs="Times New Roman"/>
          <w:sz w:val="24"/>
          <w:szCs w:val="24"/>
        </w:rPr>
        <w:t>(i,j) has reached –Bz at position (0,0) of the following grid:</w:t>
      </w:r>
    </w:p>
    <w:p w:rsidR="00F5733C" w:rsidRPr="00CC739C" w:rsidRDefault="00F5733C" w:rsidP="00F5733C"/>
    <w:tbl>
      <w:tblPr>
        <w:tblStyle w:val="Tablaconcuadrcula"/>
        <w:tblW w:w="0" w:type="auto"/>
        <w:tblLook w:val="04A0"/>
      </w:tblPr>
      <w:tblGrid>
        <w:gridCol w:w="9054"/>
      </w:tblGrid>
      <w:tr w:rsidR="00F5733C" w:rsidRPr="00CC739C" w:rsidTr="006C55F2">
        <w:tc>
          <w:tcPr>
            <w:tcW w:w="9576" w:type="dxa"/>
          </w:tcPr>
          <w:p w:rsidR="00F5733C" w:rsidRPr="00CC739C" w:rsidRDefault="00F5733C" w:rsidP="006C55F2">
            <w:pPr>
              <w:rPr>
                <w:sz w:val="16"/>
                <w:szCs w:val="16"/>
              </w:rPr>
            </w:pPr>
          </w:p>
          <w:p w:rsidR="00F5733C" w:rsidRPr="00CC739C" w:rsidRDefault="00F5733C" w:rsidP="006C55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sz w:val="16"/>
                <w:szCs w:val="16"/>
              </w:rPr>
              <w:t xml:space="preserve">    </w:t>
            </w:r>
            <w:r w:rsidRPr="00CC739C">
              <w:rPr>
                <w:rFonts w:ascii="Courier New" w:hAnsi="Courier New" w:cs="Courier New"/>
                <w:sz w:val="16"/>
                <w:szCs w:val="16"/>
              </w:rPr>
              <w:t xml:space="preserve">            0         1         2 </w:t>
            </w:r>
          </w:p>
          <w:p w:rsidR="00F5733C" w:rsidRPr="00CC739C" w:rsidRDefault="00F5733C" w:rsidP="006C55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sz w:val="16"/>
                <w:szCs w:val="16"/>
              </w:rPr>
              <w:t xml:space="preserve">    +-------------------------------</w:t>
            </w:r>
          </w:p>
          <w:p w:rsidR="00F5733C" w:rsidRPr="00CC739C" w:rsidRDefault="00F5733C" w:rsidP="006C55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sz w:val="16"/>
                <w:szCs w:val="16"/>
              </w:rPr>
              <w:t xml:space="preserve">   0|     3.060     3.000     2.940   </w:t>
            </w:r>
          </w:p>
          <w:p w:rsidR="00F5733C" w:rsidRPr="00CC739C" w:rsidRDefault="00F5733C" w:rsidP="006C55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sz w:val="16"/>
                <w:szCs w:val="16"/>
              </w:rPr>
              <w:t xml:space="preserve">   1| </w:t>
            </w:r>
          </w:p>
          <w:p w:rsidR="00F5733C" w:rsidRPr="00CC739C" w:rsidRDefault="00F5733C" w:rsidP="006C55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sz w:val="16"/>
                <w:szCs w:val="16"/>
              </w:rPr>
              <w:t xml:space="preserve">   2|</w:t>
            </w:r>
          </w:p>
          <w:p w:rsidR="00F5733C" w:rsidRPr="00CC739C" w:rsidRDefault="00F5733C" w:rsidP="006C55F2">
            <w:pPr>
              <w:rPr>
                <w:sz w:val="16"/>
                <w:szCs w:val="16"/>
              </w:rPr>
            </w:pPr>
          </w:p>
        </w:tc>
      </w:tr>
    </w:tbl>
    <w:p w:rsidR="00A54809" w:rsidRDefault="00A54809" w:rsidP="00F5733C">
      <w:pPr>
        <w:rPr>
          <w:rFonts w:ascii="Times New Roman" w:hAnsi="Times New Roman" w:cs="Times New Roman"/>
          <w:sz w:val="24"/>
          <w:szCs w:val="24"/>
        </w:rPr>
      </w:pPr>
    </w:p>
    <w:p w:rsidR="00A54809" w:rsidRDefault="00F5733C" w:rsidP="00F5733C">
      <w:pPr>
        <w:rPr>
          <w:rFonts w:ascii="Times New Roman" w:hAnsi="Times New Roman" w:cs="Times New Roman"/>
          <w:sz w:val="24"/>
          <w:szCs w:val="24"/>
        </w:rPr>
      </w:pPr>
      <w:r w:rsidRPr="00A54809">
        <w:rPr>
          <w:rFonts w:ascii="Times New Roman" w:hAnsi="Times New Roman" w:cs="Times New Roman"/>
          <w:sz w:val="24"/>
          <w:szCs w:val="24"/>
        </w:rPr>
        <w:t xml:space="preserve">In the next step of the simulation, we see that position (0,0) is set to </w:t>
      </w:r>
      <w:r w:rsidRPr="00A54809">
        <w:rPr>
          <w:rFonts w:ascii="Times New Roman" w:hAnsi="Times New Roman" w:cs="Times New Roman"/>
          <w:i/>
          <w:sz w:val="24"/>
          <w:szCs w:val="24"/>
        </w:rPr>
        <w:t>E</w:t>
      </w:r>
      <w:r w:rsidRPr="00A54809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r w:rsidRPr="00A54809">
        <w:rPr>
          <w:rFonts w:ascii="Times New Roman" w:hAnsi="Times New Roman" w:cs="Times New Roman"/>
          <w:sz w:val="24"/>
          <w:szCs w:val="24"/>
        </w:rPr>
        <w:t xml:space="preserve">(i,j)=0.013 and </w:t>
      </w:r>
    </w:p>
    <w:p w:rsidR="00F5733C" w:rsidRDefault="00F5733C" w:rsidP="00F5733C">
      <w:pPr>
        <w:rPr>
          <w:rFonts w:ascii="Times New Roman" w:hAnsi="Times New Roman" w:cs="Times New Roman"/>
          <w:sz w:val="24"/>
          <w:szCs w:val="24"/>
        </w:rPr>
      </w:pPr>
      <w:r w:rsidRPr="00A54809">
        <w:rPr>
          <w:rFonts w:ascii="Times New Roman" w:hAnsi="Times New Roman" w:cs="Times New Roman"/>
          <w:sz w:val="24"/>
          <w:szCs w:val="24"/>
        </w:rPr>
        <w:t>Δ</w:t>
      </w:r>
      <w:r w:rsidRPr="00A54809">
        <w:rPr>
          <w:rFonts w:ascii="Times New Roman" w:hAnsi="Times New Roman" w:cs="Times New Roman"/>
          <w:i/>
          <w:sz w:val="24"/>
          <w:szCs w:val="24"/>
        </w:rPr>
        <w:t>E</w:t>
      </w:r>
      <w:r w:rsidRPr="00A54809">
        <w:rPr>
          <w:rFonts w:ascii="Times New Roman" w:hAnsi="Times New Roman" w:cs="Times New Roman"/>
          <w:sz w:val="24"/>
          <w:szCs w:val="24"/>
        </w:rPr>
        <w:t xml:space="preserve"> =0.762 is added to the neighbors (0,1) and (1,0). Thus, the implementation works:    </w:t>
      </w:r>
    </w:p>
    <w:p w:rsidR="00A54809" w:rsidRDefault="00A54809" w:rsidP="00F5733C">
      <w:pPr>
        <w:rPr>
          <w:rFonts w:ascii="Times New Roman" w:hAnsi="Times New Roman" w:cs="Times New Roman"/>
          <w:sz w:val="24"/>
          <w:szCs w:val="24"/>
        </w:rPr>
      </w:pPr>
    </w:p>
    <w:p w:rsidR="00A54809" w:rsidRDefault="00A54809" w:rsidP="00F5733C">
      <w:pPr>
        <w:rPr>
          <w:rFonts w:ascii="Times New Roman" w:hAnsi="Times New Roman" w:cs="Times New Roman"/>
          <w:sz w:val="24"/>
          <w:szCs w:val="24"/>
        </w:rPr>
      </w:pPr>
    </w:p>
    <w:p w:rsidR="00A54809" w:rsidRDefault="00A54809" w:rsidP="00F5733C">
      <w:pPr>
        <w:rPr>
          <w:rFonts w:ascii="Times New Roman" w:hAnsi="Times New Roman" w:cs="Times New Roman"/>
          <w:sz w:val="24"/>
          <w:szCs w:val="24"/>
        </w:rPr>
      </w:pPr>
    </w:p>
    <w:p w:rsidR="00A54809" w:rsidRPr="00A54809" w:rsidRDefault="00A54809" w:rsidP="00F5733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9054"/>
      </w:tblGrid>
      <w:tr w:rsidR="00F5733C" w:rsidRPr="00CC739C" w:rsidTr="006C55F2">
        <w:tc>
          <w:tcPr>
            <w:tcW w:w="9576" w:type="dxa"/>
          </w:tcPr>
          <w:p w:rsidR="00F5733C" w:rsidRPr="00CC739C" w:rsidRDefault="00F5733C" w:rsidP="006C55F2">
            <w:pPr>
              <w:rPr>
                <w:sz w:val="16"/>
                <w:szCs w:val="16"/>
              </w:rPr>
            </w:pPr>
          </w:p>
          <w:p w:rsidR="00F5733C" w:rsidRPr="00CC739C" w:rsidRDefault="00F5733C" w:rsidP="006C55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sz w:val="16"/>
                <w:szCs w:val="16"/>
              </w:rPr>
              <w:t xml:space="preserve">    </w:t>
            </w:r>
            <w:r w:rsidRPr="00CC739C">
              <w:rPr>
                <w:rFonts w:ascii="Courier New" w:hAnsi="Courier New" w:cs="Courier New"/>
                <w:sz w:val="16"/>
                <w:szCs w:val="16"/>
              </w:rPr>
              <w:t xml:space="preserve">            0         1         2 </w:t>
            </w:r>
          </w:p>
          <w:p w:rsidR="00F5733C" w:rsidRPr="00CC739C" w:rsidRDefault="00F5733C" w:rsidP="006C55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sz w:val="16"/>
                <w:szCs w:val="16"/>
              </w:rPr>
              <w:t xml:space="preserve">    +-------------------------------</w:t>
            </w:r>
          </w:p>
          <w:p w:rsidR="00F5733C" w:rsidRPr="00CC739C" w:rsidRDefault="00F5733C" w:rsidP="006C55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sz w:val="16"/>
                <w:szCs w:val="16"/>
              </w:rPr>
              <w:t xml:space="preserve">   0|     0.013     3.762     3.000   </w:t>
            </w:r>
          </w:p>
          <w:p w:rsidR="00F5733C" w:rsidRPr="00CC739C" w:rsidRDefault="00F5733C" w:rsidP="006C55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sz w:val="16"/>
                <w:szCs w:val="16"/>
              </w:rPr>
              <w:t xml:space="preserve">   1|     0.762             </w:t>
            </w:r>
          </w:p>
          <w:p w:rsidR="00F5733C" w:rsidRPr="00CC739C" w:rsidRDefault="00F5733C" w:rsidP="006C55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sz w:val="16"/>
                <w:szCs w:val="16"/>
              </w:rPr>
              <w:t xml:space="preserve">   2| </w:t>
            </w:r>
          </w:p>
          <w:p w:rsidR="00F5733C" w:rsidRPr="00CC739C" w:rsidRDefault="00F5733C" w:rsidP="006C55F2"/>
        </w:tc>
      </w:tr>
    </w:tbl>
    <w:p w:rsidR="00F5733C" w:rsidRPr="00CC739C" w:rsidRDefault="00F5733C" w:rsidP="00F5733C"/>
    <w:p w:rsidR="00F5733C" w:rsidRPr="00CC739C" w:rsidRDefault="00F5733C" w:rsidP="00F5733C">
      <w:r w:rsidRPr="00CC739C">
        <w:rPr>
          <w:b/>
        </w:rPr>
        <w:t>Rule (2) and (3)</w:t>
      </w:r>
    </w:p>
    <w:p w:rsidR="00F5733C" w:rsidRPr="005D379C" w:rsidRDefault="00F5733C" w:rsidP="00F573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379C">
        <w:rPr>
          <w:rFonts w:ascii="Times New Roman" w:hAnsi="Times New Roman" w:cs="Times New Roman"/>
          <w:sz w:val="24"/>
          <w:szCs w:val="24"/>
        </w:rPr>
        <w:t>For conductivity in discrete form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D379C">
        <w:rPr>
          <w:rFonts w:ascii="Times New Roman" w:hAnsi="Times New Roman" w:cs="Times New Roman"/>
          <w:sz w:val="24"/>
          <w:szCs w:val="24"/>
        </w:rPr>
        <w:t xml:space="preserve"> we have the rule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D379C">
        <w:rPr>
          <w:rFonts w:ascii="Times New Roman" w:hAnsi="Times New Roman" w:cs="Times New Roman"/>
          <w:sz w:val="24"/>
          <w:szCs w:val="24"/>
        </w:rPr>
        <w:t>:</w:t>
      </w:r>
    </w:p>
    <w:p w:rsidR="00F5733C" w:rsidRPr="00CC739C" w:rsidRDefault="00F5733C" w:rsidP="00F5733C">
      <w:r w:rsidRPr="00CC739C">
        <w:rPr>
          <w:i/>
        </w:rPr>
        <w:t>C</w:t>
      </w:r>
      <w:r w:rsidRPr="00CC739C">
        <w:rPr>
          <w:vertAlign w:val="subscript"/>
        </w:rPr>
        <w:t>t+1</w:t>
      </w:r>
      <w:r w:rsidRPr="00CC739C">
        <w:t xml:space="preserve"> (i,j) = </w:t>
      </w:r>
      <w:r w:rsidRPr="00CC739C">
        <w:rPr>
          <w:i/>
        </w:rPr>
        <w:t>aC</w:t>
      </w:r>
      <w:r w:rsidRPr="00CC739C">
        <w:rPr>
          <w:vertAlign w:val="subscript"/>
        </w:rPr>
        <w:t>t</w:t>
      </w:r>
      <w:r w:rsidRPr="00CC739C">
        <w:t xml:space="preserve">(i,j) + </w:t>
      </w:r>
      <w:r w:rsidRPr="00CC739C">
        <w:rPr>
          <w:i/>
        </w:rPr>
        <w:t xml:space="preserve">b                                                    </w:t>
      </w:r>
      <w:r w:rsidRPr="00CC739C">
        <w:t>(2)</w:t>
      </w:r>
    </w:p>
    <w:p w:rsidR="00F5733C" w:rsidRPr="00CC739C" w:rsidRDefault="00F5733C" w:rsidP="00F5733C">
      <w:r w:rsidRPr="00CC739C">
        <w:rPr>
          <w:i/>
        </w:rPr>
        <w:t xml:space="preserve">b </w:t>
      </w:r>
      <w:r w:rsidRPr="00CC739C">
        <w:t>= Δ</w:t>
      </w:r>
      <w:r w:rsidRPr="00CC739C">
        <w:rPr>
          <w:i/>
        </w:rPr>
        <w:t xml:space="preserve">E </w:t>
      </w:r>
      <w:r w:rsidRPr="00CC739C">
        <w:t xml:space="preserve">= </w:t>
      </w:r>
      <w:r w:rsidRPr="00CC739C">
        <w:rPr>
          <w:i/>
        </w:rPr>
        <w:t>E</w:t>
      </w:r>
      <w:r w:rsidRPr="00CC739C">
        <w:rPr>
          <w:vertAlign w:val="subscript"/>
        </w:rPr>
        <w:t>t</w:t>
      </w:r>
      <w:r w:rsidRPr="00CC739C">
        <w:t>(i,j)-</w:t>
      </w:r>
      <w:r w:rsidRPr="00CC739C">
        <w:rPr>
          <w:i/>
        </w:rPr>
        <w:t>E</w:t>
      </w:r>
      <w:r w:rsidRPr="00CC739C">
        <w:rPr>
          <w:vertAlign w:val="subscript"/>
        </w:rPr>
        <w:t>min</w:t>
      </w:r>
      <w:r w:rsidRPr="00CC739C">
        <w:t>(i,j)</w:t>
      </w:r>
      <w:r w:rsidRPr="00CC739C">
        <w:rPr>
          <w:i/>
        </w:rPr>
        <w:t xml:space="preserve">    </w:t>
      </w:r>
      <w:r w:rsidRPr="00CC739C">
        <w:t xml:space="preserve">, for </w:t>
      </w:r>
      <w:r w:rsidRPr="00CC739C">
        <w:rPr>
          <w:i/>
        </w:rPr>
        <w:t>E</w:t>
      </w:r>
      <w:r w:rsidRPr="00CC739C">
        <w:rPr>
          <w:vertAlign w:val="subscript"/>
        </w:rPr>
        <w:t>t</w:t>
      </w:r>
      <w:r w:rsidRPr="00CC739C">
        <w:t>(i,j) ≥</w:t>
      </w:r>
      <w:r w:rsidRPr="00CC739C">
        <w:rPr>
          <w:i/>
        </w:rPr>
        <w:t xml:space="preserve"> E</w:t>
      </w:r>
      <w:r w:rsidRPr="00CC739C">
        <w:rPr>
          <w:vertAlign w:val="subscript"/>
        </w:rPr>
        <w:t>max</w:t>
      </w:r>
      <w:r w:rsidRPr="00CC739C">
        <w:t xml:space="preserve">(i,j) </w:t>
      </w:r>
      <w:r w:rsidRPr="00CC739C">
        <w:rPr>
          <w:i/>
        </w:rPr>
        <w:t xml:space="preserve">           </w:t>
      </w:r>
      <w:r w:rsidRPr="00CC739C">
        <w:t>(3)</w:t>
      </w:r>
    </w:p>
    <w:p w:rsidR="00F5733C" w:rsidRPr="00CC739C" w:rsidRDefault="00F5733C" w:rsidP="00F5733C">
      <w:r w:rsidRPr="00CC739C">
        <w:rPr>
          <w:i/>
        </w:rPr>
        <w:t xml:space="preserve">b </w:t>
      </w:r>
      <w:r w:rsidRPr="00CC739C">
        <w:t xml:space="preserve">= 0       , for </w:t>
      </w:r>
      <w:r w:rsidRPr="00CC739C">
        <w:rPr>
          <w:i/>
        </w:rPr>
        <w:t>E</w:t>
      </w:r>
      <w:r w:rsidRPr="00CC739C">
        <w:rPr>
          <w:vertAlign w:val="subscript"/>
        </w:rPr>
        <w:t>t</w:t>
      </w:r>
      <w:r w:rsidRPr="00CC739C">
        <w:t>(i,j) &lt;</w:t>
      </w:r>
      <w:r w:rsidRPr="00CC739C">
        <w:rPr>
          <w:i/>
        </w:rPr>
        <w:t xml:space="preserve"> E</w:t>
      </w:r>
      <w:r w:rsidRPr="00CC739C">
        <w:rPr>
          <w:vertAlign w:val="subscript"/>
        </w:rPr>
        <w:t>max</w:t>
      </w:r>
      <w:r w:rsidRPr="00CC739C">
        <w:t>(i,j)</w:t>
      </w:r>
    </w:p>
    <w:p w:rsidR="00F5733C" w:rsidRPr="005D379C" w:rsidRDefault="00F5733C" w:rsidP="00F573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379C">
        <w:rPr>
          <w:rFonts w:ascii="Times New Roman" w:hAnsi="Times New Roman" w:cs="Times New Roman"/>
          <w:sz w:val="24"/>
          <w:szCs w:val="24"/>
        </w:rPr>
        <w:t xml:space="preserve">These rules are implemented as follows. Let </w:t>
      </w:r>
    </w:p>
    <w:p w:rsidR="00F5733C" w:rsidRPr="005D379C" w:rsidRDefault="00F5733C" w:rsidP="00F5733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379C">
        <w:rPr>
          <w:rFonts w:ascii="Times New Roman" w:hAnsi="Times New Roman" w:cs="Times New Roman"/>
          <w:color w:val="008000"/>
          <w:sz w:val="24"/>
          <w:szCs w:val="24"/>
        </w:rPr>
        <w:t xml:space="preserve">(0,0,0) </w:t>
      </w:r>
      <w:r w:rsidRPr="005D379C">
        <w:rPr>
          <w:rFonts w:ascii="Times New Roman" w:hAnsi="Times New Roman" w:cs="Times New Roman"/>
          <w:sz w:val="24"/>
          <w:szCs w:val="24"/>
        </w:rPr>
        <w:t xml:space="preserve">be  the </w:t>
      </w:r>
      <w:r w:rsidRPr="005D379C">
        <w:rPr>
          <w:rFonts w:ascii="Times New Roman" w:hAnsi="Times New Roman" w:cs="Times New Roman"/>
          <w:i/>
          <w:sz w:val="24"/>
          <w:szCs w:val="24"/>
        </w:rPr>
        <w:t>C</w:t>
      </w:r>
      <w:r w:rsidRPr="005D379C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Pr="005D379C">
        <w:rPr>
          <w:rFonts w:ascii="Times New Roman" w:hAnsi="Times New Roman" w:cs="Times New Roman"/>
          <w:sz w:val="24"/>
          <w:szCs w:val="24"/>
        </w:rPr>
        <w:t>(i,j) value,</w:t>
      </w:r>
    </w:p>
    <w:p w:rsidR="00F5733C" w:rsidRPr="005D379C" w:rsidRDefault="00F5733C" w:rsidP="00F5733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379C">
        <w:rPr>
          <w:rFonts w:ascii="Times New Roman" w:hAnsi="Times New Roman" w:cs="Times New Roman"/>
          <w:color w:val="008000"/>
          <w:sz w:val="24"/>
          <w:szCs w:val="24"/>
        </w:rPr>
        <w:t xml:space="preserve">(0,0,1) </w:t>
      </w:r>
      <w:r w:rsidRPr="005D379C">
        <w:rPr>
          <w:rFonts w:ascii="Times New Roman" w:hAnsi="Times New Roman" w:cs="Times New Roman"/>
          <w:sz w:val="24"/>
          <w:szCs w:val="24"/>
        </w:rPr>
        <w:t xml:space="preserve">be the  </w:t>
      </w:r>
      <w:r w:rsidRPr="005D379C">
        <w:rPr>
          <w:rFonts w:ascii="Times New Roman" w:hAnsi="Times New Roman" w:cs="Times New Roman"/>
          <w:i/>
          <w:sz w:val="24"/>
          <w:szCs w:val="24"/>
        </w:rPr>
        <w:t>E</w:t>
      </w:r>
      <w:r w:rsidRPr="005D379C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Pr="005D379C">
        <w:rPr>
          <w:rFonts w:ascii="Times New Roman" w:hAnsi="Times New Roman" w:cs="Times New Roman"/>
          <w:sz w:val="24"/>
          <w:szCs w:val="24"/>
        </w:rPr>
        <w:t>(i,j) value,</w:t>
      </w:r>
    </w:p>
    <w:p w:rsidR="00F5733C" w:rsidRPr="005D379C" w:rsidRDefault="00F5733C" w:rsidP="00F5733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379C">
        <w:rPr>
          <w:rFonts w:ascii="Times New Roman" w:hAnsi="Times New Roman" w:cs="Times New Roman"/>
          <w:color w:val="008000"/>
          <w:sz w:val="24"/>
          <w:szCs w:val="24"/>
        </w:rPr>
        <w:t xml:space="preserve">(0,0,-1) </w:t>
      </w:r>
      <w:r w:rsidRPr="005D379C">
        <w:rPr>
          <w:rFonts w:ascii="Times New Roman" w:hAnsi="Times New Roman" w:cs="Times New Roman"/>
          <w:sz w:val="24"/>
          <w:szCs w:val="24"/>
        </w:rPr>
        <w:t xml:space="preserve">be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5D379C">
        <w:rPr>
          <w:rFonts w:ascii="Times New Roman" w:hAnsi="Times New Roman" w:cs="Times New Roman"/>
          <w:i/>
          <w:sz w:val="24"/>
          <w:szCs w:val="24"/>
        </w:rPr>
        <w:t>E</w:t>
      </w:r>
      <w:r w:rsidRPr="005D379C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r w:rsidRPr="005D379C">
        <w:rPr>
          <w:rFonts w:ascii="Times New Roman" w:hAnsi="Times New Roman" w:cs="Times New Roman"/>
          <w:sz w:val="24"/>
          <w:szCs w:val="24"/>
        </w:rPr>
        <w:t>(i,j) value.</w:t>
      </w:r>
    </w:p>
    <w:p w:rsidR="00F5733C" w:rsidRPr="00F5733C" w:rsidRDefault="00F5733C" w:rsidP="00F573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379C">
        <w:rPr>
          <w:rFonts w:ascii="Times New Roman" w:hAnsi="Times New Roman" w:cs="Times New Roman"/>
          <w:sz w:val="24"/>
          <w:szCs w:val="24"/>
        </w:rPr>
        <w:t xml:space="preserve"> Then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D379C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5D379C">
        <w:rPr>
          <w:rFonts w:ascii="Times New Roman" w:hAnsi="Times New Roman" w:cs="Times New Roman"/>
          <w:sz w:val="24"/>
          <w:szCs w:val="24"/>
        </w:rPr>
        <w:t>the rules are:</w:t>
      </w:r>
    </w:p>
    <w:tbl>
      <w:tblPr>
        <w:tblStyle w:val="Tablaconcuadrcula"/>
        <w:tblW w:w="0" w:type="auto"/>
        <w:tblLook w:val="04A0"/>
      </w:tblPr>
      <w:tblGrid>
        <w:gridCol w:w="9054"/>
      </w:tblGrid>
      <w:tr w:rsidR="00F5733C" w:rsidRPr="00CC739C" w:rsidTr="006C55F2">
        <w:tc>
          <w:tcPr>
            <w:tcW w:w="9576" w:type="dxa"/>
          </w:tcPr>
          <w:p w:rsidR="00F5733C" w:rsidRPr="00CC739C" w:rsidRDefault="00F5733C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16"/>
                <w:szCs w:val="16"/>
              </w:rPr>
            </w:pPr>
          </w:p>
          <w:p w:rsidR="00F5733C" w:rsidRPr="00CC739C" w:rsidRDefault="00F5733C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>rule</w:t>
            </w:r>
            <w:r w:rsidRPr="00CC739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>: {0.2*(0,0,0)} 100 {(0,0,1) &lt; #macro(E_max) }</w:t>
            </w:r>
          </w:p>
          <w:p w:rsidR="00F5733C" w:rsidRPr="00CC739C" w:rsidRDefault="00F5733C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F5733C" w:rsidRPr="00CC739C" w:rsidRDefault="00F5733C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>rule</w:t>
            </w:r>
            <w:r w:rsidRPr="00CC739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>: {0.2*(0,0,0) + (0,0,1) - (0,0,-1) } 100 {(0,0,1) &gt;= #macro(E_max) }</w:t>
            </w:r>
          </w:p>
          <w:p w:rsidR="00F5733C" w:rsidRPr="00CC739C" w:rsidRDefault="00F5733C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16"/>
                <w:szCs w:val="16"/>
              </w:rPr>
            </w:pPr>
          </w:p>
        </w:tc>
      </w:tr>
    </w:tbl>
    <w:p w:rsidR="00F5733C" w:rsidRPr="00CC739C" w:rsidRDefault="00F5733C" w:rsidP="00F57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</w:p>
    <w:p w:rsidR="00F5733C" w:rsidRDefault="00F5733C" w:rsidP="00F573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379C">
        <w:rPr>
          <w:rFonts w:ascii="Times New Roman" w:hAnsi="Times New Roman" w:cs="Times New Roman"/>
          <w:sz w:val="24"/>
          <w:szCs w:val="24"/>
        </w:rPr>
        <w:t xml:space="preserve">Suppose that the </w:t>
      </w:r>
      <w:r w:rsidRPr="005D379C">
        <w:rPr>
          <w:rFonts w:ascii="Times New Roman" w:hAnsi="Times New Roman" w:cs="Times New Roman"/>
          <w:i/>
          <w:sz w:val="24"/>
          <w:szCs w:val="24"/>
        </w:rPr>
        <w:t>E</w:t>
      </w:r>
      <w:r w:rsidRPr="005D379C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r w:rsidRPr="005D379C">
        <w:rPr>
          <w:rFonts w:ascii="Times New Roman" w:hAnsi="Times New Roman" w:cs="Times New Roman"/>
          <w:sz w:val="24"/>
          <w:szCs w:val="24"/>
        </w:rPr>
        <w:t xml:space="preserve">(i,j)=3 is reached at the position (0,0) of the </w:t>
      </w:r>
      <w:r w:rsidRPr="005D379C">
        <w:rPr>
          <w:rFonts w:ascii="Times New Roman" w:hAnsi="Times New Roman" w:cs="Times New Roman"/>
          <w:i/>
          <w:sz w:val="24"/>
          <w:szCs w:val="24"/>
        </w:rPr>
        <w:t>E</w:t>
      </w:r>
      <w:r w:rsidRPr="005D379C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Pr="005D379C">
        <w:rPr>
          <w:rFonts w:ascii="Times New Roman" w:hAnsi="Times New Roman" w:cs="Times New Roman"/>
          <w:sz w:val="24"/>
          <w:szCs w:val="24"/>
        </w:rPr>
        <w:t xml:space="preserve"> zone. Then, the following drawlog of the simulation shows that </w:t>
      </w:r>
      <w:r w:rsidRPr="005D379C">
        <w:rPr>
          <w:rFonts w:ascii="Times New Roman" w:hAnsi="Times New Roman" w:cs="Times New Roman"/>
          <w:i/>
          <w:sz w:val="24"/>
          <w:szCs w:val="24"/>
        </w:rPr>
        <w:t>C</w:t>
      </w:r>
      <w:r w:rsidRPr="005D379C">
        <w:rPr>
          <w:rFonts w:ascii="Times New Roman" w:hAnsi="Times New Roman" w:cs="Times New Roman"/>
          <w:sz w:val="24"/>
          <w:szCs w:val="24"/>
        </w:rPr>
        <w:t xml:space="preserve">(i,j) is </w:t>
      </w:r>
      <w:r>
        <w:rPr>
          <w:rFonts w:ascii="Times New Roman" w:hAnsi="Times New Roman" w:cs="Times New Roman"/>
          <w:sz w:val="24"/>
          <w:szCs w:val="24"/>
        </w:rPr>
        <w:t>increased</w:t>
      </w:r>
      <w:r w:rsidRPr="005D379C">
        <w:rPr>
          <w:rFonts w:ascii="Times New Roman" w:hAnsi="Times New Roman" w:cs="Times New Roman"/>
          <w:sz w:val="24"/>
          <w:szCs w:val="24"/>
        </w:rPr>
        <w:t>, according to rule (3), from 0 to Δ</w:t>
      </w:r>
      <w:r w:rsidRPr="005D379C">
        <w:rPr>
          <w:rFonts w:ascii="Times New Roman" w:hAnsi="Times New Roman" w:cs="Times New Roman"/>
          <w:i/>
          <w:sz w:val="24"/>
          <w:szCs w:val="24"/>
        </w:rPr>
        <w:t xml:space="preserve">E </w:t>
      </w:r>
      <w:r w:rsidRPr="005D379C">
        <w:rPr>
          <w:rFonts w:ascii="Times New Roman" w:hAnsi="Times New Roman" w:cs="Times New Roman"/>
          <w:sz w:val="24"/>
          <w:szCs w:val="24"/>
        </w:rPr>
        <w:t>=3.060-0.013 = 3.047:</w:t>
      </w:r>
    </w:p>
    <w:p w:rsidR="00A54809" w:rsidRDefault="00A54809" w:rsidP="00F573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54809" w:rsidRDefault="00A54809" w:rsidP="00F573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54809" w:rsidRPr="005D379C" w:rsidRDefault="00A54809" w:rsidP="00F573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5733C" w:rsidRPr="00CC739C" w:rsidRDefault="00F5733C" w:rsidP="00F5733C"/>
    <w:tbl>
      <w:tblPr>
        <w:tblStyle w:val="Tablaconcuadrcula"/>
        <w:tblW w:w="0" w:type="auto"/>
        <w:tblLook w:val="04A0"/>
      </w:tblPr>
      <w:tblGrid>
        <w:gridCol w:w="9054"/>
      </w:tblGrid>
      <w:tr w:rsidR="00F5733C" w:rsidRPr="00CC739C" w:rsidTr="006C55F2">
        <w:tc>
          <w:tcPr>
            <w:tcW w:w="9576" w:type="dxa"/>
          </w:tcPr>
          <w:p w:rsidR="00F5733C" w:rsidRPr="00CC739C" w:rsidRDefault="00F5733C" w:rsidP="006C55F2">
            <w:pPr>
              <w:rPr>
                <w:sz w:val="16"/>
                <w:szCs w:val="16"/>
              </w:rPr>
            </w:pPr>
          </w:p>
          <w:p w:rsidR="00F5733C" w:rsidRPr="00CC739C" w:rsidRDefault="00F5733C" w:rsidP="006C55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sz w:val="16"/>
                <w:szCs w:val="16"/>
              </w:rPr>
              <w:t xml:space="preserve">    </w:t>
            </w:r>
            <w:r w:rsidRPr="00CC739C">
              <w:rPr>
                <w:rFonts w:ascii="Courier New" w:hAnsi="Courier New" w:cs="Courier New"/>
                <w:sz w:val="16"/>
                <w:szCs w:val="16"/>
              </w:rPr>
              <w:t xml:space="preserve">            0         1         2                          0         1         2</w:t>
            </w:r>
          </w:p>
          <w:p w:rsidR="00F5733C" w:rsidRPr="00CC739C" w:rsidRDefault="00F5733C" w:rsidP="006C55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sz w:val="16"/>
                <w:szCs w:val="16"/>
              </w:rPr>
              <w:t xml:space="preserve">    +-------------------------------               +-------------------------------</w:t>
            </w:r>
          </w:p>
          <w:p w:rsidR="00F5733C" w:rsidRPr="00CC739C" w:rsidRDefault="00F5733C" w:rsidP="006C55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sz w:val="16"/>
                <w:szCs w:val="16"/>
              </w:rPr>
              <w:t xml:space="preserve">   0|     3.060     3.000     2.940               0|     3.047   </w:t>
            </w:r>
          </w:p>
          <w:p w:rsidR="00F5733C" w:rsidRPr="00CC739C" w:rsidRDefault="00F5733C" w:rsidP="006C55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sz w:val="16"/>
                <w:szCs w:val="16"/>
              </w:rPr>
              <w:t xml:space="preserve">   1|                                             1|</w:t>
            </w:r>
          </w:p>
          <w:p w:rsidR="00F5733C" w:rsidRPr="00CC739C" w:rsidRDefault="00F5733C" w:rsidP="006C55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sz w:val="16"/>
                <w:szCs w:val="16"/>
              </w:rPr>
              <w:t xml:space="preserve">   2|                                             2|</w:t>
            </w:r>
          </w:p>
          <w:p w:rsidR="00F5733C" w:rsidRPr="00CC739C" w:rsidRDefault="00F5733C" w:rsidP="006C55F2">
            <w:pPr>
              <w:rPr>
                <w:sz w:val="16"/>
                <w:szCs w:val="16"/>
              </w:rPr>
            </w:pPr>
            <w:r w:rsidRPr="00CC739C">
              <w:rPr>
                <w:sz w:val="16"/>
                <w:szCs w:val="16"/>
              </w:rPr>
              <w:t xml:space="preserve">                            </w:t>
            </w:r>
            <w:r>
              <w:rPr>
                <w:sz w:val="16"/>
                <w:szCs w:val="16"/>
              </w:rPr>
              <w:t xml:space="preserve">      </w:t>
            </w:r>
            <w:r w:rsidRPr="00CC739C">
              <w:rPr>
                <w:sz w:val="16"/>
                <w:szCs w:val="16"/>
              </w:rPr>
              <w:t xml:space="preserve">       </w:t>
            </w:r>
            <w:r w:rsidRPr="00CC739C">
              <w:rPr>
                <w:i/>
                <w:sz w:val="16"/>
                <w:szCs w:val="16"/>
              </w:rPr>
              <w:t>E</w:t>
            </w:r>
            <w:r w:rsidRPr="00CC739C">
              <w:rPr>
                <w:sz w:val="16"/>
                <w:szCs w:val="16"/>
                <w:vertAlign w:val="subscript"/>
              </w:rPr>
              <w:t>t</w:t>
            </w:r>
            <w:r w:rsidRPr="00CC739C">
              <w:rPr>
                <w:sz w:val="16"/>
                <w:szCs w:val="16"/>
              </w:rPr>
              <w:t xml:space="preserve"> zone</w:t>
            </w:r>
            <w:r>
              <w:rPr>
                <w:sz w:val="16"/>
                <w:szCs w:val="16"/>
              </w:rPr>
              <w:t xml:space="preserve">                                              </w:t>
            </w:r>
            <w:r w:rsidRPr="00CC739C">
              <w:rPr>
                <w:sz w:val="16"/>
                <w:szCs w:val="16"/>
              </w:rPr>
              <w:t xml:space="preserve">                                                                           </w:t>
            </w:r>
            <w:r w:rsidRPr="00CC739C">
              <w:rPr>
                <w:i/>
                <w:sz w:val="16"/>
                <w:szCs w:val="16"/>
              </w:rPr>
              <w:t>C</w:t>
            </w:r>
            <w:r w:rsidRPr="00CC739C">
              <w:rPr>
                <w:sz w:val="16"/>
                <w:szCs w:val="16"/>
                <w:vertAlign w:val="subscript"/>
              </w:rPr>
              <w:t>t</w:t>
            </w:r>
            <w:r w:rsidRPr="00CC739C">
              <w:rPr>
                <w:sz w:val="16"/>
                <w:szCs w:val="16"/>
              </w:rPr>
              <w:t xml:space="preserve"> zone</w:t>
            </w:r>
          </w:p>
          <w:p w:rsidR="00F5733C" w:rsidRPr="00CC739C" w:rsidRDefault="00F5733C" w:rsidP="006C55F2"/>
        </w:tc>
      </w:tr>
    </w:tbl>
    <w:p w:rsidR="00F5733C" w:rsidRPr="00CC739C" w:rsidRDefault="00F5733C" w:rsidP="00F5733C"/>
    <w:p w:rsidR="00F5733C" w:rsidRDefault="00F5733C" w:rsidP="00F573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379C">
        <w:rPr>
          <w:rFonts w:ascii="Times New Roman" w:hAnsi="Times New Roman" w:cs="Times New Roman"/>
          <w:sz w:val="24"/>
          <w:szCs w:val="24"/>
        </w:rPr>
        <w:t>In the next step of the simulation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D379C">
        <w:rPr>
          <w:rFonts w:ascii="Times New Roman" w:hAnsi="Times New Roman" w:cs="Times New Roman"/>
          <w:sz w:val="24"/>
          <w:szCs w:val="24"/>
        </w:rPr>
        <w:t xml:space="preserve"> the second part of rule (3) is applied. We see that the position (0,0)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5D379C">
        <w:rPr>
          <w:rFonts w:ascii="Times New Roman" w:hAnsi="Times New Roman" w:cs="Times New Roman"/>
          <w:i/>
          <w:sz w:val="24"/>
          <w:szCs w:val="24"/>
        </w:rPr>
        <w:t>C</w:t>
      </w:r>
      <w:r w:rsidRPr="005D379C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Pr="005D379C">
        <w:rPr>
          <w:rFonts w:ascii="Times New Roman" w:hAnsi="Times New Roman" w:cs="Times New Roman"/>
          <w:sz w:val="24"/>
          <w:szCs w:val="24"/>
        </w:rPr>
        <w:t xml:space="preserve"> zone in set to  </w:t>
      </w:r>
      <w:r w:rsidRPr="005D379C">
        <w:rPr>
          <w:rFonts w:ascii="Times New Roman" w:hAnsi="Times New Roman" w:cs="Times New Roman"/>
          <w:i/>
          <w:sz w:val="24"/>
          <w:szCs w:val="24"/>
        </w:rPr>
        <w:t>a</w:t>
      </w:r>
      <w:r w:rsidRPr="005D379C">
        <w:rPr>
          <w:rFonts w:ascii="Times New Roman" w:hAnsi="Times New Roman" w:cs="Times New Roman"/>
          <w:sz w:val="24"/>
          <w:szCs w:val="24"/>
        </w:rPr>
        <w:t>*</w:t>
      </w:r>
      <w:r w:rsidRPr="005D379C">
        <w:rPr>
          <w:rFonts w:ascii="Times New Roman" w:hAnsi="Times New Roman" w:cs="Times New Roman"/>
          <w:i/>
          <w:sz w:val="24"/>
          <w:szCs w:val="24"/>
        </w:rPr>
        <w:t>C</w:t>
      </w:r>
      <w:r w:rsidRPr="005D379C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Pr="005D379C">
        <w:rPr>
          <w:rFonts w:ascii="Times New Roman" w:hAnsi="Times New Roman" w:cs="Times New Roman"/>
          <w:sz w:val="24"/>
          <w:szCs w:val="24"/>
        </w:rPr>
        <w:t xml:space="preserve">(i,j)=0.2*3.047=0.609 </w:t>
      </w:r>
    </w:p>
    <w:p w:rsidR="00F5733C" w:rsidRPr="00CC739C" w:rsidRDefault="00F5733C" w:rsidP="00F5733C"/>
    <w:tbl>
      <w:tblPr>
        <w:tblStyle w:val="Tablaconcuadrcula"/>
        <w:tblW w:w="0" w:type="auto"/>
        <w:tblLook w:val="04A0"/>
      </w:tblPr>
      <w:tblGrid>
        <w:gridCol w:w="9054"/>
      </w:tblGrid>
      <w:tr w:rsidR="00F5733C" w:rsidRPr="00CC739C" w:rsidTr="006C55F2">
        <w:tc>
          <w:tcPr>
            <w:tcW w:w="9576" w:type="dxa"/>
          </w:tcPr>
          <w:p w:rsidR="00F5733C" w:rsidRPr="00CC739C" w:rsidRDefault="00F5733C" w:rsidP="006C55F2">
            <w:pPr>
              <w:rPr>
                <w:sz w:val="16"/>
                <w:szCs w:val="16"/>
              </w:rPr>
            </w:pPr>
          </w:p>
          <w:p w:rsidR="00F5733C" w:rsidRPr="00CC739C" w:rsidRDefault="00F5733C" w:rsidP="006C55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sz w:val="16"/>
                <w:szCs w:val="16"/>
              </w:rPr>
              <w:t xml:space="preserve">  </w:t>
            </w:r>
            <w:r w:rsidRPr="00CC739C">
              <w:rPr>
                <w:rFonts w:ascii="Courier New" w:hAnsi="Courier New" w:cs="Courier New"/>
                <w:sz w:val="16"/>
                <w:szCs w:val="16"/>
              </w:rPr>
              <w:t xml:space="preserve">            0         1         2                          0         1         2</w:t>
            </w:r>
          </w:p>
          <w:p w:rsidR="00F5733C" w:rsidRPr="00CC739C" w:rsidRDefault="00F5733C" w:rsidP="006C55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sz w:val="16"/>
                <w:szCs w:val="16"/>
              </w:rPr>
              <w:t xml:space="preserve">    +-------------------------------               +-------------------------------</w:t>
            </w:r>
          </w:p>
          <w:p w:rsidR="00F5733C" w:rsidRPr="00CC739C" w:rsidRDefault="00F5733C" w:rsidP="006C55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sz w:val="16"/>
                <w:szCs w:val="16"/>
              </w:rPr>
              <w:t xml:space="preserve">   0|     0.950     0.013     3.937               0|     0.609       3.749   </w:t>
            </w:r>
          </w:p>
          <w:p w:rsidR="00F5733C" w:rsidRPr="00CC739C" w:rsidRDefault="00F5733C" w:rsidP="006C55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sz w:val="16"/>
                <w:szCs w:val="16"/>
              </w:rPr>
              <w:t xml:space="preserve">   1|     0.762     0.937                         1|</w:t>
            </w:r>
          </w:p>
          <w:p w:rsidR="00F5733C" w:rsidRPr="00CC739C" w:rsidRDefault="00F5733C" w:rsidP="006C55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sz w:val="16"/>
                <w:szCs w:val="16"/>
              </w:rPr>
              <w:t xml:space="preserve">   2|                                             2|</w:t>
            </w:r>
          </w:p>
          <w:p w:rsidR="00F5733C" w:rsidRPr="00CC739C" w:rsidRDefault="00F5733C" w:rsidP="006C55F2">
            <w:pPr>
              <w:rPr>
                <w:sz w:val="16"/>
                <w:szCs w:val="16"/>
              </w:rPr>
            </w:pPr>
            <w:r w:rsidRPr="00CC739C">
              <w:rPr>
                <w:sz w:val="16"/>
                <w:szCs w:val="16"/>
              </w:rPr>
              <w:t xml:space="preserve">                                   </w:t>
            </w:r>
            <w:r>
              <w:rPr>
                <w:sz w:val="16"/>
                <w:szCs w:val="16"/>
              </w:rPr>
              <w:t xml:space="preserve">       </w:t>
            </w:r>
            <w:r w:rsidRPr="00CC739C">
              <w:rPr>
                <w:i/>
                <w:sz w:val="16"/>
                <w:szCs w:val="16"/>
              </w:rPr>
              <w:t>E</w:t>
            </w:r>
            <w:r w:rsidRPr="00CC739C">
              <w:rPr>
                <w:sz w:val="16"/>
                <w:szCs w:val="16"/>
                <w:vertAlign w:val="subscript"/>
              </w:rPr>
              <w:t>t</w:t>
            </w:r>
            <w:r w:rsidRPr="00CC739C">
              <w:rPr>
                <w:sz w:val="16"/>
                <w:szCs w:val="16"/>
              </w:rPr>
              <w:t xml:space="preserve"> zone                                                                    </w:t>
            </w:r>
            <w:r>
              <w:rPr>
                <w:sz w:val="16"/>
                <w:szCs w:val="16"/>
              </w:rPr>
              <w:t xml:space="preserve">                                   </w:t>
            </w:r>
            <w:r w:rsidRPr="00CC739C">
              <w:rPr>
                <w:sz w:val="16"/>
                <w:szCs w:val="16"/>
              </w:rPr>
              <w:t xml:space="preserve">       </w:t>
            </w:r>
            <w:r w:rsidRPr="00CC739C">
              <w:rPr>
                <w:i/>
                <w:sz w:val="16"/>
                <w:szCs w:val="16"/>
              </w:rPr>
              <w:t>C</w:t>
            </w:r>
            <w:r w:rsidRPr="00CC739C">
              <w:rPr>
                <w:sz w:val="16"/>
                <w:szCs w:val="16"/>
                <w:vertAlign w:val="subscript"/>
              </w:rPr>
              <w:t>t</w:t>
            </w:r>
            <w:r w:rsidRPr="00CC739C">
              <w:rPr>
                <w:sz w:val="16"/>
                <w:szCs w:val="16"/>
              </w:rPr>
              <w:t xml:space="preserve"> zone</w:t>
            </w:r>
          </w:p>
          <w:p w:rsidR="00F5733C" w:rsidRPr="00CC739C" w:rsidRDefault="00F5733C" w:rsidP="006C55F2"/>
        </w:tc>
      </w:tr>
    </w:tbl>
    <w:p w:rsidR="00F5733C" w:rsidRPr="00CC739C" w:rsidRDefault="00F5733C" w:rsidP="00F5733C"/>
    <w:p w:rsidR="00F5733C" w:rsidRPr="005D379C" w:rsidRDefault="00F5733C" w:rsidP="00F573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379C">
        <w:rPr>
          <w:rFonts w:ascii="Times New Roman" w:hAnsi="Times New Roman" w:cs="Times New Roman"/>
          <w:sz w:val="24"/>
          <w:szCs w:val="24"/>
        </w:rPr>
        <w:t>The other values are set by the application of rules (1) and (2). Thus, the implementation works.</w:t>
      </w:r>
    </w:p>
    <w:p w:rsidR="00F5733C" w:rsidRPr="005D379C" w:rsidRDefault="00F5733C" w:rsidP="00F573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379C">
        <w:rPr>
          <w:rFonts w:ascii="Times New Roman" w:hAnsi="Times New Roman" w:cs="Times New Roman"/>
          <w:b/>
          <w:sz w:val="24"/>
          <w:szCs w:val="24"/>
        </w:rPr>
        <w:t>Rule (4)</w:t>
      </w:r>
    </w:p>
    <w:p w:rsidR="00F5733C" w:rsidRPr="005D379C" w:rsidRDefault="00F5733C" w:rsidP="00F573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379C">
        <w:rPr>
          <w:rFonts w:ascii="Times New Roman" w:hAnsi="Times New Roman" w:cs="Times New Roman"/>
          <w:sz w:val="24"/>
          <w:szCs w:val="24"/>
        </w:rPr>
        <w:t xml:space="preserve">If the ionospheric conductivity exceeds </w:t>
      </w:r>
      <w:r w:rsidRPr="005D379C">
        <w:rPr>
          <w:rFonts w:ascii="Times New Roman" w:hAnsi="Times New Roman" w:cs="Times New Roman"/>
          <w:i/>
          <w:sz w:val="24"/>
          <w:szCs w:val="24"/>
        </w:rPr>
        <w:t>C</w:t>
      </w:r>
      <w:r w:rsidRPr="005D379C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r w:rsidRPr="005D379C">
        <w:rPr>
          <w:rFonts w:ascii="Times New Roman" w:hAnsi="Times New Roman" w:cs="Times New Roman"/>
          <w:sz w:val="24"/>
          <w:szCs w:val="24"/>
        </w:rPr>
        <w:t xml:space="preserve">=5, then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5D379C">
        <w:rPr>
          <w:rFonts w:ascii="Times New Roman" w:hAnsi="Times New Roman" w:cs="Times New Roman"/>
          <w:sz w:val="24"/>
          <w:szCs w:val="24"/>
        </w:rPr>
        <w:t>conditions of energy redistribution in the current sheet are changed as follows:</w:t>
      </w:r>
    </w:p>
    <w:p w:rsidR="00F5733C" w:rsidRPr="00CC739C" w:rsidRDefault="00F5733C" w:rsidP="00F5733C">
      <w:pPr>
        <w:rPr>
          <w:vertAlign w:val="subscript"/>
        </w:rPr>
      </w:pPr>
      <w:r w:rsidRPr="00CC739C">
        <w:rPr>
          <w:i/>
        </w:rPr>
        <w:t>E</w:t>
      </w:r>
      <w:r w:rsidRPr="00CC739C">
        <w:rPr>
          <w:vertAlign w:val="subscript"/>
        </w:rPr>
        <w:t>min, t+1</w:t>
      </w:r>
      <w:r w:rsidRPr="00CC739C">
        <w:t xml:space="preserve"> (i,j) = </w:t>
      </w:r>
      <w:r w:rsidRPr="00CC739C">
        <w:rPr>
          <w:i/>
        </w:rPr>
        <w:t>k E</w:t>
      </w:r>
      <w:r w:rsidRPr="00CC739C">
        <w:rPr>
          <w:vertAlign w:val="subscript"/>
        </w:rPr>
        <w:t>max</w:t>
      </w:r>
      <w:r w:rsidRPr="00CC739C">
        <w:t xml:space="preserve"> (i,j)           for  </w:t>
      </w:r>
      <w:r w:rsidRPr="00CC739C">
        <w:rPr>
          <w:i/>
        </w:rPr>
        <w:t>C</w:t>
      </w:r>
      <w:r w:rsidRPr="00CC739C">
        <w:rPr>
          <w:vertAlign w:val="subscript"/>
        </w:rPr>
        <w:t>t</w:t>
      </w:r>
      <w:r w:rsidRPr="00CC739C">
        <w:t xml:space="preserve"> (i,j)</w:t>
      </w:r>
      <w:r w:rsidRPr="00CC739C">
        <w:rPr>
          <w:i/>
        </w:rPr>
        <w:t xml:space="preserve"> &lt; C</w:t>
      </w:r>
      <w:r w:rsidRPr="00CC739C">
        <w:rPr>
          <w:vertAlign w:val="subscript"/>
        </w:rPr>
        <w:t>max</w:t>
      </w:r>
      <w:r w:rsidRPr="00CC739C">
        <w:rPr>
          <w:i/>
        </w:rPr>
        <w:t xml:space="preserve">                        </w:t>
      </w:r>
      <w:r w:rsidRPr="00CC739C">
        <w:t>(4)</w:t>
      </w:r>
    </w:p>
    <w:p w:rsidR="00F5733C" w:rsidRPr="00CC739C" w:rsidRDefault="00F5733C" w:rsidP="00F5733C">
      <w:pPr>
        <w:rPr>
          <w:i/>
        </w:rPr>
      </w:pPr>
      <w:r w:rsidRPr="00CC739C">
        <w:rPr>
          <w:i/>
        </w:rPr>
        <w:t>E</w:t>
      </w:r>
      <w:r w:rsidRPr="00CC739C">
        <w:rPr>
          <w:vertAlign w:val="subscript"/>
        </w:rPr>
        <w:t>min, t+1</w:t>
      </w:r>
      <w:r w:rsidRPr="00CC739C">
        <w:t xml:space="preserve"> (i,j) = 0                          for  </w:t>
      </w:r>
      <w:r w:rsidRPr="00CC739C">
        <w:rPr>
          <w:i/>
        </w:rPr>
        <w:t>C</w:t>
      </w:r>
      <w:r w:rsidRPr="00CC739C">
        <w:rPr>
          <w:vertAlign w:val="subscript"/>
        </w:rPr>
        <w:t>t</w:t>
      </w:r>
      <w:r w:rsidRPr="00CC739C">
        <w:t xml:space="preserve"> (i,j)</w:t>
      </w:r>
      <w:r w:rsidRPr="00CC739C">
        <w:rPr>
          <w:i/>
        </w:rPr>
        <w:t xml:space="preserve"> ≥ C</w:t>
      </w:r>
      <w:r w:rsidRPr="00CC739C">
        <w:rPr>
          <w:vertAlign w:val="subscript"/>
        </w:rPr>
        <w:t>max</w:t>
      </w:r>
      <w:r w:rsidRPr="00CC739C">
        <w:rPr>
          <w:i/>
        </w:rPr>
        <w:t xml:space="preserve">  </w:t>
      </w:r>
    </w:p>
    <w:p w:rsidR="00F5733C" w:rsidRDefault="00F5733C" w:rsidP="00F5733C"/>
    <w:p w:rsidR="00F5733C" w:rsidRPr="00CC739C" w:rsidRDefault="00F5733C" w:rsidP="00F5733C">
      <w:r w:rsidRPr="00CC739C">
        <w:t xml:space="preserve">This rule is implemented as follows. Let </w:t>
      </w:r>
    </w:p>
    <w:p w:rsidR="00F5733C" w:rsidRPr="00CC739C" w:rsidRDefault="00F5733C" w:rsidP="00F5733C">
      <w:pPr>
        <w:pStyle w:val="Prrafodelista"/>
        <w:numPr>
          <w:ilvl w:val="0"/>
          <w:numId w:val="2"/>
        </w:numPr>
      </w:pPr>
      <w:r w:rsidRPr="00CC739C">
        <w:rPr>
          <w:rFonts w:ascii="Courier New" w:hAnsi="Courier New" w:cs="Courier New"/>
          <w:color w:val="008000"/>
        </w:rPr>
        <w:t xml:space="preserve">k= 0.75 </w:t>
      </w:r>
    </w:p>
    <w:p w:rsidR="00F5733C" w:rsidRPr="00CC739C" w:rsidRDefault="00F5733C" w:rsidP="00F5733C">
      <w:pPr>
        <w:pStyle w:val="Prrafodelista"/>
        <w:numPr>
          <w:ilvl w:val="0"/>
          <w:numId w:val="2"/>
        </w:numPr>
      </w:pPr>
      <w:r w:rsidRPr="00CC739C">
        <w:rPr>
          <w:rFonts w:ascii="Courier New" w:hAnsi="Courier New" w:cs="Courier New"/>
          <w:color w:val="008000"/>
        </w:rPr>
        <w:t xml:space="preserve">(0,0,1) </w:t>
      </w:r>
      <w:r w:rsidRPr="00CC739C">
        <w:t xml:space="preserve">be   the </w:t>
      </w:r>
      <w:r w:rsidRPr="00CC739C">
        <w:rPr>
          <w:i/>
        </w:rPr>
        <w:t>C</w:t>
      </w:r>
      <w:r w:rsidRPr="00CC739C">
        <w:rPr>
          <w:vertAlign w:val="subscript"/>
        </w:rPr>
        <w:t>t</w:t>
      </w:r>
      <w:r w:rsidRPr="00CC739C">
        <w:t xml:space="preserve"> (i,j) value.</w:t>
      </w:r>
    </w:p>
    <w:p w:rsidR="00F5733C" w:rsidRPr="00CC739C" w:rsidRDefault="00F5733C" w:rsidP="00F5733C">
      <w:r w:rsidRPr="00F5733C">
        <w:lastRenderedPageBreak/>
        <w:t>Then</w:t>
      </w:r>
      <w:r w:rsidRPr="00F5733C">
        <w:rPr>
          <w:rFonts w:ascii="Courier New" w:hAnsi="Courier New" w:cs="Courier New"/>
        </w:rPr>
        <w:t>,</w:t>
      </w:r>
      <w:r w:rsidRPr="00F5733C">
        <w:t>the</w:t>
      </w:r>
      <w:r w:rsidRPr="00CC739C">
        <w:t xml:space="preserve"> rules are:</w:t>
      </w:r>
    </w:p>
    <w:tbl>
      <w:tblPr>
        <w:tblStyle w:val="Tablaconcuadrcula"/>
        <w:tblW w:w="0" w:type="auto"/>
        <w:tblLook w:val="04A0"/>
      </w:tblPr>
      <w:tblGrid>
        <w:gridCol w:w="9054"/>
      </w:tblGrid>
      <w:tr w:rsidR="00F5733C" w:rsidRPr="00CC739C" w:rsidTr="006C55F2">
        <w:tc>
          <w:tcPr>
            <w:tcW w:w="9576" w:type="dxa"/>
          </w:tcPr>
          <w:p w:rsidR="00F5733C" w:rsidRPr="00CC739C" w:rsidRDefault="00F5733C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16"/>
                <w:szCs w:val="16"/>
              </w:rPr>
            </w:pPr>
          </w:p>
          <w:p w:rsidR="00F5733C" w:rsidRPr="00CC739C" w:rsidRDefault="00F5733C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>rule</w:t>
            </w:r>
            <w:r w:rsidRPr="00CC739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>: {0.75 * #macro(E_max) } 100 { (0,0,1) &lt; #macro(C_max) and (0,0,1)!=0}</w:t>
            </w:r>
          </w:p>
          <w:p w:rsidR="00F5733C" w:rsidRPr="00CC739C" w:rsidRDefault="00F5733C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F5733C" w:rsidRPr="00CC739C" w:rsidRDefault="00F5733C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>rule</w:t>
            </w:r>
            <w:r w:rsidRPr="00CC739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CC739C">
              <w:rPr>
                <w:rFonts w:ascii="Courier New" w:hAnsi="Courier New" w:cs="Courier New"/>
                <w:color w:val="008000"/>
                <w:sz w:val="16"/>
                <w:szCs w:val="16"/>
              </w:rPr>
              <w:t>: 0.0001  100 { (0,0,1) &gt;= #macro(C_max) }</w:t>
            </w:r>
          </w:p>
          <w:p w:rsidR="00F5733C" w:rsidRPr="00CC739C" w:rsidRDefault="00F5733C" w:rsidP="006C55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16"/>
                <w:szCs w:val="16"/>
              </w:rPr>
            </w:pPr>
          </w:p>
        </w:tc>
      </w:tr>
    </w:tbl>
    <w:p w:rsidR="00F5733C" w:rsidRPr="00CC739C" w:rsidRDefault="00F5733C" w:rsidP="00F57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</w:p>
    <w:p w:rsidR="00F5733C" w:rsidRPr="005D379C" w:rsidRDefault="00F5733C" w:rsidP="00F5733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D379C">
        <w:rPr>
          <w:rFonts w:ascii="Times New Roman" w:hAnsi="Times New Roman" w:cs="Times New Roman"/>
          <w:sz w:val="24"/>
          <w:szCs w:val="24"/>
        </w:rPr>
        <w:t>In the first rule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D379C">
        <w:rPr>
          <w:rFonts w:ascii="Times New Roman" w:hAnsi="Times New Roman" w:cs="Times New Roman"/>
          <w:sz w:val="24"/>
          <w:szCs w:val="24"/>
        </w:rPr>
        <w:t xml:space="preserve"> we add the condition </w:t>
      </w:r>
      <w:r w:rsidRPr="005D379C">
        <w:rPr>
          <w:rFonts w:ascii="Times New Roman" w:hAnsi="Times New Roman" w:cs="Times New Roman"/>
          <w:color w:val="008000"/>
          <w:sz w:val="24"/>
          <w:szCs w:val="24"/>
        </w:rPr>
        <w:t>(0,0,1)!=0</w:t>
      </w:r>
      <w:r w:rsidRPr="005D379C">
        <w:rPr>
          <w:rFonts w:ascii="Times New Roman" w:hAnsi="Times New Roman" w:cs="Times New Roman"/>
          <w:sz w:val="24"/>
          <w:szCs w:val="24"/>
        </w:rPr>
        <w:t xml:space="preserve">  to distinguish the initial case where </w:t>
      </w:r>
      <w:r w:rsidRPr="005D379C">
        <w:rPr>
          <w:rFonts w:ascii="Times New Roman" w:hAnsi="Times New Roman" w:cs="Times New Roman"/>
          <w:i/>
          <w:sz w:val="24"/>
          <w:szCs w:val="24"/>
        </w:rPr>
        <w:t>C</w:t>
      </w:r>
      <w:r w:rsidRPr="005D379C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Pr="005D379C">
        <w:rPr>
          <w:rFonts w:ascii="Times New Roman" w:hAnsi="Times New Roman" w:cs="Times New Roman"/>
          <w:sz w:val="24"/>
          <w:szCs w:val="24"/>
        </w:rPr>
        <w:t xml:space="preserve"> (i,j)  is zero as default value.</w:t>
      </w:r>
    </w:p>
    <w:p w:rsidR="00F5733C" w:rsidRPr="005D379C" w:rsidRDefault="00F5733C" w:rsidP="00F5733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:rsidR="00F5733C" w:rsidRPr="005D379C" w:rsidRDefault="00F5733C" w:rsidP="00F573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379C">
        <w:rPr>
          <w:rFonts w:ascii="Times New Roman" w:hAnsi="Times New Roman" w:cs="Times New Roman"/>
          <w:sz w:val="24"/>
          <w:szCs w:val="24"/>
        </w:rPr>
        <w:t xml:space="preserve">We consider the drawlog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5D379C">
        <w:rPr>
          <w:rFonts w:ascii="Times New Roman" w:hAnsi="Times New Roman" w:cs="Times New Roman"/>
          <w:sz w:val="24"/>
          <w:szCs w:val="24"/>
        </w:rPr>
        <w:t xml:space="preserve">previous rule where the position (0,0)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5D379C">
        <w:rPr>
          <w:rFonts w:ascii="Times New Roman" w:hAnsi="Times New Roman" w:cs="Times New Roman"/>
          <w:i/>
          <w:sz w:val="24"/>
          <w:szCs w:val="24"/>
        </w:rPr>
        <w:t>C</w:t>
      </w:r>
      <w:r w:rsidRPr="005D379C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Pr="005D379C">
        <w:rPr>
          <w:rFonts w:ascii="Times New Roman" w:hAnsi="Times New Roman" w:cs="Times New Roman"/>
          <w:sz w:val="24"/>
          <w:szCs w:val="24"/>
        </w:rPr>
        <w:t xml:space="preserve"> zone is  0.609. Since this value is different </w:t>
      </w:r>
      <w:r>
        <w:rPr>
          <w:rFonts w:ascii="Times New Roman" w:hAnsi="Times New Roman" w:cs="Times New Roman"/>
          <w:sz w:val="24"/>
          <w:szCs w:val="24"/>
        </w:rPr>
        <w:t>from</w:t>
      </w:r>
      <w:r w:rsidRPr="005D379C">
        <w:rPr>
          <w:rFonts w:ascii="Times New Roman" w:hAnsi="Times New Roman" w:cs="Times New Roman"/>
          <w:sz w:val="24"/>
          <w:szCs w:val="24"/>
        </w:rPr>
        <w:t xml:space="preserve"> zero and </w:t>
      </w:r>
      <w:r w:rsidRPr="005D379C">
        <w:rPr>
          <w:rFonts w:ascii="Times New Roman" w:hAnsi="Times New Roman" w:cs="Times New Roman"/>
          <w:i/>
          <w:sz w:val="24"/>
          <w:szCs w:val="24"/>
        </w:rPr>
        <w:t>&lt; C</w:t>
      </w:r>
      <w:r w:rsidRPr="005D379C">
        <w:rPr>
          <w:rFonts w:ascii="Times New Roman" w:hAnsi="Times New Roman" w:cs="Times New Roman"/>
          <w:sz w:val="24"/>
          <w:szCs w:val="24"/>
          <w:vertAlign w:val="subscript"/>
        </w:rPr>
        <w:t xml:space="preserve">max </w:t>
      </w:r>
      <w:r w:rsidRPr="005D379C">
        <w:rPr>
          <w:rFonts w:ascii="Times New Roman" w:hAnsi="Times New Roman" w:cs="Times New Roman"/>
          <w:sz w:val="24"/>
          <w:szCs w:val="24"/>
        </w:rPr>
        <w:t>, then applying rule (4)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D379C">
        <w:rPr>
          <w:rFonts w:ascii="Times New Roman" w:hAnsi="Times New Roman" w:cs="Times New Roman"/>
          <w:sz w:val="24"/>
          <w:szCs w:val="24"/>
        </w:rPr>
        <w:t xml:space="preserve"> the position (0,0) at the </w:t>
      </w:r>
      <w:r w:rsidRPr="005D379C">
        <w:rPr>
          <w:rFonts w:ascii="Times New Roman" w:hAnsi="Times New Roman" w:cs="Times New Roman"/>
          <w:i/>
          <w:sz w:val="24"/>
          <w:szCs w:val="24"/>
        </w:rPr>
        <w:t>E</w:t>
      </w:r>
      <w:r w:rsidRPr="005D379C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r w:rsidRPr="005D379C">
        <w:rPr>
          <w:rFonts w:ascii="Times New Roman" w:hAnsi="Times New Roman" w:cs="Times New Roman"/>
          <w:sz w:val="24"/>
          <w:szCs w:val="24"/>
        </w:rPr>
        <w:t xml:space="preserve"> zone is set to  </w:t>
      </w:r>
      <w:r w:rsidRPr="005D379C">
        <w:rPr>
          <w:rFonts w:ascii="Times New Roman" w:hAnsi="Times New Roman" w:cs="Times New Roman"/>
          <w:i/>
          <w:sz w:val="24"/>
          <w:szCs w:val="24"/>
        </w:rPr>
        <w:t>E</w:t>
      </w:r>
      <w:r w:rsidRPr="005D379C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r w:rsidRPr="005D379C">
        <w:rPr>
          <w:rFonts w:ascii="Times New Roman" w:hAnsi="Times New Roman" w:cs="Times New Roman"/>
          <w:sz w:val="24"/>
          <w:szCs w:val="24"/>
        </w:rPr>
        <w:t xml:space="preserve"> (i,j) = </w:t>
      </w:r>
      <w:r w:rsidRPr="005D379C">
        <w:rPr>
          <w:rFonts w:ascii="Times New Roman" w:hAnsi="Times New Roman" w:cs="Times New Roman"/>
          <w:i/>
          <w:sz w:val="24"/>
          <w:szCs w:val="24"/>
        </w:rPr>
        <w:t>k E</w:t>
      </w:r>
      <w:r w:rsidRPr="005D379C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r w:rsidRPr="005D379C">
        <w:rPr>
          <w:rFonts w:ascii="Times New Roman" w:hAnsi="Times New Roman" w:cs="Times New Roman"/>
          <w:sz w:val="24"/>
          <w:szCs w:val="24"/>
        </w:rPr>
        <w:t xml:space="preserve">  (i,j) = 0.75*3 = 2.25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5733C" w:rsidRPr="00CC739C" w:rsidRDefault="00F5733C" w:rsidP="00F5733C"/>
    <w:tbl>
      <w:tblPr>
        <w:tblStyle w:val="Tablaconcuadrcula"/>
        <w:tblW w:w="0" w:type="auto"/>
        <w:tblLook w:val="04A0"/>
      </w:tblPr>
      <w:tblGrid>
        <w:gridCol w:w="9054"/>
      </w:tblGrid>
      <w:tr w:rsidR="00F5733C" w:rsidRPr="00CC739C" w:rsidTr="006C55F2">
        <w:tc>
          <w:tcPr>
            <w:tcW w:w="9576" w:type="dxa"/>
          </w:tcPr>
          <w:p w:rsidR="00F5733C" w:rsidRPr="00CC739C" w:rsidRDefault="00F5733C" w:rsidP="006C55F2">
            <w:pPr>
              <w:rPr>
                <w:sz w:val="16"/>
                <w:szCs w:val="16"/>
              </w:rPr>
            </w:pPr>
          </w:p>
          <w:p w:rsidR="00F5733C" w:rsidRPr="00CC739C" w:rsidRDefault="00F5733C" w:rsidP="006C55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sz w:val="16"/>
                <w:szCs w:val="16"/>
              </w:rPr>
              <w:t xml:space="preserve">  </w:t>
            </w:r>
            <w:r w:rsidRPr="00CC739C">
              <w:rPr>
                <w:rFonts w:ascii="Courier New" w:hAnsi="Courier New" w:cs="Courier New"/>
                <w:sz w:val="16"/>
                <w:szCs w:val="16"/>
              </w:rPr>
              <w:t xml:space="preserve">            0         1         2                          0         1         2</w:t>
            </w:r>
          </w:p>
          <w:p w:rsidR="00F5733C" w:rsidRPr="00CC739C" w:rsidRDefault="00F5733C" w:rsidP="006C55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sz w:val="16"/>
                <w:szCs w:val="16"/>
              </w:rPr>
              <w:t xml:space="preserve">    +-------------------------------               +-------------------------------</w:t>
            </w:r>
          </w:p>
          <w:p w:rsidR="00F5733C" w:rsidRPr="00CC739C" w:rsidRDefault="00F5733C" w:rsidP="006C55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sz w:val="16"/>
                <w:szCs w:val="16"/>
              </w:rPr>
              <w:t xml:space="preserve">   0|     2.250     0.013     0.013               0|     0.609       3.749   </w:t>
            </w:r>
          </w:p>
          <w:p w:rsidR="00F5733C" w:rsidRPr="00CC739C" w:rsidRDefault="00F5733C" w:rsidP="006C55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sz w:val="16"/>
                <w:szCs w:val="16"/>
              </w:rPr>
              <w:t xml:space="preserve">   1|     0.013     0.013     0.013               1|</w:t>
            </w:r>
          </w:p>
          <w:p w:rsidR="00F5733C" w:rsidRPr="00CC739C" w:rsidRDefault="00F5733C" w:rsidP="006C55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C739C">
              <w:rPr>
                <w:rFonts w:ascii="Courier New" w:hAnsi="Courier New" w:cs="Courier New"/>
                <w:sz w:val="16"/>
                <w:szCs w:val="16"/>
              </w:rPr>
              <w:t xml:space="preserve">   2|     0.013     0.013     0.013               2|</w:t>
            </w:r>
          </w:p>
          <w:p w:rsidR="00F5733C" w:rsidRPr="00CC739C" w:rsidRDefault="00F5733C" w:rsidP="006C55F2">
            <w:pPr>
              <w:rPr>
                <w:sz w:val="16"/>
                <w:szCs w:val="16"/>
              </w:rPr>
            </w:pPr>
            <w:r w:rsidRPr="00CC739C">
              <w:rPr>
                <w:sz w:val="16"/>
                <w:szCs w:val="16"/>
              </w:rPr>
              <w:t xml:space="preserve">                                   </w:t>
            </w:r>
            <w:r>
              <w:rPr>
                <w:sz w:val="16"/>
                <w:szCs w:val="16"/>
              </w:rPr>
              <w:t xml:space="preserve">        </w:t>
            </w:r>
            <w:r w:rsidRPr="00CC739C">
              <w:rPr>
                <w:i/>
                <w:sz w:val="16"/>
                <w:szCs w:val="16"/>
              </w:rPr>
              <w:t>E</w:t>
            </w:r>
            <w:r w:rsidRPr="00CC739C">
              <w:rPr>
                <w:sz w:val="16"/>
                <w:szCs w:val="16"/>
                <w:vertAlign w:val="subscript"/>
              </w:rPr>
              <w:t>min</w:t>
            </w:r>
            <w:r w:rsidRPr="00CC739C">
              <w:rPr>
                <w:sz w:val="16"/>
                <w:szCs w:val="16"/>
              </w:rPr>
              <w:t xml:space="preserve"> zone                                                                        </w:t>
            </w:r>
            <w:r>
              <w:rPr>
                <w:sz w:val="16"/>
                <w:szCs w:val="16"/>
              </w:rPr>
              <w:t xml:space="preserve">                                   </w:t>
            </w:r>
            <w:r w:rsidRPr="00CC739C">
              <w:rPr>
                <w:sz w:val="16"/>
                <w:szCs w:val="16"/>
              </w:rPr>
              <w:t xml:space="preserve">   </w:t>
            </w:r>
            <w:r w:rsidRPr="00CC739C">
              <w:rPr>
                <w:i/>
                <w:sz w:val="16"/>
                <w:szCs w:val="16"/>
              </w:rPr>
              <w:t>C</w:t>
            </w:r>
            <w:r w:rsidRPr="00CC739C">
              <w:rPr>
                <w:sz w:val="16"/>
                <w:szCs w:val="16"/>
                <w:vertAlign w:val="subscript"/>
              </w:rPr>
              <w:t>t</w:t>
            </w:r>
            <w:r w:rsidRPr="00CC739C">
              <w:rPr>
                <w:sz w:val="16"/>
                <w:szCs w:val="16"/>
              </w:rPr>
              <w:t xml:space="preserve"> zone</w:t>
            </w:r>
          </w:p>
          <w:p w:rsidR="00F5733C" w:rsidRPr="00CC739C" w:rsidRDefault="00F5733C" w:rsidP="006C55F2"/>
        </w:tc>
      </w:tr>
    </w:tbl>
    <w:p w:rsidR="00F5733C" w:rsidRPr="00CC739C" w:rsidRDefault="00F5733C" w:rsidP="00F5733C">
      <w:pPr>
        <w:autoSpaceDE w:val="0"/>
        <w:autoSpaceDN w:val="0"/>
        <w:adjustRightInd w:val="0"/>
        <w:spacing w:after="0" w:line="240" w:lineRule="auto"/>
      </w:pPr>
    </w:p>
    <w:p w:rsidR="00F5733C" w:rsidRPr="005D379C" w:rsidRDefault="00F5733C" w:rsidP="00F573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379C">
        <w:rPr>
          <w:rFonts w:ascii="Times New Roman" w:hAnsi="Times New Roman" w:cs="Times New Roman"/>
          <w:sz w:val="24"/>
          <w:szCs w:val="24"/>
        </w:rPr>
        <w:t>The second part of rule (4) is confirmed in a similar way. To see details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D379C">
        <w:rPr>
          <w:rFonts w:ascii="Times New Roman" w:hAnsi="Times New Roman" w:cs="Times New Roman"/>
          <w:sz w:val="24"/>
          <w:szCs w:val="24"/>
        </w:rPr>
        <w:t xml:space="preserve"> we refer to the complete drawlog file.</w:t>
      </w:r>
    </w:p>
    <w:p w:rsidR="00F5733C" w:rsidRDefault="00F5733C" w:rsidP="00F5733C">
      <w:pPr>
        <w:rPr>
          <w:b/>
        </w:rPr>
      </w:pPr>
      <w:r w:rsidRPr="00D5539B">
        <w:rPr>
          <w:b/>
        </w:rPr>
        <w:t>V Conclusion</w:t>
      </w:r>
    </w:p>
    <w:p w:rsidR="00F5733C" w:rsidRPr="00A54809" w:rsidRDefault="00F5733C" w:rsidP="00F573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Here, w</w:t>
      </w:r>
      <w:r w:rsidRPr="005D379C">
        <w:rPr>
          <w:rFonts w:ascii="Times New Roman" w:hAnsi="Times New Roman" w:cs="Times New Roman"/>
          <w:sz w:val="24"/>
          <w:szCs w:val="24"/>
        </w:rPr>
        <w:t>e demonstrate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5D379C">
        <w:rPr>
          <w:rFonts w:ascii="Times New Roman" w:hAnsi="Times New Roman" w:cs="Times New Roman"/>
          <w:sz w:val="24"/>
          <w:szCs w:val="24"/>
        </w:rPr>
        <w:t xml:space="preserve"> how to use DEVS to model physical complex systems at real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379C">
        <w:rPr>
          <w:rFonts w:ascii="Times New Roman" w:hAnsi="Times New Roman" w:cs="Times New Roman"/>
          <w:sz w:val="24"/>
          <w:szCs w:val="24"/>
        </w:rPr>
        <w:t xml:space="preserve">time. </w:t>
      </w:r>
      <w:r w:rsidRPr="00A54809">
        <w:rPr>
          <w:rFonts w:ascii="Times New Roman" w:hAnsi="Times New Roman" w:cs="Times New Roman"/>
          <w:sz w:val="24"/>
          <w:szCs w:val="24"/>
        </w:rPr>
        <w:t>In particular, we studied the simulation for a solar storm. Thus, considering that the geomagnetic activity is expired for the period 2013-2014 further studies should be carried out to validate the model for different levels of solar substorms. Furthermore, other variables of impact in the north-west hemisphere should be studied associated with the contamination of the magnetopause.</w:t>
      </w:r>
    </w:p>
    <w:p w:rsidR="00F5733C" w:rsidRDefault="00F5733C" w:rsidP="00F5733C"/>
    <w:p w:rsidR="00F5733C" w:rsidRPr="00B11691" w:rsidRDefault="00F5733C" w:rsidP="00B116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11691" w:rsidRPr="00CC739C" w:rsidRDefault="00B11691" w:rsidP="00B11691"/>
    <w:p w:rsidR="00B11691" w:rsidRPr="005D379C" w:rsidRDefault="00B11691" w:rsidP="00B116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45286" w:rsidRPr="00545286" w:rsidRDefault="00545286"/>
    <w:sectPr w:rsidR="00545286" w:rsidRPr="00545286" w:rsidSect="00EB1CCF"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6F3A" w:rsidRDefault="00046F3A" w:rsidP="002E29EA">
      <w:pPr>
        <w:spacing w:after="0" w:line="240" w:lineRule="auto"/>
      </w:pPr>
      <w:r>
        <w:separator/>
      </w:r>
    </w:p>
  </w:endnote>
  <w:endnote w:type="continuationSeparator" w:id="1">
    <w:p w:rsidR="00046F3A" w:rsidRDefault="00046F3A" w:rsidP="002E29EA">
      <w:pPr>
        <w:spacing w:after="0" w:line="240" w:lineRule="auto"/>
      </w:pPr>
      <w:r>
        <w:continuationSeparator/>
      </w:r>
    </w:p>
  </w:endnote>
  <w:endnote w:id="2">
    <w:p w:rsidR="002E29EA" w:rsidRPr="00757970" w:rsidRDefault="002E29EA" w:rsidP="002E29EA">
      <w:pPr>
        <w:pStyle w:val="Textonotapie"/>
        <w:rPr>
          <w:lang w:val="es-AR"/>
        </w:rPr>
      </w:pPr>
      <w:r>
        <w:rPr>
          <w:rStyle w:val="Refdenotaalfinal"/>
        </w:rPr>
        <w:endnoteRef/>
      </w:r>
      <w:r>
        <w:t xml:space="preserve"> Journal of Geophysical Research , XXXX, DOI : 10.1029 “Major geomanetic storms (Dst </w:t>
      </w:r>
      <m:oMath>
        <m:r>
          <w:rPr>
            <w:rFonts w:ascii="Cambria Math" w:hAnsi="Cambria Math"/>
          </w:rPr>
          <m:t xml:space="preserve">≤ -100 </m:t>
        </m:r>
      </m:oMath>
      <w:r>
        <w:rPr>
          <w:rFonts w:eastAsiaTheme="minorEastAsia"/>
        </w:rPr>
        <w:t>nT) generated by corotating interaction regions”. I.G.Richardson, D.F.Webb, J.Zhang,D.B.Berdichevsky,D.A.Biesecker, J.C.Kasper,R.Kataoba, J.T.Steinberg, B.J.Thompson, C.-C.Wu, and A.N Zhukov</w:t>
      </w:r>
    </w:p>
    <w:p w:rsidR="002E29EA" w:rsidRPr="002E29EA" w:rsidRDefault="002E29EA">
      <w:pPr>
        <w:pStyle w:val="Textonotaalfinal"/>
        <w:rPr>
          <w:lang w:val="es-AR"/>
        </w:rPr>
      </w:pPr>
    </w:p>
  </w:endnote>
  <w:endnote w:id="3">
    <w:p w:rsidR="004F1A05" w:rsidRPr="004F1A05" w:rsidRDefault="004F1A05">
      <w:pPr>
        <w:pStyle w:val="Textonotaalfinal"/>
        <w:rPr>
          <w:lang w:val="es-AR"/>
        </w:rPr>
      </w:pPr>
      <w:r>
        <w:rPr>
          <w:rStyle w:val="Refdenotaalfinal"/>
        </w:rPr>
        <w:endnoteRef/>
      </w:r>
      <w:r>
        <w:t xml:space="preserve"> </w:t>
      </w:r>
      <w:r>
        <w:rPr>
          <w:lang w:val="es-AR"/>
        </w:rPr>
        <w:t>Annales Geophysicae (2003) 21:1931 – 1938 c European Geosciences Union 2003 “ Cellular Automata model of magnetospheric –ionospheric coupling.” B.V.Kolesov and T.V.Kolesova.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56860"/>
      <w:docPartObj>
        <w:docPartGallery w:val="Page Numbers (Bottom of Page)"/>
        <w:docPartUnique/>
      </w:docPartObj>
    </w:sdtPr>
    <w:sdtContent>
      <w:p w:rsidR="00B11691" w:rsidRDefault="007E6685">
        <w:pPr>
          <w:pStyle w:val="Piedepgina"/>
          <w:jc w:val="right"/>
        </w:pPr>
        <w:fldSimple w:instr=" PAGE   \* MERGEFORMAT ">
          <w:r w:rsidR="00B06294">
            <w:rPr>
              <w:noProof/>
            </w:rPr>
            <w:t>11</w:t>
          </w:r>
        </w:fldSimple>
      </w:p>
    </w:sdtContent>
  </w:sdt>
  <w:p w:rsidR="00B11691" w:rsidRDefault="00B1169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6F3A" w:rsidRDefault="00046F3A" w:rsidP="002E29EA">
      <w:pPr>
        <w:spacing w:after="0" w:line="240" w:lineRule="auto"/>
      </w:pPr>
      <w:r>
        <w:separator/>
      </w:r>
    </w:p>
  </w:footnote>
  <w:footnote w:type="continuationSeparator" w:id="1">
    <w:p w:rsidR="00046F3A" w:rsidRDefault="00046F3A" w:rsidP="002E2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843C3"/>
    <w:multiLevelType w:val="hybridMultilevel"/>
    <w:tmpl w:val="CA606EBE"/>
    <w:lvl w:ilvl="0" w:tplc="4238F2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C85046"/>
    <w:multiLevelType w:val="hybridMultilevel"/>
    <w:tmpl w:val="8E6C4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3D6A"/>
    <w:rsid w:val="00014A55"/>
    <w:rsid w:val="00046F3A"/>
    <w:rsid w:val="002E29EA"/>
    <w:rsid w:val="003B43FF"/>
    <w:rsid w:val="004F1A05"/>
    <w:rsid w:val="00545286"/>
    <w:rsid w:val="005B3D6A"/>
    <w:rsid w:val="006A71DC"/>
    <w:rsid w:val="007C3996"/>
    <w:rsid w:val="007E6685"/>
    <w:rsid w:val="009014A4"/>
    <w:rsid w:val="00A54809"/>
    <w:rsid w:val="00AF43BF"/>
    <w:rsid w:val="00B06294"/>
    <w:rsid w:val="00B11691"/>
    <w:rsid w:val="00E4606F"/>
    <w:rsid w:val="00EB1CCF"/>
    <w:rsid w:val="00F4794F"/>
    <w:rsid w:val="00F57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D6A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14A5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14A5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14A55"/>
    <w:rPr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4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4A55"/>
    <w:rPr>
      <w:rFonts w:ascii="Tahom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545286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E29E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E29EA"/>
    <w:rPr>
      <w:sz w:val="20"/>
      <w:szCs w:val="20"/>
      <w:lang w:val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2E29E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E29E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E29EA"/>
    <w:rPr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semiHidden/>
    <w:unhideWhenUsed/>
    <w:rsid w:val="00B116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11691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116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691"/>
    <w:rPr>
      <w:lang w:val="en-US"/>
    </w:rPr>
  </w:style>
  <w:style w:type="table" w:styleId="Tablaconcuadrcula">
    <w:name w:val="Table Grid"/>
    <w:basedOn w:val="Tablanormal"/>
    <w:uiPriority w:val="59"/>
    <w:rsid w:val="00B1169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1E334-486A-462B-A330-A59B0BA8A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11</Pages>
  <Words>1833</Words>
  <Characters>10087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Colossus Edition 2 Reloaded</Company>
  <LinksUpToDate>false</LinksUpToDate>
  <CharactersWithSpaces>11897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</dc:creator>
  <cp:keywords/>
  <dc:description/>
  <cp:lastModifiedBy>Patri</cp:lastModifiedBy>
  <cp:revision>4</cp:revision>
  <dcterms:created xsi:type="dcterms:W3CDTF">2013-03-14T13:23:00Z</dcterms:created>
  <dcterms:modified xsi:type="dcterms:W3CDTF">2013-03-14T16:47:00Z</dcterms:modified>
</cp:coreProperties>
</file>