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47A1"/>
          <w:sz w:val="56"/>
        </w:rPr>
        <w:t>ANCHOR PRO ERP</w:t>
      </w:r>
    </w:p>
    <w:p>
      <w:pPr>
        <w:jc w:val="center"/>
      </w:pPr>
      <w:r>
        <w:rPr>
          <w:rFonts w:ascii="Calibri" w:hAnsi="Calibri"/>
          <w:b w:val="0"/>
          <w:color w:val="374151"/>
          <w:sz w:val="32"/>
        </w:rPr>
        <w:t>Full System Test Plan</w:t>
      </w:r>
    </w:p>
    <w:p/>
    <w:p>
      <w:pPr>
        <w:jc w:val="center"/>
      </w:pPr>
      <w:r>
        <w:rPr>
          <w:rFonts w:ascii="Calibri" w:hAnsi="Calibri"/>
          <w:b w:val="0"/>
          <w:color w:val="4B5563"/>
          <w:sz w:val="20"/>
        </w:rPr>
        <w:t>Status Key:   ⬜ TO TEST     ✅ PASS     ❌ FAIL     ⚠️ PARTIAL</w:t>
      </w:r>
    </w:p>
    <w:p/>
    <w:p>
      <w:pPr>
        <w:spacing w:before="240" w:after="40"/>
        <w:shd w:val="clear" w:color="auto" w:fill="1E3A5F"/>
        <w:ind w:left="170"/>
      </w:pPr>
      <w:r>
        <w:rPr>
          <w:rFonts w:ascii="Calibri" w:hAnsi="Calibri"/>
          <w:b/>
          <w:color w:val="FFFFFF"/>
          <w:sz w:val="26"/>
        </w:rPr>
        <w:t>PHASE 1: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Visit landing page — loads correctly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Click 'Register' — form loads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Register a new company (Tenant) with all required fields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Login with the newly created credentials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Dashboard loads successfully after login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1.6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Logout then log back 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</w:tbl>
    <w:p/>
    <w:p>
      <w:pPr>
        <w:spacing w:before="240" w:after="40"/>
        <w:shd w:val="clear" w:color="auto" w:fill="1B5E20"/>
        <w:ind w:left="170"/>
      </w:pPr>
      <w:r>
        <w:rPr>
          <w:rFonts w:ascii="Calibri" w:hAnsi="Calibri"/>
          <w:b/>
          <w:color w:val="FFFFFF"/>
          <w:sz w:val="26"/>
        </w:rPr>
        <w:t>PHASE 2: HR &amp; People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new Employee in the HR module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Assign a Role and Department to the employee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Employee appears in Team module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HR → Team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2.4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second employee to use as an assignee later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</w:tbl>
    <w:p/>
    <w:p>
      <w:pPr>
        <w:spacing w:before="240" w:after="40"/>
        <w:shd w:val="clear" w:color="auto" w:fill="4A148C"/>
        <w:ind w:left="170"/>
      </w:pPr>
      <w:r>
        <w:rPr>
          <w:rFonts w:ascii="Calibri" w:hAnsi="Calibri"/>
          <w:b/>
          <w:color w:val="FFFFFF"/>
          <w:sz w:val="26"/>
        </w:rPr>
        <w:t>PHASE 3: CRM — Customers &amp; Quotations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new Customer (client company)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Customer appears in the customers list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Quotation for that customer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Quotation shows correct customer name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Customers → Quotations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Approve the Quotation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3.6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Convert approved Quotation into a Contract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Quotations → Contracts</w:t>
            </w:r>
          </w:p>
        </w:tc>
      </w:tr>
    </w:tbl>
    <w:p/>
    <w:p>
      <w:pPr>
        <w:spacing w:before="240" w:after="40"/>
        <w:shd w:val="clear" w:color="auto" w:fill="E65100"/>
        <w:ind w:left="170"/>
      </w:pPr>
      <w:r>
        <w:rPr>
          <w:rFonts w:ascii="Calibri" w:hAnsi="Calibri"/>
          <w:b/>
          <w:color w:val="FFFFFF"/>
          <w:sz w:val="26"/>
        </w:rPr>
        <w:t>PHASE 4: Projects &amp; Planning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new Project linked to the Contract above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Project appears in the Projects list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Add tasks to the project with Start/End dates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Assign an employee (from Phase 2) to a task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HR → Projects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Timeline (Gantt) tab shows tasks correctly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4.6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Gantt shows the 'TODAY' red marker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4.7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Mark task 'In Progress' — bar changes to Blue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4.8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Mark task 'Done' — bar changes to Green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4.9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Board (Kanban) view shows tasks in correct columns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</w:tbl>
    <w:p/>
    <w:p>
      <w:pPr>
        <w:spacing w:before="240" w:after="40"/>
        <w:shd w:val="clear" w:color="auto" w:fill="880E4F"/>
        <w:ind w:left="170"/>
      </w:pPr>
      <w:r>
        <w:rPr>
          <w:rFonts w:ascii="Calibri" w:hAnsi="Calibri"/>
          <w:b/>
          <w:color w:val="FFFFFF"/>
          <w:sz w:val="26"/>
        </w:rPr>
        <w:t>PHASE 5: Jobs &amp; Workforce Execution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880E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880E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880E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880E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Job in the Jobs module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Assign the Job to an employee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HR → Jobs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Employee sees the job in My Jobs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Jobs → My Jobs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 a Shift for the job in Shift-Logs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Jobs → Shift Logs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5.5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 time in Time-Tracking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</w:tbl>
    <w:p/>
    <w:p>
      <w:pPr>
        <w:spacing w:before="240" w:after="40"/>
        <w:shd w:val="clear" w:color="auto" w:fill="004D40"/>
        <w:ind w:left="170"/>
      </w:pPr>
      <w:r>
        <w:rPr>
          <w:rFonts w:ascii="Calibri" w:hAnsi="Calibri"/>
          <w:b/>
          <w:color w:val="FFFFFF"/>
          <w:sz w:val="26"/>
        </w:rPr>
        <w:t>PHASE 6: Supply Chain — Procurement &amp;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04D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004D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004D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004D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Purchase Requisition in Procurement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Approve the Requisition (converts to Purchase Order)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Receive items against the PO in Inventory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Procurement → Inventory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Stock level increases after receiving items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6.5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Link a procurement cost to a Project budget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Procurement → Projects</w:t>
            </w:r>
          </w:p>
        </w:tc>
      </w:tr>
    </w:tbl>
    <w:p/>
    <w:p>
      <w:pPr>
        <w:spacing w:before="240" w:after="40"/>
        <w:shd w:val="clear" w:color="auto" w:fill="37474F"/>
        <w:ind w:left="170"/>
      </w:pPr>
      <w:r>
        <w:rPr>
          <w:rFonts w:ascii="Calibri" w:hAnsi="Calibri"/>
          <w:b/>
          <w:color w:val="FFFFFF"/>
          <w:sz w:val="26"/>
        </w:rPr>
        <w:t>PHASE 7: Assets &amp;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Add a new Asset (e.g., Excavator)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Add a Tool to the Tools module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Change Asset status to 'Deployed'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7.4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 Downtime for the Asset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Assets → Downtime</w:t>
            </w:r>
          </w:p>
        </w:tc>
      </w:tr>
    </w:tbl>
    <w:p/>
    <w:p>
      <w:pPr>
        <w:spacing w:before="240" w:after="40"/>
        <w:shd w:val="clear" w:color="auto" w:fill="B71C1C"/>
        <w:ind w:left="170"/>
      </w:pPr>
      <w:r>
        <w:rPr>
          <w:rFonts w:ascii="Calibri" w:hAnsi="Calibri"/>
          <w:b/>
          <w:color w:val="FFFFFF"/>
          <w:sz w:val="26"/>
        </w:rPr>
        <w:t>PHASE 8: Finance — Invoices &amp; Ledger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an Invoice for the Customer (from Phase 3)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Invoice shows correct client name and amount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Customers → Invoices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Mark the Invoice as 'Paid'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Finance ledger/dashboard reflects the payment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Invoices → Finance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8.5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 an Expense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</w:tbl>
    <w:p/>
    <w:p>
      <w:pPr>
        <w:spacing w:before="240" w:after="40"/>
        <w:shd w:val="clear" w:color="auto" w:fill="F57F17"/>
        <w:ind w:left="170"/>
      </w:pPr>
      <w:r>
        <w:rPr>
          <w:rFonts w:ascii="Calibri" w:hAnsi="Calibri"/>
          <w:b/>
          <w:color w:val="FFFFFF"/>
          <w:sz w:val="26"/>
        </w:rPr>
        <w:t>PHASE 9: Compliance &amp; Safety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F57F1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F57F1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F57F1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F57F1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 a Safety Incident in the Safety module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Incident appears in the Safety module list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Log a Downtime event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9.4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Dashboard safety metrics update accordingly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Connection: Safety → Dashboard</w:t>
            </w:r>
          </w:p>
        </w:tc>
      </w:tr>
    </w:tbl>
    <w:p/>
    <w:p>
      <w:pPr>
        <w:spacing w:before="240" w:after="40"/>
        <w:shd w:val="clear" w:color="auto" w:fill="006064"/>
        <w:ind w:left="170"/>
      </w:pPr>
      <w:r>
        <w:rPr>
          <w:rFonts w:ascii="Calibri" w:hAnsi="Calibri"/>
          <w:b/>
          <w:color w:val="FFFFFF"/>
          <w:sz w:val="26"/>
        </w:rPr>
        <w:t>PHASE 10: Reports &amp; Intelligence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060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0060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0060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0060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10.1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Navigate to Reports — page loads correctly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10.2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Export a report to Excel/CSV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10.3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Intelligence / Analytics page loads with data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10.4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Dashboard charts reflect all data entered above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Final Connection Check</w:t>
            </w:r>
          </w:p>
        </w:tc>
      </w:tr>
    </w:tbl>
    <w:p/>
    <w:p>
      <w:pPr>
        <w:spacing w:before="240" w:after="40"/>
        <w:shd w:val="clear" w:color="auto" w:fill="212121"/>
        <w:ind w:left="170"/>
      </w:pPr>
      <w:r>
        <w:rPr>
          <w:rFonts w:ascii="Calibri" w:hAnsi="Calibri"/>
          <w:b/>
          <w:color w:val="FFFFFF"/>
          <w:sz w:val="26"/>
        </w:rPr>
        <w:t>PHASE 11: Administration — Roles &amp;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21212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86"/>
            <w:shd w:val="clear" w:color="auto" w:fill="21212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20"/>
            <w:shd w:val="clear" w:color="auto" w:fill="21212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21212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 / Connection</w:t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11.1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Navigate to Roles — page loads correctly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11.2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Create a new Role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11.3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Assign the new role to a user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11.4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Navigate to Settings — page loads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  <w:tr>
        <w:tc>
          <w:tcPr>
            <w:tcW w:type="dxa" w:w="68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11.5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Update company profile in Settings</w:t>
            </w:r>
          </w:p>
        </w:tc>
        <w:tc>
          <w:tcPr>
            <w:tcW w:type="dxa" w:w="1020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⬜</w:t>
            </w:r>
          </w:p>
        </w:tc>
        <w:tc>
          <w:tcPr>
            <w:tcW w:type="dxa" w:w="311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6B7280"/>
                <w:sz w:val="19"/>
              </w:rPr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color w:val="9CA3AF"/>
          <w:sz w:val="18"/>
        </w:rPr>
        <w:t>Anchor Pro ERP — Confidential Test Document — July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