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439"/>
        <w:spacing w:before="50" w:line="225" w:lineRule="auto"/>
        <w:rPr>
          <w:rFonts w:ascii="KaiTi" w:hAnsi="KaiTi" w:eastAsia="KaiTi" w:cs="KaiTi"/>
          <w:sz w:val="24"/>
          <w:szCs w:val="24"/>
        </w:rPr>
      </w:pPr>
      <w:r>
        <w:rPr>
          <w:rFonts w:ascii="KaiTi" w:hAnsi="KaiTi" w:eastAsia="KaiTi" w:cs="KaiTi"/>
          <w:sz w:val="24"/>
          <w:szCs w:val="24"/>
          <w:spacing w:val="15"/>
        </w:rPr>
        <w:t>8.10.4.1《连续铸钢手册》中的公式</w:t>
      </w:r>
    </w:p>
    <w:p>
      <w:pPr>
        <w:pStyle w:val="BodyText"/>
        <w:ind w:left="90" w:right="170" w:firstLine="390"/>
        <w:spacing w:before="138" w:line="275" w:lineRule="auto"/>
        <w:rPr/>
      </w:pPr>
      <w:r>
        <w:rPr>
          <w:spacing w:val="7"/>
        </w:rPr>
        <w:t>陈家祥在1991年出版的《连续铸钢手册》第179页介绍了二次冷却区铸坯表面的换</w:t>
      </w:r>
      <w:r>
        <w:rPr>
          <w:spacing w:val="5"/>
        </w:rPr>
        <w:t xml:space="preserve"> </w:t>
      </w:r>
      <w:r>
        <w:rPr>
          <w:spacing w:val="-12"/>
        </w:rPr>
        <w:t>热系数与水量密度的关系式。</w:t>
      </w:r>
    </w:p>
    <w:p>
      <w:pPr>
        <w:pStyle w:val="BodyText"/>
        <w:ind w:left="70" w:right="159" w:firstLine="429"/>
        <w:spacing w:before="5" w:line="290" w:lineRule="auto"/>
        <w:jc w:val="both"/>
        <w:rPr/>
      </w:pPr>
      <w:r>
        <w:rPr>
          <w:rFonts w:ascii="Times New Roman" w:hAnsi="Times New Roman" w:eastAsia="Times New Roman" w:cs="Times New Roman"/>
        </w:rPr>
        <w:t>(1)E.Mitsutsuka</w:t>
      </w:r>
      <w:r>
        <w:rPr>
          <w:rFonts w:ascii="Times New Roman" w:hAnsi="Times New Roman" w:eastAsia="Times New Roman" w:cs="Times New Roman"/>
          <w:spacing w:val="19"/>
        </w:rPr>
        <w:t xml:space="preserve">   </w:t>
      </w:r>
      <w:r>
        <w:rPr/>
        <w:t>等。非稳态</w:t>
      </w:r>
      <w:r>
        <w:rPr>
          <w:spacing w:val="-1"/>
        </w:rPr>
        <w:t>实验法。水平放置的碳钢平板，双面喷雾冷却，平板初</w:t>
      </w:r>
      <w:r>
        <w:rPr>
          <w:spacing w:val="1"/>
        </w:rPr>
        <w:t xml:space="preserve"> </w:t>
      </w:r>
      <w:r>
        <w:rPr>
          <w:spacing w:val="7"/>
        </w:rPr>
        <w:t>始温度930℃,水温38℃,</w:t>
      </w:r>
      <w:r>
        <w:rPr>
          <w:rFonts w:ascii="Times New Roman" w:hAnsi="Times New Roman" w:eastAsia="Times New Roman" w:cs="Times New Roman"/>
          <w:spacing w:val="7"/>
        </w:rPr>
        <w:t>h'(k)     </w:t>
      </w:r>
      <w:r>
        <w:rPr>
          <w:spacing w:val="7"/>
        </w:rPr>
        <w:t>随</w:t>
      </w:r>
      <w:r>
        <w:rPr>
          <w:spacing w:val="-31"/>
        </w:rPr>
        <w:t xml:space="preserve"> </w:t>
      </w:r>
      <w:r>
        <w:rPr>
          <w:rFonts w:ascii="Times New Roman" w:hAnsi="Times New Roman" w:eastAsia="Times New Roman" w:cs="Times New Roman"/>
          <w:spacing w:val="7"/>
        </w:rPr>
        <w:t>T.</w:t>
      </w:r>
      <w:r>
        <w:rPr>
          <w:rFonts w:ascii="Times New Roman" w:hAnsi="Times New Roman" w:eastAsia="Times New Roman" w:cs="Times New Roman"/>
          <w:spacing w:val="31"/>
        </w:rPr>
        <w:t xml:space="preserve"> </w:t>
      </w:r>
      <w:r>
        <w:rPr>
          <w:spacing w:val="7"/>
        </w:rPr>
        <w:t>的增大而减小。水量密度</w:t>
      </w:r>
      <w:r>
        <w:rPr>
          <w:rFonts w:ascii="Times New Roman" w:hAnsi="Times New Roman" w:eastAsia="Times New Roman" w:cs="Times New Roman"/>
          <w:spacing w:val="7"/>
        </w:rPr>
        <w:t>V.(k)  </w:t>
      </w:r>
      <w:r>
        <w:rPr>
          <w:spacing w:val="7"/>
        </w:rPr>
        <w:t>较大时，</w:t>
      </w:r>
      <w:r>
        <w:rPr>
          <w:rFonts w:ascii="Times New Roman" w:hAnsi="Times New Roman" w:eastAsia="Times New Roman" w:cs="Times New Roman"/>
        </w:rPr>
        <w:t>Leiden</w:t>
      </w:r>
      <w:r>
        <w:rPr>
          <w:rFonts w:ascii="Times New Roman" w:hAnsi="Times New Roman" w:eastAsia="Times New Roman" w:cs="Times New Roman"/>
          <w:spacing w:val="7"/>
        </w:rPr>
        <w:t>-</w:t>
      </w:r>
      <w:r>
        <w:rPr>
          <w:rFonts w:ascii="Times New Roman" w:hAnsi="Times New Roman" w:eastAsia="Times New Roman" w:cs="Times New Roman"/>
        </w:rPr>
        <w:t xml:space="preserve"> </w:t>
      </w:r>
      <w:r>
        <w:rPr>
          <w:rFonts w:ascii="Times New Roman" w:hAnsi="Times New Roman" w:eastAsia="Times New Roman" w:cs="Times New Roman"/>
        </w:rPr>
        <w:t>frost</w:t>
      </w:r>
      <w:r>
        <w:rPr>
          <w:spacing w:val="3"/>
        </w:rPr>
        <w:t>温度为500℃(莱顿弗罗斯特现象，当液体接触一块远超其沸点的物件，液体表面会</w:t>
      </w:r>
      <w:r>
        <w:rPr>
          <w:spacing w:val="5"/>
        </w:rPr>
        <w:t xml:space="preserve"> </w:t>
      </w:r>
      <w:r>
        <w:rPr>
          <w:spacing w:val="-4"/>
        </w:rPr>
        <w:t>产生出一层有隔热作用的蒸气，令液体沸腾的速度大大减慢，水的</w:t>
      </w:r>
      <w:r>
        <w:rPr>
          <w:rFonts w:ascii="Times New Roman" w:hAnsi="Times New Roman" w:eastAsia="Times New Roman" w:cs="Times New Roman"/>
          <w:spacing w:val="-4"/>
        </w:rPr>
        <w:t>Leidenfrost point </w:t>
      </w:r>
      <w:r>
        <w:rPr>
          <w:spacing w:val="-4"/>
        </w:rPr>
        <w:t>温度约</w:t>
      </w:r>
      <w:r>
        <w:rPr>
          <w:spacing w:val="10"/>
        </w:rPr>
        <w:t xml:space="preserve"> </w:t>
      </w:r>
      <w:r>
        <w:rPr>
          <w:spacing w:val="-5"/>
        </w:rPr>
        <w:t>为193℃)。</w:t>
      </w:r>
    </w:p>
    <w:p>
      <w:pPr>
        <w:pStyle w:val="BodyText"/>
        <w:ind w:left="3240"/>
        <w:spacing w:before="1" w:line="226" w:lineRule="auto"/>
        <w:rPr/>
      </w:pPr>
      <w:r>
        <w:rPr>
          <w:rFonts w:ascii="Times New Roman" w:hAnsi="Times New Roman" w:eastAsia="Times New Roman" w:cs="Times New Roman"/>
          <w:spacing w:val="-1"/>
        </w:rPr>
        <w:t>h'(k)=V,(k)"(1-bT)                                                     </w:t>
      </w:r>
      <w:r>
        <w:rPr>
          <w:spacing w:val="-1"/>
          <w:position w:val="1"/>
        </w:rPr>
        <w:t>(2-8-237)</w:t>
      </w:r>
    </w:p>
    <w:p>
      <w:pPr>
        <w:pStyle w:val="BodyText"/>
        <w:ind w:left="80"/>
        <w:spacing w:before="134" w:line="212" w:lineRule="auto"/>
        <w:rPr>
          <w:rFonts w:ascii="Times New Roman" w:hAnsi="Times New Roman" w:eastAsia="Times New Roman" w:cs="Times New Roman"/>
        </w:rPr>
      </w:pPr>
      <w:r>
        <w:rPr>
          <w:spacing w:val="-2"/>
        </w:rPr>
        <w:t>式中，0.65</w:t>
      </w:r>
      <w:r>
        <w:rPr>
          <w:rFonts w:ascii="Times New Roman" w:hAnsi="Times New Roman" w:eastAsia="Times New Roman" w:cs="Times New Roman"/>
          <w:spacing w:val="-2"/>
        </w:rPr>
        <w:t>&lt;n&lt;0.75,V,(k)&gt;0.08L/(m²·s),0.005&lt;b&lt;0.008,V.(k)=10~10.3L/</w:t>
      </w:r>
    </w:p>
    <w:p>
      <w:pPr>
        <w:pStyle w:val="BodyText"/>
        <w:ind w:left="119"/>
        <w:spacing w:before="222" w:line="183" w:lineRule="auto"/>
        <w:rPr/>
      </w:pPr>
      <w:r>
        <w:rPr>
          <w:rFonts w:ascii="Times New Roman" w:hAnsi="Times New Roman" w:eastAsia="Times New Roman" w:cs="Times New Roman"/>
          <w:spacing w:val="-2"/>
        </w:rPr>
        <w:t>(m²·s)</w:t>
      </w:r>
      <w:r>
        <w:rPr>
          <w:spacing w:val="-2"/>
        </w:rPr>
        <w:t>。</w:t>
      </w:r>
    </w:p>
    <w:p>
      <w:pPr>
        <w:pStyle w:val="BodyText"/>
        <w:ind w:left="499"/>
        <w:spacing w:before="44" w:line="212" w:lineRule="auto"/>
        <w:rPr/>
      </w:pPr>
      <w:r>
        <w:rPr>
          <w:rFonts w:ascii="Times New Roman" w:hAnsi="Times New Roman" w:eastAsia="Times New Roman" w:cs="Times New Roman"/>
          <w:spacing w:val="6"/>
        </w:rPr>
        <w:t>(2)M.</w:t>
      </w:r>
      <w:r>
        <w:rPr>
          <w:rFonts w:ascii="Times New Roman" w:hAnsi="Times New Roman" w:eastAsia="Times New Roman" w:cs="Times New Roman"/>
        </w:rPr>
        <w:t>Shimada</w:t>
      </w:r>
      <w:r>
        <w:rPr>
          <w:rFonts w:ascii="Times New Roman" w:hAnsi="Times New Roman" w:eastAsia="Times New Roman" w:cs="Times New Roman"/>
          <w:spacing w:val="-34"/>
        </w:rPr>
        <w:t xml:space="preserve"> </w:t>
      </w:r>
      <w:r>
        <w:rPr>
          <w:spacing w:val="6"/>
        </w:rPr>
        <w:t>、</w:t>
      </w:r>
      <w:r>
        <w:rPr>
          <w:rFonts w:ascii="Times New Roman" w:hAnsi="Times New Roman" w:eastAsia="Times New Roman" w:cs="Times New Roman"/>
          <w:spacing w:val="6"/>
        </w:rPr>
        <w:t>E.</w:t>
      </w:r>
      <w:r>
        <w:rPr>
          <w:rFonts w:ascii="Times New Roman" w:hAnsi="Times New Roman" w:eastAsia="Times New Roman" w:cs="Times New Roman"/>
        </w:rPr>
        <w:t>Mitsutsuka</w:t>
      </w:r>
      <w:r>
        <w:rPr>
          <w:rFonts w:ascii="Times New Roman" w:hAnsi="Times New Roman" w:eastAsia="Times New Roman" w:cs="Times New Roman"/>
          <w:spacing w:val="6"/>
        </w:rPr>
        <w:t xml:space="preserve">   </w:t>
      </w:r>
      <w:r>
        <w:rPr>
          <w:spacing w:val="6"/>
        </w:rPr>
        <w:t>等。与式(2-8-237)试验条件相同。</w:t>
      </w:r>
    </w:p>
    <w:p>
      <w:pPr>
        <w:pStyle w:val="BodyText"/>
        <w:ind w:left="2610"/>
        <w:spacing w:before="85" w:line="219" w:lineRule="auto"/>
        <w:rPr/>
      </w:pPr>
      <w:r>
        <w:rPr>
          <w:rFonts w:ascii="Times New Roman" w:hAnsi="Times New Roman" w:eastAsia="Times New Roman" w:cs="Times New Roman"/>
          <w:spacing w:val="-1"/>
        </w:rPr>
        <w:t>h:(k)=1.57V.(k)0.Ss(1-0.0075T</w:t>
      </w:r>
      <w:r>
        <w:rPr>
          <w:rFonts w:ascii="Times New Roman" w:hAnsi="Times New Roman" w:eastAsia="Times New Roman" w:cs="Times New Roman"/>
          <w:spacing w:val="-33"/>
        </w:rPr>
        <w:t xml:space="preserve"> </w:t>
      </w:r>
      <w:r>
        <w:rPr>
          <w:spacing w:val="-1"/>
        </w:rPr>
        <w:t>、</w:t>
      </w:r>
      <w:r>
        <w:rPr>
          <w:rFonts w:ascii="Times New Roman" w:hAnsi="Times New Roman" w:eastAsia="Times New Roman" w:cs="Times New Roman"/>
          <w:spacing w:val="-1"/>
        </w:rPr>
        <w:t>)                 </w:t>
      </w:r>
      <w:r>
        <w:rPr>
          <w:rFonts w:ascii="Times New Roman" w:hAnsi="Times New Roman" w:eastAsia="Times New Roman" w:cs="Times New Roman"/>
          <w:spacing w:val="-2"/>
        </w:rPr>
        <w:t xml:space="preserve">                     </w:t>
      </w:r>
      <w:r>
        <w:rPr>
          <w:spacing w:val="-2"/>
          <w:position w:val="2"/>
        </w:rPr>
        <w:t>(2-8-238)</w:t>
      </w:r>
    </w:p>
    <w:p>
      <w:pPr>
        <w:pStyle w:val="BodyText"/>
        <w:ind w:left="70" w:right="70" w:firstLine="419"/>
        <w:spacing w:before="83" w:line="257" w:lineRule="auto"/>
        <w:rPr/>
      </w:pPr>
      <w:r>
        <w:rPr>
          <w:rFonts w:ascii="Times New Roman" w:hAnsi="Times New Roman" w:eastAsia="Times New Roman" w:cs="Times New Roman"/>
          <w:spacing w:val="6"/>
        </w:rPr>
        <w:t>(3)E.</w:t>
      </w:r>
      <w:r>
        <w:rPr>
          <w:rFonts w:ascii="Times New Roman" w:hAnsi="Times New Roman" w:eastAsia="Times New Roman" w:cs="Times New Roman"/>
        </w:rPr>
        <w:t>Miikar</w:t>
      </w:r>
      <w:r>
        <w:rPr>
          <w:rFonts w:ascii="Times New Roman" w:hAnsi="Times New Roman" w:eastAsia="Times New Roman" w:cs="Times New Roman"/>
          <w:spacing w:val="6"/>
        </w:rPr>
        <w:t xml:space="preserve">     </w:t>
      </w:r>
      <w:r>
        <w:rPr>
          <w:spacing w:val="6"/>
        </w:rPr>
        <w:t>等。非稳态实验法，垂直放置不锈钢平板单面冷却。平板初始温度：</w:t>
      </w:r>
      <w:r>
        <w:rPr>
          <w:spacing w:val="9"/>
        </w:rPr>
        <w:t xml:space="preserve"> </w:t>
      </w:r>
      <w:r>
        <w:rPr>
          <w:spacing w:val="3"/>
        </w:rPr>
        <w:t>1090℃,全锥形喷雾，压力：0.06</w:t>
      </w:r>
      <w:r>
        <w:rPr>
          <w:spacing w:val="2"/>
        </w:rPr>
        <w:t>9~0.62</w:t>
      </w:r>
      <w:r>
        <w:rPr>
          <w:rFonts w:ascii="Times New Roman" w:hAnsi="Times New Roman" w:eastAsia="Times New Roman" w:cs="Times New Roman"/>
        </w:rPr>
        <w:t>MPa</w:t>
      </w:r>
      <w:r>
        <w:rPr>
          <w:rFonts w:ascii="Times New Roman" w:hAnsi="Times New Roman" w:eastAsia="Times New Roman" w:cs="Times New Roman"/>
          <w:spacing w:val="2"/>
        </w:rPr>
        <w:t>,  </w:t>
      </w:r>
      <w:r>
        <w:rPr>
          <w:spacing w:val="2"/>
        </w:rPr>
        <w:t>喷射距离102~305</w:t>
      </w:r>
      <w:r>
        <w:rPr>
          <w:rFonts w:ascii="Times New Roman" w:hAnsi="Times New Roman" w:eastAsia="Times New Roman" w:cs="Times New Roman"/>
        </w:rPr>
        <w:t>mm</w:t>
      </w:r>
      <w:r>
        <w:rPr>
          <w:spacing w:val="2"/>
        </w:rPr>
        <w:t>。未考虑辐射传热，</w:t>
      </w:r>
    </w:p>
    <w:p>
      <w:pPr>
        <w:pStyle w:val="BodyText"/>
        <w:ind w:left="90"/>
        <w:spacing w:before="177" w:line="216" w:lineRule="auto"/>
        <w:rPr/>
      </w:pPr>
      <w:r>
        <w:rPr>
          <w:spacing w:val="-4"/>
        </w:rPr>
        <w:t>随T,增大h'.</w:t>
      </w:r>
      <w:r>
        <w:rPr>
          <w:spacing w:val="-68"/>
        </w:rPr>
        <w:t xml:space="preserve"> </w:t>
      </w:r>
      <w:r>
        <w:rPr>
          <w:spacing w:val="-4"/>
        </w:rPr>
        <w:t>(k)</w:t>
      </w:r>
      <w:r>
        <w:rPr>
          <w:spacing w:val="-54"/>
        </w:rPr>
        <w:t xml:space="preserve"> </w:t>
      </w:r>
      <w:r>
        <w:rPr>
          <w:spacing w:val="-4"/>
        </w:rPr>
        <w:t>下降很小。</w:t>
      </w:r>
    </w:p>
    <w:p>
      <w:pPr>
        <w:pStyle w:val="BodyText"/>
        <w:ind w:left="480"/>
        <w:spacing w:before="82" w:line="216" w:lineRule="auto"/>
        <w:rPr/>
      </w:pPr>
      <w:r>
        <w:rPr>
          <w:spacing w:val="-1"/>
        </w:rPr>
        <w:t>水压力为0.276</w:t>
      </w:r>
      <w:r>
        <w:rPr>
          <w:rFonts w:ascii="Times New Roman" w:hAnsi="Times New Roman" w:eastAsia="Times New Roman" w:cs="Times New Roman"/>
          <w:spacing w:val="-1"/>
        </w:rPr>
        <w:t>MPa</w:t>
      </w:r>
      <w:r>
        <w:rPr>
          <w:spacing w:val="-1"/>
        </w:rPr>
        <w:t>时</w:t>
      </w:r>
    </w:p>
    <w:p>
      <w:pPr>
        <w:ind w:left="3469"/>
        <w:spacing w:line="20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position w:val="-2"/>
        </w:rPr>
        <w:t>h'(k)=0.0776V.(k)                                                </w:t>
      </w:r>
      <w:r>
        <w:rPr>
          <w:rFonts w:ascii="Times New Roman" w:hAnsi="Times New Roman" w:eastAsia="Times New Roman" w:cs="Times New Roman"/>
          <w:sz w:val="24"/>
          <w:szCs w:val="24"/>
          <w:position w:val="5"/>
        </w:rPr>
        <w:t>(2-8-23</w:t>
      </w:r>
      <w:r>
        <w:rPr>
          <w:rFonts w:ascii="Times New Roman" w:hAnsi="Times New Roman" w:eastAsia="Times New Roman" w:cs="Times New Roman"/>
          <w:sz w:val="24"/>
          <w:szCs w:val="24"/>
          <w:spacing w:val="-1"/>
          <w:position w:val="5"/>
        </w:rPr>
        <w:t>9a)</w:t>
      </w:r>
    </w:p>
    <w:p>
      <w:pPr>
        <w:pStyle w:val="BodyText"/>
        <w:ind w:left="499"/>
        <w:spacing w:before="160" w:line="219" w:lineRule="auto"/>
        <w:rPr/>
      </w:pPr>
      <w:r>
        <w:rPr>
          <w:spacing w:val="-2"/>
        </w:rPr>
        <w:t>水压力为0.620</w:t>
      </w:r>
      <w:r>
        <w:rPr>
          <w:rFonts w:ascii="Times New Roman" w:hAnsi="Times New Roman" w:eastAsia="Times New Roman" w:cs="Times New Roman"/>
          <w:spacing w:val="-2"/>
        </w:rPr>
        <w:t>MPa</w:t>
      </w:r>
      <w:r>
        <w:rPr>
          <w:spacing w:val="-2"/>
        </w:rPr>
        <w:t>时</w:t>
      </w:r>
    </w:p>
    <w:p>
      <w:pPr>
        <w:ind w:left="3659"/>
        <w:spacing w:before="14" w:line="20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position w:val="-3"/>
        </w:rPr>
        <w:t>h'(k)=0.1V.(k)                                      </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spacing w:val="-1"/>
          <w:position w:val="4"/>
        </w:rPr>
        <w:t>(2-8-239b)</w:t>
      </w:r>
    </w:p>
    <w:p>
      <w:pPr>
        <w:ind w:left="3209"/>
        <w:spacing w:before="160" w:line="19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0&lt;V(k)&lt;20.3L(m²·s)</w:t>
      </w:r>
    </w:p>
    <w:p>
      <w:pPr>
        <w:pStyle w:val="BodyText"/>
        <w:ind w:left="30" w:right="121" w:firstLine="469"/>
        <w:spacing w:before="114" w:line="292" w:lineRule="auto"/>
        <w:jc w:val="both"/>
        <w:rPr/>
      </w:pPr>
      <w:r>
        <w:rPr>
          <w:rFonts w:ascii="Times New Roman" w:hAnsi="Times New Roman" w:eastAsia="Times New Roman" w:cs="Times New Roman"/>
          <w:spacing w:val="-1"/>
        </w:rPr>
        <w:t>(4)H.Muller</w:t>
      </w:r>
      <w:r>
        <w:rPr>
          <w:rFonts w:ascii="Times New Roman" w:hAnsi="Times New Roman" w:eastAsia="Times New Roman" w:cs="Times New Roman"/>
          <w:spacing w:val="-29"/>
        </w:rPr>
        <w:t xml:space="preserve"> </w:t>
      </w:r>
      <w:r>
        <w:rPr>
          <w:spacing w:val="-1"/>
        </w:rPr>
        <w:t>、</w:t>
      </w:r>
      <w:r>
        <w:rPr>
          <w:rFonts w:ascii="Times New Roman" w:hAnsi="Times New Roman" w:eastAsia="Times New Roman" w:cs="Times New Roman"/>
          <w:spacing w:val="-1"/>
        </w:rPr>
        <w:t>Jeachar    </w:t>
      </w:r>
      <w:r>
        <w:rPr>
          <w:spacing w:val="-1"/>
        </w:rPr>
        <w:t>等。稳态实验法。电加热垂直放置钢板，两面冷却，全锥形和</w:t>
      </w:r>
      <w:r>
        <w:rPr/>
        <w:t xml:space="preserve"> </w:t>
      </w:r>
      <w:r>
        <w:rPr>
          <w:spacing w:val="9"/>
        </w:rPr>
        <w:t>扇形喷嘴，压力升至1.1</w:t>
      </w:r>
      <w:r>
        <w:rPr>
          <w:rFonts w:ascii="Times New Roman" w:hAnsi="Times New Roman" w:eastAsia="Times New Roman" w:cs="Times New Roman"/>
        </w:rPr>
        <w:t>MPa</w:t>
      </w:r>
      <w:r>
        <w:rPr>
          <w:rFonts w:ascii="Times New Roman" w:hAnsi="Times New Roman" w:eastAsia="Times New Roman" w:cs="Times New Roman"/>
          <w:spacing w:val="9"/>
        </w:rPr>
        <w:t>,  </w:t>
      </w:r>
      <w:r>
        <w:rPr>
          <w:spacing w:val="9"/>
        </w:rPr>
        <w:t>喷射距离100~200</w:t>
      </w:r>
      <w:r>
        <w:rPr>
          <w:rFonts w:ascii="Times New Roman" w:hAnsi="Times New Roman" w:eastAsia="Times New Roman" w:cs="Times New Roman"/>
        </w:rPr>
        <w:t>mm</w:t>
      </w:r>
      <w:r>
        <w:rPr>
          <w:rFonts w:ascii="Times New Roman" w:hAnsi="Times New Roman" w:eastAsia="Times New Roman" w:cs="Times New Roman"/>
          <w:spacing w:val="9"/>
        </w:rPr>
        <w:t>,</w:t>
      </w:r>
      <w:r>
        <w:rPr>
          <w:rFonts w:ascii="Times New Roman" w:hAnsi="Times New Roman" w:eastAsia="Times New Roman" w:cs="Times New Roman"/>
          <w:spacing w:val="41"/>
          <w:w w:val="101"/>
        </w:rPr>
        <w:t xml:space="preserve"> </w:t>
      </w:r>
      <w:r>
        <w:rPr>
          <w:spacing w:val="9"/>
        </w:rPr>
        <w:t>计算喷射速度10~35</w:t>
      </w:r>
      <w:r>
        <w:rPr>
          <w:rFonts w:ascii="Times New Roman" w:hAnsi="Times New Roman" w:eastAsia="Times New Roman" w:cs="Times New Roman"/>
          <w:spacing w:val="9"/>
        </w:rPr>
        <w:t>m/s,   </w:t>
      </w:r>
      <w:r>
        <w:rPr>
          <w:spacing w:val="9"/>
        </w:rPr>
        <w:t>平板温</w:t>
      </w:r>
      <w:r>
        <w:rPr/>
        <w:t xml:space="preserve"> </w:t>
      </w:r>
      <w:r>
        <w:rPr>
          <w:spacing w:val="11"/>
        </w:rPr>
        <w:t>度700~1200℃,喷嘴直径0.8~3.3</w:t>
      </w:r>
      <w:r>
        <w:rPr>
          <w:rFonts w:ascii="Times New Roman" w:hAnsi="Times New Roman" w:eastAsia="Times New Roman" w:cs="Times New Roman"/>
        </w:rPr>
        <w:t>mm</w:t>
      </w:r>
      <w:r>
        <w:rPr>
          <w:rFonts w:ascii="Times New Roman" w:hAnsi="Times New Roman" w:eastAsia="Times New Roman" w:cs="Times New Roman"/>
          <w:spacing w:val="11"/>
        </w:rPr>
        <w:t>,  </w:t>
      </w:r>
      <w:r>
        <w:rPr>
          <w:spacing w:val="11"/>
        </w:rPr>
        <w:t>不考虑辐射换热</w:t>
      </w:r>
      <w:r>
        <w:rPr>
          <w:spacing w:val="10"/>
        </w:rPr>
        <w:t>，</w:t>
      </w:r>
      <w:r>
        <w:rPr>
          <w:rFonts w:ascii="Times New Roman" w:hAnsi="Times New Roman" w:eastAsia="Times New Roman" w:cs="Times New Roman"/>
          <w:spacing w:val="10"/>
        </w:rPr>
        <w:t>h'(k)     </w:t>
      </w:r>
      <w:r>
        <w:rPr>
          <w:spacing w:val="10"/>
        </w:rPr>
        <w:t>与喷嘴距离和喷嘴类</w:t>
      </w:r>
      <w:r>
        <w:rPr/>
        <w:t xml:space="preserve"> </w:t>
      </w:r>
      <w:r>
        <w:rPr>
          <w:spacing w:val="-4"/>
        </w:rPr>
        <w:t>型无关，</w:t>
      </w:r>
      <w:r>
        <w:rPr>
          <w:rFonts w:ascii="Times New Roman" w:hAnsi="Times New Roman" w:eastAsia="Times New Roman" w:cs="Times New Roman"/>
          <w:spacing w:val="-4"/>
        </w:rPr>
        <w:t>T. </w:t>
      </w:r>
      <w:r>
        <w:rPr>
          <w:spacing w:val="-4"/>
        </w:rPr>
        <w:t>对</w:t>
      </w:r>
      <w:r>
        <w:rPr>
          <w:spacing w:val="-44"/>
        </w:rPr>
        <w:t xml:space="preserve"> </w:t>
      </w:r>
      <w:r>
        <w:rPr>
          <w:rFonts w:ascii="Times New Roman" w:hAnsi="Times New Roman" w:eastAsia="Times New Roman" w:cs="Times New Roman"/>
          <w:spacing w:val="-4"/>
        </w:rPr>
        <w:t>h'(k)</w:t>
      </w:r>
      <w:r>
        <w:rPr>
          <w:rFonts w:ascii="Times New Roman" w:hAnsi="Times New Roman" w:eastAsia="Times New Roman" w:cs="Times New Roman"/>
          <w:spacing w:val="9"/>
        </w:rPr>
        <w:t xml:space="preserve">    </w:t>
      </w:r>
      <w:r>
        <w:rPr>
          <w:spacing w:val="-4"/>
        </w:rPr>
        <w:t>有轻微影响。</w:t>
      </w:r>
    </w:p>
    <w:p>
      <w:pPr>
        <w:pStyle w:val="BodyText"/>
        <w:ind w:left="2310"/>
        <w:spacing w:line="219" w:lineRule="auto"/>
        <w:rPr/>
      </w:pPr>
      <w:r>
        <w:rPr>
          <w:rFonts w:ascii="Times New Roman" w:hAnsi="Times New Roman" w:eastAsia="Times New Roman" w:cs="Times New Roman"/>
          <w:spacing w:val="-1"/>
        </w:rPr>
        <w:t>h'(k)=0.01u</w:t>
      </w:r>
      <w:r>
        <w:rPr>
          <w:rFonts w:ascii="Times New Roman" w:hAnsi="Times New Roman" w:eastAsia="Times New Roman" w:cs="Times New Roman"/>
          <w:spacing w:val="-27"/>
        </w:rPr>
        <w:t xml:space="preserve"> </w:t>
      </w:r>
      <w:r>
        <w:rPr>
          <w:spacing w:val="-1"/>
        </w:rPr>
        <w:t>。</w:t>
      </w:r>
      <w:r>
        <w:rPr>
          <w:rFonts w:ascii="Times New Roman" w:hAnsi="Times New Roman" w:eastAsia="Times New Roman" w:cs="Times New Roman"/>
          <w:spacing w:val="-1"/>
        </w:rPr>
        <w:t>+(0.107+0.0068u.)V,(k)                    </w:t>
      </w:r>
      <w:r>
        <w:rPr>
          <w:rFonts w:ascii="Times New Roman" w:hAnsi="Times New Roman" w:eastAsia="Times New Roman" w:cs="Times New Roman"/>
          <w:spacing w:val="-2"/>
        </w:rPr>
        <w:t xml:space="preserve">                  </w:t>
      </w:r>
      <w:r>
        <w:rPr>
          <w:spacing w:val="-2"/>
          <w:position w:val="2"/>
        </w:rPr>
        <w:t>(2-8-240)</w:t>
      </w:r>
    </w:p>
    <w:p>
      <w:pPr>
        <w:pStyle w:val="BodyText"/>
        <w:ind w:left="10"/>
        <w:spacing w:before="115" w:line="212" w:lineRule="auto"/>
        <w:rPr/>
      </w:pPr>
      <w:r>
        <w:rPr>
          <w:spacing w:val="-3"/>
        </w:rPr>
        <w:t>式中，0.3≤</w:t>
      </w:r>
      <w:r>
        <w:rPr>
          <w:rFonts w:ascii="Times New Roman" w:hAnsi="Times New Roman" w:eastAsia="Times New Roman" w:cs="Times New Roman"/>
          <w:spacing w:val="-3"/>
        </w:rPr>
        <w:t>V.(k)≤9.0L/(m²·s);11≤u</w:t>
      </w:r>
      <w:r>
        <w:rPr>
          <w:rFonts w:ascii="Times New Roman" w:hAnsi="Times New Roman" w:eastAsia="Times New Roman" w:cs="Times New Roman"/>
          <w:spacing w:val="-23"/>
        </w:rPr>
        <w:t xml:space="preserve"> </w:t>
      </w:r>
      <w:r>
        <w:rPr>
          <w:spacing w:val="-3"/>
        </w:rPr>
        <w:t>。</w:t>
      </w:r>
      <w:r>
        <w:rPr>
          <w:rFonts w:ascii="Times New Roman" w:hAnsi="Times New Roman" w:eastAsia="Times New Roman" w:cs="Times New Roman"/>
          <w:spacing w:val="-3"/>
        </w:rPr>
        <w:t>≤32m/s;u</w:t>
      </w:r>
      <w:r>
        <w:rPr>
          <w:rFonts w:ascii="Times New Roman" w:hAnsi="Times New Roman" w:eastAsia="Times New Roman" w:cs="Times New Roman"/>
          <w:spacing w:val="-27"/>
        </w:rPr>
        <w:t xml:space="preserve"> </w:t>
      </w:r>
      <w:r>
        <w:rPr>
          <w:spacing w:val="-3"/>
        </w:rPr>
        <w:t>。</w:t>
      </w:r>
      <w:r>
        <w:rPr>
          <w:spacing w:val="7"/>
        </w:rPr>
        <w:t xml:space="preserve">       </w:t>
      </w:r>
      <w:r>
        <w:rPr>
          <w:spacing w:val="-3"/>
        </w:rPr>
        <w:t>为水流速。</w:t>
      </w:r>
    </w:p>
    <w:p>
      <w:pPr>
        <w:pStyle w:val="BodyText"/>
        <w:ind w:left="480"/>
        <w:spacing w:before="104" w:line="212" w:lineRule="auto"/>
        <w:rPr/>
      </w:pPr>
      <w:r>
        <w:rPr>
          <w:rFonts w:ascii="Times New Roman" w:hAnsi="Times New Roman" w:eastAsia="Times New Roman" w:cs="Times New Roman"/>
          <w:spacing w:val="-1"/>
        </w:rPr>
        <w:t>(5)M.Ishiguro</w:t>
      </w:r>
      <w:r>
        <w:rPr>
          <w:rFonts w:ascii="Times New Roman" w:hAnsi="Times New Roman" w:eastAsia="Times New Roman" w:cs="Times New Roman"/>
          <w:spacing w:val="9"/>
        </w:rPr>
        <w:t xml:space="preserve">    </w:t>
      </w:r>
      <w:r>
        <w:rPr>
          <w:spacing w:val="-1"/>
        </w:rPr>
        <w:t>等</w:t>
      </w:r>
    </w:p>
    <w:p>
      <w:pPr>
        <w:pStyle w:val="BodyText"/>
        <w:ind w:left="2670"/>
        <w:spacing w:before="96" w:line="219" w:lineRule="auto"/>
        <w:rPr/>
      </w:pPr>
      <w:r>
        <w:rPr>
          <w:rFonts w:ascii="Times New Roman" w:hAnsi="Times New Roman" w:eastAsia="Times New Roman" w:cs="Times New Roman"/>
        </w:rPr>
        <w:t>h'(k)=0.581V,(k)°45(1-0.0075T)             </w:t>
      </w:r>
      <w:r>
        <w:rPr>
          <w:rFonts w:ascii="Times New Roman" w:hAnsi="Times New Roman" w:eastAsia="Times New Roman" w:cs="Times New Roman"/>
          <w:spacing w:val="-1"/>
        </w:rPr>
        <w:t xml:space="preserve">                            </w:t>
      </w:r>
      <w:r>
        <w:rPr>
          <w:spacing w:val="-1"/>
          <w:position w:val="2"/>
        </w:rPr>
        <w:t>(2-8-241)</w:t>
      </w:r>
    </w:p>
    <w:p>
      <w:pPr>
        <w:pStyle w:val="BodyText"/>
        <w:ind w:left="480"/>
        <w:spacing w:before="92" w:line="212" w:lineRule="auto"/>
        <w:rPr/>
      </w:pPr>
      <w:r>
        <w:rPr>
          <w:rFonts w:ascii="Times New Roman" w:hAnsi="Times New Roman" w:eastAsia="Times New Roman" w:cs="Times New Roman"/>
          <w:spacing w:val="-1"/>
        </w:rPr>
        <w:t>(6)T.Nozaki</w:t>
      </w:r>
      <w:r>
        <w:rPr>
          <w:rFonts w:ascii="Times New Roman" w:hAnsi="Times New Roman" w:eastAsia="Times New Roman" w:cs="Times New Roman"/>
          <w:spacing w:val="7"/>
        </w:rPr>
        <w:t xml:space="preserve">    </w:t>
      </w:r>
      <w:r>
        <w:rPr>
          <w:spacing w:val="-1"/>
        </w:rPr>
        <w:t>等</w:t>
      </w:r>
    </w:p>
    <w:p>
      <w:pPr>
        <w:pStyle w:val="BodyText"/>
        <w:ind w:left="460" w:right="47" w:firstLine="2309"/>
        <w:spacing w:before="110" w:line="302" w:lineRule="auto"/>
        <w:rPr/>
      </w:pPr>
      <w:r>
        <w:rPr>
          <w:position w:val="-17"/>
        </w:rPr>
        <w:drawing>
          <wp:inline distT="0" distB="0" distL="0" distR="0">
            <wp:extent cx="2413023" cy="362657"/>
            <wp:effectExtent l="0" t="0" r="0" b="0"/>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2413023" cy="362657"/>
                    </a:xfrm>
                    <a:prstGeom prst="rect">
                      <a:avLst/>
                    </a:prstGeom>
                  </pic:spPr>
                </pic:pic>
              </a:graphicData>
            </a:graphic>
          </wp:inline>
        </w:drawing>
      </w:r>
      <w:r>
        <w:rPr>
          <w:spacing w:val="4"/>
        </w:rPr>
        <w:t xml:space="preserve">              </w:t>
      </w:r>
      <w:r>
        <w:rPr>
          <w:spacing w:val="-6"/>
        </w:rPr>
        <w:t>(2-8-242)</w:t>
      </w:r>
      <w:r>
        <w:rPr>
          <w:spacing w:val="5"/>
        </w:rPr>
        <w:t xml:space="preserve"> </w:t>
      </w:r>
      <w:r>
        <w:rPr>
          <w:spacing w:val="15"/>
        </w:rPr>
        <w:t>矫直机处温度测定值，</w:t>
      </w:r>
      <w:r>
        <w:rPr>
          <w:rFonts w:ascii="Times New Roman" w:hAnsi="Times New Roman" w:eastAsia="Times New Roman" w:cs="Times New Roman"/>
          <w:spacing w:val="15"/>
        </w:rPr>
        <w:t>a</w:t>
      </w:r>
      <w:r>
        <w:rPr>
          <w:rFonts w:ascii="Times New Roman" w:hAnsi="Times New Roman" w:eastAsia="Times New Roman" w:cs="Times New Roman"/>
          <w:spacing w:val="1"/>
        </w:rPr>
        <w:t xml:space="preserve">  </w:t>
      </w:r>
      <w:r>
        <w:rPr>
          <w:spacing w:val="15"/>
        </w:rPr>
        <w:t>为与夹辊冷却有关的系数(蔡开科：《连续铸钢》第</w:t>
      </w:r>
      <w:r>
        <w:rPr>
          <w:spacing w:val="14"/>
        </w:rPr>
        <w:t>246</w:t>
      </w:r>
    </w:p>
    <w:p>
      <w:pPr>
        <w:pStyle w:val="BodyText"/>
        <w:ind w:left="30"/>
        <w:spacing w:before="84" w:line="216" w:lineRule="auto"/>
        <w:rPr/>
      </w:pPr>
      <w:r>
        <w:rPr>
          <w:spacing w:val="5"/>
        </w:rPr>
        <w:t>页),书中给出</w:t>
      </w:r>
      <w:r>
        <w:rPr>
          <w:rFonts w:ascii="Times New Roman" w:hAnsi="Times New Roman" w:eastAsia="Times New Roman" w:cs="Times New Roman"/>
          <w:spacing w:val="5"/>
        </w:rPr>
        <w:t>a=4   </w:t>
      </w:r>
      <w:r>
        <w:rPr>
          <w:spacing w:val="5"/>
        </w:rPr>
        <w:t>可能是错误的。</w:t>
      </w:r>
    </w:p>
    <w:p>
      <w:pPr>
        <w:pStyle w:val="BodyText"/>
        <w:ind w:firstLine="466"/>
        <w:spacing w:before="107" w:line="297" w:lineRule="auto"/>
        <w:jc w:val="both"/>
        <w:rPr/>
      </w:pPr>
      <w:r>
        <w:rPr>
          <w:rFonts w:ascii="Times New Roman" w:hAnsi="Times New Roman" w:eastAsia="Times New Roman" w:cs="Times New Roman"/>
          <w:spacing w:val="5"/>
        </w:rPr>
        <w:t>(7)E.</w:t>
      </w:r>
      <w:r>
        <w:rPr>
          <w:rFonts w:ascii="Times New Roman" w:hAnsi="Times New Roman" w:eastAsia="Times New Roman" w:cs="Times New Roman"/>
        </w:rPr>
        <w:t>Bolle</w:t>
      </w:r>
      <w:r>
        <w:rPr>
          <w:rFonts w:ascii="Times New Roman" w:hAnsi="Times New Roman" w:eastAsia="Times New Roman" w:cs="Times New Roman"/>
          <w:spacing w:val="5"/>
        </w:rPr>
        <w:t xml:space="preserve">    </w:t>
      </w:r>
      <w:r>
        <w:rPr>
          <w:spacing w:val="5"/>
        </w:rPr>
        <w:t>与</w:t>
      </w:r>
      <w:r>
        <w:rPr>
          <w:spacing w:val="-23"/>
        </w:rPr>
        <w:t xml:space="preserve"> </w:t>
      </w:r>
      <w:r>
        <w:rPr>
          <w:rFonts w:ascii="Times New Roman" w:hAnsi="Times New Roman" w:eastAsia="Times New Roman" w:cs="Times New Roman"/>
        </w:rPr>
        <w:t>Moureou</w:t>
      </w:r>
      <w:r>
        <w:rPr>
          <w:spacing w:val="5"/>
        </w:rPr>
        <w:t>等。稳态实验法。电加热水平放置的不锈钢板，上面和下面</w:t>
      </w:r>
      <w:r>
        <w:rPr/>
        <w:t xml:space="preserve"> </w:t>
      </w:r>
      <w:r>
        <w:rPr>
          <w:spacing w:val="3"/>
        </w:rPr>
        <w:t>同时冷却，</w:t>
      </w:r>
      <w:r>
        <w:rPr>
          <w:rFonts w:ascii="Times New Roman" w:hAnsi="Times New Roman" w:eastAsia="Times New Roman" w:cs="Times New Roman"/>
          <w:spacing w:val="3"/>
        </w:rPr>
        <w:t>T,=600~1100℃,        </w:t>
      </w:r>
      <w:r>
        <w:rPr>
          <w:spacing w:val="3"/>
        </w:rPr>
        <w:t>扇形喷雾，向下定位喷雾，不考虑辐射；向上定位喷</w:t>
      </w:r>
      <w:r>
        <w:rPr>
          <w:spacing w:val="2"/>
        </w:rPr>
        <w:t>雾，</w:t>
      </w:r>
      <w:r>
        <w:rPr/>
        <w:t xml:space="preserve"> </w:t>
      </w:r>
      <w:r>
        <w:rPr>
          <w:spacing w:val="-7"/>
        </w:rPr>
        <w:t>不考虑辐射。</w:t>
      </w:r>
    </w:p>
    <w:p>
      <w:pPr>
        <w:pStyle w:val="BodyText"/>
        <w:ind w:left="460"/>
        <w:spacing w:before="1" w:line="196" w:lineRule="auto"/>
        <w:rPr/>
      </w:pPr>
      <w:r>
        <w:rPr>
          <w:spacing w:val="-1"/>
        </w:rPr>
        <w:t>当</w:t>
      </w:r>
      <w:r>
        <w:rPr>
          <w:spacing w:val="-24"/>
        </w:rPr>
        <w:t xml:space="preserve"> </w:t>
      </w:r>
      <w:r>
        <w:rPr>
          <w:spacing w:val="-1"/>
        </w:rPr>
        <w:t>1</w:t>
      </w:r>
      <w:r>
        <w:rPr>
          <w:rFonts w:ascii="Times New Roman" w:hAnsi="Times New Roman" w:eastAsia="Times New Roman" w:cs="Times New Roman"/>
          <w:spacing w:val="-1"/>
        </w:rPr>
        <w:t>L/(m²·s)&lt;V,(k)&lt;7L</w:t>
      </w:r>
      <w:r>
        <w:rPr>
          <w:rFonts w:ascii="Times New Roman" w:hAnsi="Times New Roman" w:eastAsia="Times New Roman" w:cs="Times New Roman"/>
          <w:spacing w:val="-2"/>
        </w:rPr>
        <w:t>/(m²·s);627℃&lt;T,&lt;927℃                       </w:t>
      </w:r>
      <w:r>
        <w:rPr>
          <w:spacing w:val="-2"/>
        </w:rPr>
        <w:t>时</w:t>
      </w:r>
    </w:p>
    <w:p>
      <w:pPr>
        <w:spacing w:line="196" w:lineRule="auto"/>
        <w:sectPr>
          <w:footerReference w:type="default" r:id="rId1"/>
          <w:pgSz w:w="9630" w:h="14710"/>
          <w:pgMar w:top="226" w:right="0" w:bottom="1" w:left="179" w:header="0" w:footer="0" w:gutter="0"/>
        </w:sectPr>
        <w:rPr/>
      </w:pPr>
    </w:p>
    <w:p>
      <w:pPr>
        <w:ind w:left="3579"/>
        <w:spacing w:before="48" w:line="200" w:lineRule="auto"/>
        <w:rPr>
          <w:rFonts w:ascii="Times New Roman" w:hAnsi="Times New Roman" w:eastAsia="Times New Roman" w:cs="Times New Roman"/>
          <w:sz w:val="25"/>
          <w:szCs w:val="25"/>
        </w:rPr>
      </w:pPr>
      <w:r>
        <w:rPr>
          <w:rFonts w:ascii="Times New Roman" w:hAnsi="Times New Roman" w:eastAsia="Times New Roman" w:cs="Times New Roman"/>
          <w:sz w:val="25"/>
          <w:szCs w:val="25"/>
        </w:rPr>
        <w:t>h;(k)=0.423V.(k)°56                                             </w:t>
      </w:r>
      <w:r>
        <w:rPr>
          <w:rFonts w:ascii="Times New Roman" w:hAnsi="Times New Roman" w:eastAsia="Times New Roman" w:cs="Times New Roman"/>
          <w:sz w:val="25"/>
          <w:szCs w:val="25"/>
          <w:spacing w:val="-1"/>
        </w:rPr>
        <w:t xml:space="preserve"> (2-8-243a)</w:t>
      </w:r>
    </w:p>
    <w:p>
      <w:pPr>
        <w:ind w:left="630"/>
        <w:spacing w:before="155" w:line="230" w:lineRule="auto"/>
        <w:rPr>
          <w:rFonts w:ascii="STXingkai" w:hAnsi="STXingkai" w:eastAsia="STXingkai" w:cs="STXingkai"/>
          <w:sz w:val="25"/>
          <w:szCs w:val="25"/>
        </w:rPr>
      </w:pPr>
      <w:r>
        <w:rPr>
          <w:rFonts w:ascii="STXingkai" w:hAnsi="STXingkai" w:eastAsia="STXingkai" w:cs="STXingkai"/>
          <w:sz w:val="25"/>
          <w:szCs w:val="25"/>
        </w:rPr>
        <w:t>当0</w:t>
      </w:r>
      <w:r>
        <w:rPr>
          <w:rFonts w:ascii="STXingkai" w:hAnsi="STXingkai" w:eastAsia="STXingkai" w:cs="STXingkai"/>
          <w:sz w:val="25"/>
          <w:szCs w:val="25"/>
          <w:spacing w:val="-17"/>
        </w:rPr>
        <w:t xml:space="preserve"> </w:t>
      </w:r>
      <w:r>
        <w:rPr>
          <w:rFonts w:ascii="STXingkai" w:hAnsi="STXingkai" w:eastAsia="STXingkai" w:cs="STXingkai"/>
          <w:sz w:val="25"/>
          <w:szCs w:val="25"/>
        </w:rPr>
        <w:t>. 8</w:t>
      </w:r>
      <w:r>
        <w:rPr>
          <w:rFonts w:ascii="Times New Roman" w:hAnsi="Times New Roman" w:eastAsia="Times New Roman" w:cs="Times New Roman"/>
          <w:sz w:val="25"/>
          <w:szCs w:val="25"/>
        </w:rPr>
        <w:t>L/(m²·s)&lt;V.(k)&lt;2.5L/(m²·s);727℃&lt;T,&lt;102</w:t>
      </w:r>
      <w:r>
        <w:rPr>
          <w:rFonts w:ascii="Times New Roman" w:hAnsi="Times New Roman" w:eastAsia="Times New Roman" w:cs="Times New Roman"/>
          <w:sz w:val="25"/>
          <w:szCs w:val="25"/>
          <w:spacing w:val="-1"/>
        </w:rPr>
        <w:t>7℃                     </w:t>
      </w:r>
      <w:r>
        <w:rPr>
          <w:rFonts w:ascii="STXingkai" w:hAnsi="STXingkai" w:eastAsia="STXingkai" w:cs="STXingkai"/>
          <w:sz w:val="25"/>
          <w:szCs w:val="25"/>
          <w:spacing w:val="-1"/>
        </w:rPr>
        <w:t>时</w:t>
      </w:r>
    </w:p>
    <w:p>
      <w:pPr>
        <w:ind w:left="3590"/>
        <w:spacing w:before="93" w:line="200" w:lineRule="auto"/>
        <w:rPr>
          <w:rFonts w:ascii="Times New Roman" w:hAnsi="Times New Roman" w:eastAsia="Times New Roman" w:cs="Times New Roman"/>
          <w:sz w:val="25"/>
          <w:szCs w:val="25"/>
        </w:rPr>
      </w:pPr>
      <w:r>
        <w:rPr>
          <w:rFonts w:ascii="Times New Roman" w:hAnsi="Times New Roman" w:eastAsia="Times New Roman" w:cs="Times New Roman"/>
          <w:sz w:val="25"/>
          <w:szCs w:val="25"/>
        </w:rPr>
        <w:t>h,(k)=0.360V,(k)S⁶                                             </w:t>
      </w:r>
      <w:r>
        <w:rPr>
          <w:rFonts w:ascii="Times New Roman" w:hAnsi="Times New Roman" w:eastAsia="Times New Roman" w:cs="Times New Roman"/>
          <w:sz w:val="25"/>
          <w:szCs w:val="25"/>
          <w:spacing w:val="-1"/>
        </w:rPr>
        <w:t xml:space="preserve">   (2-8-243b)</w:t>
      </w:r>
    </w:p>
    <w:p>
      <w:pPr>
        <w:pStyle w:val="BodyText"/>
        <w:ind w:left="89" w:firstLine="549"/>
        <w:spacing w:before="131" w:line="267" w:lineRule="auto"/>
        <w:jc w:val="both"/>
        <w:rPr>
          <w:sz w:val="25"/>
          <w:szCs w:val="25"/>
        </w:rPr>
      </w:pPr>
      <w:r>
        <w:rPr>
          <w:rFonts w:ascii="Times New Roman" w:hAnsi="Times New Roman" w:eastAsia="Times New Roman" w:cs="Times New Roman"/>
          <w:sz w:val="25"/>
          <w:szCs w:val="25"/>
          <w:spacing w:val="-4"/>
        </w:rPr>
        <w:t>(8)K.Sasaki    </w:t>
      </w:r>
      <w:r>
        <w:rPr>
          <w:sz w:val="25"/>
          <w:szCs w:val="25"/>
          <w:spacing w:val="-4"/>
        </w:rPr>
        <w:t>等。非稳态实验法。垂直放置不锈钢钢板，两面喷雾，扁平与全锥形喷</w:t>
      </w:r>
      <w:r>
        <w:rPr>
          <w:sz w:val="25"/>
          <w:szCs w:val="25"/>
          <w:spacing w:val="16"/>
        </w:rPr>
        <w:t xml:space="preserve"> </w:t>
      </w:r>
      <w:r>
        <w:rPr>
          <w:sz w:val="25"/>
          <w:szCs w:val="25"/>
          <w:spacing w:val="16"/>
        </w:rPr>
        <w:t>嘴，初始温度700~1100℃,水流密度为1</w:t>
      </w:r>
      <w:r>
        <w:rPr>
          <w:sz w:val="25"/>
          <w:szCs w:val="25"/>
          <w:spacing w:val="-65"/>
        </w:rPr>
        <w:t xml:space="preserve"> </w:t>
      </w:r>
      <w:r>
        <w:rPr>
          <w:sz w:val="25"/>
          <w:szCs w:val="25"/>
          <w:spacing w:val="16"/>
        </w:rPr>
        <w:t>.67~41</w:t>
      </w:r>
      <w:r>
        <w:rPr>
          <w:sz w:val="25"/>
          <w:szCs w:val="25"/>
          <w:spacing w:val="-73"/>
        </w:rPr>
        <w:t xml:space="preserve"> </w:t>
      </w:r>
      <w:r>
        <w:rPr>
          <w:sz w:val="25"/>
          <w:szCs w:val="25"/>
          <w:spacing w:val="16"/>
        </w:rPr>
        <w:t>.67</w:t>
      </w:r>
      <w:r>
        <w:rPr>
          <w:rFonts w:ascii="Times New Roman" w:hAnsi="Times New Roman" w:eastAsia="Times New Roman" w:cs="Times New Roman"/>
          <w:sz w:val="25"/>
          <w:szCs w:val="25"/>
          <w:spacing w:val="16"/>
        </w:rPr>
        <w:t>L/(m²·s),          </w:t>
      </w:r>
      <w:r>
        <w:rPr>
          <w:sz w:val="25"/>
          <w:szCs w:val="25"/>
          <w:spacing w:val="16"/>
        </w:rPr>
        <w:t>压</w:t>
      </w:r>
      <w:r>
        <w:rPr>
          <w:sz w:val="25"/>
          <w:szCs w:val="25"/>
          <w:spacing w:val="-47"/>
        </w:rPr>
        <w:t xml:space="preserve"> </w:t>
      </w:r>
      <w:r>
        <w:rPr>
          <w:sz w:val="25"/>
          <w:szCs w:val="25"/>
          <w:spacing w:val="16"/>
        </w:rPr>
        <w:t>力</w:t>
      </w:r>
      <w:r>
        <w:rPr>
          <w:sz w:val="25"/>
          <w:szCs w:val="25"/>
          <w:spacing w:val="-48"/>
        </w:rPr>
        <w:t xml:space="preserve"> </w:t>
      </w:r>
      <w:r>
        <w:rPr>
          <w:sz w:val="25"/>
          <w:szCs w:val="25"/>
          <w:spacing w:val="16"/>
        </w:rPr>
        <w:t>0</w:t>
      </w:r>
      <w:r>
        <w:rPr>
          <w:sz w:val="25"/>
          <w:szCs w:val="25"/>
          <w:spacing w:val="-44"/>
        </w:rPr>
        <w:t xml:space="preserve"> </w:t>
      </w:r>
      <w:r>
        <w:rPr>
          <w:sz w:val="25"/>
          <w:szCs w:val="25"/>
          <w:spacing w:val="16"/>
        </w:rPr>
        <w:t>.</w:t>
      </w:r>
      <w:r>
        <w:rPr>
          <w:sz w:val="25"/>
          <w:szCs w:val="25"/>
          <w:spacing w:val="-32"/>
        </w:rPr>
        <w:t xml:space="preserve"> </w:t>
      </w:r>
      <w:r>
        <w:rPr>
          <w:sz w:val="25"/>
          <w:szCs w:val="25"/>
          <w:spacing w:val="16"/>
        </w:rPr>
        <w:t>1</w:t>
      </w:r>
      <w:r>
        <w:rPr>
          <w:sz w:val="25"/>
          <w:szCs w:val="25"/>
          <w:spacing w:val="-49"/>
        </w:rPr>
        <w:t xml:space="preserve"> </w:t>
      </w:r>
      <w:r>
        <w:rPr>
          <w:sz w:val="25"/>
          <w:szCs w:val="25"/>
          <w:spacing w:val="16"/>
        </w:rPr>
        <w:t>9</w:t>
      </w:r>
      <w:r>
        <w:rPr>
          <w:sz w:val="25"/>
          <w:szCs w:val="25"/>
          <w:spacing w:val="-49"/>
        </w:rPr>
        <w:t xml:space="preserve"> </w:t>
      </w:r>
      <w:r>
        <w:rPr>
          <w:sz w:val="25"/>
          <w:szCs w:val="25"/>
          <w:spacing w:val="16"/>
        </w:rPr>
        <w:t>6</w:t>
      </w:r>
      <w:r>
        <w:rPr>
          <w:sz w:val="25"/>
          <w:szCs w:val="25"/>
        </w:rPr>
        <w:t xml:space="preserve"> </w:t>
      </w:r>
      <w:r>
        <w:rPr>
          <w:rFonts w:ascii="Times New Roman" w:hAnsi="Times New Roman" w:eastAsia="Times New Roman" w:cs="Times New Roman"/>
          <w:sz w:val="25"/>
          <w:szCs w:val="25"/>
          <w:spacing w:val="4"/>
        </w:rPr>
        <w:t>0.490</w:t>
      </w:r>
      <w:r>
        <w:rPr>
          <w:rFonts w:ascii="Times New Roman" w:hAnsi="Times New Roman" w:eastAsia="Times New Roman" w:cs="Times New Roman"/>
          <w:sz w:val="25"/>
          <w:szCs w:val="25"/>
        </w:rPr>
        <w:t>MPa</w:t>
      </w:r>
      <w:r>
        <w:rPr>
          <w:rFonts w:ascii="Times New Roman" w:hAnsi="Times New Roman" w:eastAsia="Times New Roman" w:cs="Times New Roman"/>
          <w:sz w:val="25"/>
          <w:szCs w:val="25"/>
          <w:spacing w:val="4"/>
        </w:rPr>
        <w:t>,   </w:t>
      </w:r>
      <w:r>
        <w:rPr>
          <w:sz w:val="25"/>
          <w:szCs w:val="25"/>
          <w:spacing w:val="4"/>
        </w:rPr>
        <w:t>喷射距离100-500</w:t>
      </w:r>
      <w:r>
        <w:rPr>
          <w:rFonts w:ascii="Times New Roman" w:hAnsi="Times New Roman" w:eastAsia="Times New Roman" w:cs="Times New Roman"/>
          <w:sz w:val="25"/>
          <w:szCs w:val="25"/>
        </w:rPr>
        <w:t>mm</w:t>
      </w:r>
      <w:r>
        <w:rPr>
          <w:rFonts w:ascii="Times New Roman" w:hAnsi="Times New Roman" w:eastAsia="Times New Roman" w:cs="Times New Roman"/>
          <w:sz w:val="25"/>
          <w:szCs w:val="25"/>
          <w:spacing w:val="4"/>
        </w:rPr>
        <w:t>,h'(k)        </w:t>
      </w:r>
      <w:r>
        <w:rPr>
          <w:sz w:val="25"/>
          <w:szCs w:val="25"/>
          <w:spacing w:val="4"/>
        </w:rPr>
        <w:t>单位为</w:t>
      </w:r>
      <w:r>
        <w:rPr>
          <w:rFonts w:ascii="Times New Roman" w:hAnsi="Times New Roman" w:eastAsia="Times New Roman" w:cs="Times New Roman"/>
          <w:sz w:val="25"/>
          <w:szCs w:val="25"/>
        </w:rPr>
        <w:t>kcal</w:t>
      </w:r>
      <w:r>
        <w:rPr>
          <w:rFonts w:ascii="Times New Roman" w:hAnsi="Times New Roman" w:eastAsia="Times New Roman" w:cs="Times New Roman"/>
          <w:sz w:val="25"/>
          <w:szCs w:val="25"/>
          <w:spacing w:val="4"/>
        </w:rPr>
        <w:t>/(m²·h·℃)</w:t>
      </w:r>
      <w:r>
        <w:rPr>
          <w:sz w:val="25"/>
          <w:szCs w:val="25"/>
          <w:spacing w:val="4"/>
        </w:rPr>
        <w:t>。</w:t>
      </w:r>
    </w:p>
    <w:p>
      <w:pPr>
        <w:pStyle w:val="BodyText"/>
        <w:ind w:left="649"/>
        <w:spacing w:before="75" w:line="212" w:lineRule="auto"/>
        <w:rPr>
          <w:rFonts w:ascii="Times New Roman" w:hAnsi="Times New Roman" w:eastAsia="Times New Roman" w:cs="Times New Roman"/>
          <w:sz w:val="25"/>
          <w:szCs w:val="25"/>
        </w:rPr>
      </w:pPr>
      <w:r>
        <w:rPr>
          <w:sz w:val="25"/>
          <w:szCs w:val="25"/>
          <w:spacing w:val="-1"/>
        </w:rPr>
        <w:t>当1.67</w:t>
      </w:r>
      <w:r>
        <w:rPr>
          <w:rFonts w:ascii="Times New Roman" w:hAnsi="Times New Roman" w:eastAsia="Times New Roman" w:cs="Times New Roman"/>
          <w:sz w:val="25"/>
          <w:szCs w:val="25"/>
          <w:spacing w:val="-1"/>
        </w:rPr>
        <w:t>L/(m²·s)&lt;V.(k)&lt;41.7L/(m²·s);700℃&lt;T,&lt;1200℃</w:t>
      </w:r>
    </w:p>
    <w:p>
      <w:pPr>
        <w:pStyle w:val="BodyText"/>
        <w:ind w:right="3"/>
        <w:spacing w:before="124" w:line="211" w:lineRule="auto"/>
        <w:jc w:val="right"/>
        <w:rPr>
          <w:sz w:val="25"/>
          <w:szCs w:val="25"/>
        </w:rPr>
      </w:pPr>
      <w:r>
        <w:rPr>
          <w:rFonts w:ascii="Times New Roman" w:hAnsi="Times New Roman" w:eastAsia="Times New Roman" w:cs="Times New Roman"/>
          <w:sz w:val="25"/>
          <w:szCs w:val="25"/>
          <w:spacing w:val="-1"/>
        </w:rPr>
        <w:t>h,(k)=708V,(k)r¹²+0.116</w:t>
      </w:r>
      <w:r>
        <w:rPr>
          <w:rFonts w:ascii="Times New Roman" w:hAnsi="Times New Roman" w:eastAsia="Times New Roman" w:cs="Times New Roman"/>
          <w:sz w:val="25"/>
          <w:szCs w:val="25"/>
          <w:spacing w:val="-2"/>
        </w:rPr>
        <w:t xml:space="preserve">                                                  </w:t>
      </w:r>
      <w:r>
        <w:rPr>
          <w:sz w:val="25"/>
          <w:szCs w:val="25"/>
          <w:spacing w:val="-2"/>
        </w:rPr>
        <w:t>(2-8-244)</w:t>
      </w:r>
    </w:p>
    <w:p>
      <w:pPr>
        <w:pStyle w:val="BodyText"/>
        <w:ind w:left="619"/>
        <w:spacing w:before="143" w:line="183" w:lineRule="auto"/>
        <w:rPr>
          <w:sz w:val="25"/>
          <w:szCs w:val="25"/>
        </w:rPr>
      </w:pPr>
      <w:r>
        <w:rPr>
          <w:rFonts w:ascii="Times New Roman" w:hAnsi="Times New Roman" w:eastAsia="Times New Roman" w:cs="Times New Roman"/>
          <w:sz w:val="25"/>
          <w:szCs w:val="25"/>
          <w:spacing w:val="-1"/>
        </w:rPr>
        <w:t>lcal=4.1868J,1kcal(m²·h·℃)=1.163W/(m²·K)</w:t>
      </w:r>
      <w:r>
        <w:rPr>
          <w:sz w:val="25"/>
          <w:szCs w:val="25"/>
          <w:spacing w:val="-1"/>
        </w:rPr>
        <w:t>。</w:t>
      </w:r>
    </w:p>
    <w:p>
      <w:pPr>
        <w:ind w:left="619"/>
        <w:spacing w:before="138" w:line="225" w:lineRule="auto"/>
        <w:rPr>
          <w:rFonts w:ascii="KaiTi" w:hAnsi="KaiTi" w:eastAsia="KaiTi" w:cs="KaiTi"/>
          <w:sz w:val="25"/>
          <w:szCs w:val="25"/>
        </w:rPr>
      </w:pPr>
      <w:r>
        <w:rPr>
          <w:rFonts w:ascii="KaiTi" w:hAnsi="KaiTi" w:eastAsia="KaiTi" w:cs="KaiTi"/>
          <w:sz w:val="25"/>
          <w:szCs w:val="25"/>
          <w:spacing w:val="5"/>
        </w:rPr>
        <w:t>8.10.4.2《连续铸钢》</w:t>
      </w:r>
      <w:r>
        <w:rPr>
          <w:rFonts w:ascii="KaiTi" w:hAnsi="KaiTi" w:eastAsia="KaiTi" w:cs="KaiTi"/>
          <w:sz w:val="25"/>
          <w:szCs w:val="25"/>
          <w:spacing w:val="-25"/>
        </w:rPr>
        <w:t xml:space="preserve"> </w:t>
      </w:r>
      <w:r>
        <w:rPr>
          <w:rFonts w:ascii="KaiTi" w:hAnsi="KaiTi" w:eastAsia="KaiTi" w:cs="KaiTi"/>
          <w:sz w:val="25"/>
          <w:szCs w:val="25"/>
          <w:spacing w:val="5"/>
        </w:rPr>
        <w:t>一书中的公式</w:t>
      </w:r>
    </w:p>
    <w:p>
      <w:pPr>
        <w:pStyle w:val="BodyText"/>
        <w:ind w:left="99" w:right="49" w:firstLine="530"/>
        <w:spacing w:before="117" w:line="270" w:lineRule="auto"/>
        <w:rPr>
          <w:sz w:val="25"/>
          <w:szCs w:val="25"/>
        </w:rPr>
      </w:pPr>
      <w:r>
        <w:rPr>
          <w:sz w:val="25"/>
          <w:szCs w:val="25"/>
          <w:spacing w:val="1"/>
        </w:rPr>
        <w:t>蔡开科在1990年出版的《连续铸钢》</w:t>
      </w:r>
      <w:r>
        <w:rPr>
          <w:sz w:val="25"/>
          <w:szCs w:val="25"/>
          <w:spacing w:val="-62"/>
        </w:rPr>
        <w:t xml:space="preserve"> </w:t>
      </w:r>
      <w:r>
        <w:rPr>
          <w:sz w:val="25"/>
          <w:szCs w:val="25"/>
          <w:spacing w:val="1"/>
        </w:rPr>
        <w:t>一书第245~246页介绍了二次冷却区铸坯表面</w:t>
      </w:r>
      <w:r>
        <w:rPr>
          <w:sz w:val="25"/>
          <w:szCs w:val="25"/>
        </w:rPr>
        <w:t xml:space="preserve"> </w:t>
      </w:r>
      <w:r>
        <w:rPr>
          <w:sz w:val="25"/>
          <w:szCs w:val="25"/>
          <w:spacing w:val="-9"/>
        </w:rPr>
        <w:t>的换热系数与水量密度关系式，h:(k)  单位为kcal/(m²</w:t>
      </w:r>
      <w:r>
        <w:rPr>
          <w:sz w:val="25"/>
          <w:szCs w:val="25"/>
          <w:spacing w:val="-30"/>
        </w:rPr>
        <w:t xml:space="preserve"> </w:t>
      </w:r>
      <w:r>
        <w:rPr>
          <w:sz w:val="25"/>
          <w:szCs w:val="25"/>
          <w:spacing w:val="-9"/>
        </w:rPr>
        <w:t>·h</w:t>
      </w:r>
      <w:r>
        <w:rPr>
          <w:sz w:val="25"/>
          <w:szCs w:val="25"/>
          <w:spacing w:val="-29"/>
        </w:rPr>
        <w:t xml:space="preserve"> </w:t>
      </w:r>
      <w:r>
        <w:rPr>
          <w:sz w:val="25"/>
          <w:szCs w:val="25"/>
          <w:spacing w:val="-9"/>
        </w:rPr>
        <w:t>·</w:t>
      </w:r>
      <w:r>
        <w:rPr>
          <w:sz w:val="25"/>
          <w:szCs w:val="25"/>
          <w:spacing w:val="-97"/>
        </w:rPr>
        <w:t xml:space="preserve"> </w:t>
      </w:r>
      <w:r>
        <w:rPr>
          <w:sz w:val="25"/>
          <w:szCs w:val="25"/>
          <w:spacing w:val="-9"/>
        </w:rPr>
        <w:t>℃),V.</w:t>
      </w:r>
      <w:r>
        <w:rPr>
          <w:sz w:val="25"/>
          <w:szCs w:val="25"/>
          <w:spacing w:val="-71"/>
        </w:rPr>
        <w:t xml:space="preserve"> </w:t>
      </w:r>
      <w:r>
        <w:rPr>
          <w:sz w:val="25"/>
          <w:szCs w:val="25"/>
          <w:spacing w:val="-9"/>
        </w:rPr>
        <w:t>(k</w:t>
      </w:r>
      <w:r>
        <w:rPr>
          <w:sz w:val="25"/>
          <w:szCs w:val="25"/>
          <w:spacing w:val="-10"/>
        </w:rPr>
        <w:t>) 单位为L(m²</w:t>
      </w:r>
      <w:r>
        <w:rPr>
          <w:sz w:val="25"/>
          <w:szCs w:val="25"/>
          <w:spacing w:val="-29"/>
        </w:rPr>
        <w:t xml:space="preserve"> </w:t>
      </w:r>
      <w:r>
        <w:rPr>
          <w:sz w:val="25"/>
          <w:szCs w:val="25"/>
          <w:spacing w:val="-10"/>
        </w:rPr>
        <w:t>·</w:t>
      </w:r>
      <w:r>
        <w:rPr>
          <w:sz w:val="25"/>
          <w:szCs w:val="25"/>
        </w:rPr>
        <w:t xml:space="preserve">  </w:t>
      </w:r>
      <w:r>
        <w:rPr>
          <w:rFonts w:ascii="Arial" w:hAnsi="Arial" w:eastAsia="Arial" w:cs="Arial"/>
          <w:sz w:val="25"/>
          <w:szCs w:val="25"/>
          <w:spacing w:val="-3"/>
        </w:rPr>
        <w:t>s)</w:t>
      </w:r>
      <w:r>
        <w:rPr>
          <w:sz w:val="25"/>
          <w:szCs w:val="25"/>
          <w:spacing w:val="-3"/>
        </w:rPr>
        <w:t>。</w:t>
      </w:r>
    </w:p>
    <w:p>
      <w:pPr>
        <w:pStyle w:val="BodyText"/>
        <w:ind w:left="639"/>
        <w:spacing w:before="16" w:line="212" w:lineRule="auto"/>
        <w:rPr>
          <w:sz w:val="25"/>
          <w:szCs w:val="25"/>
        </w:rPr>
      </w:pPr>
      <w:r>
        <w:drawing>
          <wp:anchor distT="0" distB="0" distL="0" distR="0" simplePos="0" relativeHeight="251658240" behindDoc="0" locked="0" layoutInCell="1" allowOverlap="1">
            <wp:simplePos x="0" y="0"/>
            <wp:positionH relativeFrom="column">
              <wp:posOffset>2076436</wp:posOffset>
            </wp:positionH>
            <wp:positionV relativeFrom="paragraph">
              <wp:posOffset>205995</wp:posOffset>
            </wp:positionV>
            <wp:extent cx="1917651" cy="476286"/>
            <wp:effectExtent l="0" t="0" r="0" b="0"/>
            <wp:wrapNone/>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1917651" cy="476286"/>
                    </a:xfrm>
                    <a:prstGeom prst="rect">
                      <a:avLst/>
                    </a:prstGeom>
                  </pic:spPr>
                </pic:pic>
              </a:graphicData>
            </a:graphic>
          </wp:anchor>
        </w:drawing>
      </w:r>
      <w:r>
        <w:rPr>
          <w:rFonts w:ascii="Times New Roman" w:hAnsi="Times New Roman" w:eastAsia="Times New Roman" w:cs="Times New Roman"/>
          <w:sz w:val="25"/>
          <w:szCs w:val="25"/>
          <w:spacing w:val="-1"/>
        </w:rPr>
        <w:t>(1)E.Mizikar</w:t>
      </w:r>
      <w:r>
        <w:rPr>
          <w:rFonts w:ascii="Times New Roman" w:hAnsi="Times New Roman" w:eastAsia="Times New Roman" w:cs="Times New Roman"/>
          <w:sz w:val="25"/>
          <w:szCs w:val="25"/>
          <w:spacing w:val="5"/>
        </w:rPr>
        <w:t xml:space="preserve">    </w:t>
      </w:r>
      <w:r>
        <w:rPr>
          <w:sz w:val="25"/>
          <w:szCs w:val="25"/>
          <w:spacing w:val="-1"/>
        </w:rPr>
        <w:t>等</w:t>
      </w:r>
    </w:p>
    <w:p>
      <w:pPr>
        <w:pStyle w:val="BodyText"/>
        <w:ind w:left="639"/>
        <w:spacing w:before="93" w:line="212" w:lineRule="auto"/>
        <w:rPr>
          <w:rFonts w:ascii="Times New Roman" w:hAnsi="Times New Roman" w:eastAsia="Times New Roman" w:cs="Times New Roman"/>
          <w:sz w:val="25"/>
          <w:szCs w:val="25"/>
        </w:rPr>
      </w:pPr>
      <w:r>
        <w:rPr>
          <w:sz w:val="25"/>
          <w:szCs w:val="25"/>
          <w:spacing w:val="-4"/>
        </w:rPr>
        <w:t>当 0</w:t>
      </w:r>
      <w:r>
        <w:rPr>
          <w:rFonts w:ascii="Times New Roman" w:hAnsi="Times New Roman" w:eastAsia="Times New Roman" w:cs="Times New Roman"/>
          <w:sz w:val="25"/>
          <w:szCs w:val="25"/>
          <w:spacing w:val="-4"/>
        </w:rPr>
        <w:t>&lt;V.(k)&lt;20.3L/m²</w:t>
      </w:r>
      <w:r>
        <w:rPr>
          <w:rFonts w:ascii="Times New Roman" w:hAnsi="Times New Roman" w:eastAsia="Times New Roman" w:cs="Times New Roman"/>
          <w:sz w:val="25"/>
          <w:szCs w:val="25"/>
          <w:spacing w:val="-25"/>
        </w:rPr>
        <w:t xml:space="preserve"> </w:t>
      </w:r>
      <w:r>
        <w:rPr>
          <w:rFonts w:ascii="Times New Roman" w:hAnsi="Times New Roman" w:eastAsia="Times New Roman" w:cs="Times New Roman"/>
          <w:sz w:val="25"/>
          <w:szCs w:val="25"/>
          <w:spacing w:val="-4"/>
        </w:rPr>
        <w:t>·</w:t>
      </w:r>
    </w:p>
    <w:p>
      <w:pPr>
        <w:pStyle w:val="BodyText"/>
        <w:ind w:right="43"/>
        <w:spacing w:before="95" w:line="222" w:lineRule="auto"/>
        <w:jc w:val="right"/>
        <w:rPr>
          <w:sz w:val="25"/>
          <w:szCs w:val="25"/>
        </w:rPr>
      </w:pPr>
      <w:r>
        <w:rPr>
          <w:sz w:val="25"/>
          <w:szCs w:val="25"/>
          <w:spacing w:val="-10"/>
        </w:rPr>
        <w:t>(2-8-245)</w:t>
      </w:r>
    </w:p>
    <w:p>
      <w:pPr>
        <w:pStyle w:val="BodyText"/>
        <w:ind w:left="639"/>
        <w:spacing w:before="47" w:line="212" w:lineRule="auto"/>
        <w:rPr>
          <w:sz w:val="25"/>
          <w:szCs w:val="25"/>
        </w:rPr>
      </w:pPr>
      <w:r>
        <w:rPr>
          <w:rFonts w:ascii="Times New Roman" w:hAnsi="Times New Roman" w:eastAsia="Times New Roman" w:cs="Times New Roman"/>
          <w:sz w:val="25"/>
          <w:szCs w:val="25"/>
          <w:spacing w:val="-1"/>
        </w:rPr>
        <w:t>(2)T.Shimada    </w:t>
      </w:r>
      <w:r>
        <w:rPr>
          <w:sz w:val="25"/>
          <w:szCs w:val="25"/>
          <w:spacing w:val="-1"/>
        </w:rPr>
        <w:t>等</w:t>
      </w:r>
    </w:p>
    <w:p>
      <w:pPr>
        <w:pStyle w:val="BodyText"/>
        <w:ind w:left="2839"/>
        <w:spacing w:before="115" w:line="218" w:lineRule="auto"/>
        <w:rPr>
          <w:sz w:val="25"/>
          <w:szCs w:val="25"/>
        </w:rPr>
      </w:pPr>
      <w:r>
        <w:rPr>
          <w:rFonts w:ascii="Times New Roman" w:hAnsi="Times New Roman" w:eastAsia="Times New Roman" w:cs="Times New Roman"/>
          <w:sz w:val="25"/>
          <w:szCs w:val="25"/>
          <w:spacing w:val="-1"/>
        </w:rPr>
        <w:t>h'(k)=1.57V,(k)°S(1-0.0075T.)                                          </w:t>
      </w:r>
      <w:r>
        <w:rPr>
          <w:sz w:val="25"/>
          <w:szCs w:val="25"/>
          <w:spacing w:val="-1"/>
        </w:rPr>
        <w:t>(2-8-246)</w:t>
      </w:r>
    </w:p>
    <w:p>
      <w:pPr>
        <w:ind w:left="630"/>
        <w:spacing w:before="171" w:line="192" w:lineRule="auto"/>
        <w:rPr>
          <w:rFonts w:ascii="Times New Roman" w:hAnsi="Times New Roman" w:eastAsia="Times New Roman" w:cs="Times New Roman"/>
          <w:sz w:val="25"/>
          <w:szCs w:val="25"/>
        </w:rPr>
      </w:pPr>
      <w:r>
        <w:rPr>
          <w:rFonts w:ascii="Times New Roman" w:hAnsi="Times New Roman" w:eastAsia="Times New Roman" w:cs="Times New Roman"/>
          <w:sz w:val="25"/>
          <w:szCs w:val="25"/>
          <w:spacing w:val="-2"/>
        </w:rPr>
        <w:t>(3)Concast?</w:t>
      </w:r>
    </w:p>
    <w:p>
      <w:pPr>
        <w:pStyle w:val="BodyText"/>
        <w:ind w:left="2369"/>
        <w:spacing w:before="54" w:line="218" w:lineRule="auto"/>
        <w:rPr>
          <w:sz w:val="25"/>
          <w:szCs w:val="25"/>
        </w:rPr>
      </w:pPr>
      <w:r>
        <w:rPr>
          <w:rFonts w:ascii="Times New Roman" w:hAnsi="Times New Roman" w:eastAsia="Times New Roman" w:cs="Times New Roman"/>
          <w:sz w:val="25"/>
          <w:szCs w:val="25"/>
        </w:rPr>
        <w:t>h,(k)=0.875×5748(1-0.0075T)V.(k)°4S¹                     </w:t>
      </w:r>
      <w:r>
        <w:rPr>
          <w:rFonts w:ascii="Times New Roman" w:hAnsi="Times New Roman" w:eastAsia="Times New Roman" w:cs="Times New Roman"/>
          <w:sz w:val="25"/>
          <w:szCs w:val="25"/>
          <w:spacing w:val="-1"/>
        </w:rPr>
        <w:t xml:space="preserve">             </w:t>
      </w:r>
      <w:r>
        <w:rPr>
          <w:sz w:val="25"/>
          <w:szCs w:val="25"/>
          <w:spacing w:val="-1"/>
        </w:rPr>
        <w:t>(2-8-247)</w:t>
      </w:r>
    </w:p>
    <w:p>
      <w:pPr>
        <w:pStyle w:val="BodyText"/>
        <w:ind w:left="639"/>
        <w:spacing w:before="63" w:line="212" w:lineRule="auto"/>
        <w:rPr>
          <w:sz w:val="25"/>
          <w:szCs w:val="25"/>
        </w:rPr>
      </w:pPr>
      <w:r>
        <w:rPr>
          <w:rFonts w:ascii="Times New Roman" w:hAnsi="Times New Roman" w:eastAsia="Times New Roman" w:cs="Times New Roman"/>
          <w:sz w:val="25"/>
          <w:szCs w:val="25"/>
          <w:spacing w:val="-1"/>
        </w:rPr>
        <w:t>(4)H.Maller</w:t>
      </w:r>
      <w:r>
        <w:rPr>
          <w:rFonts w:ascii="Times New Roman" w:hAnsi="Times New Roman" w:eastAsia="Times New Roman" w:cs="Times New Roman"/>
          <w:sz w:val="25"/>
          <w:szCs w:val="25"/>
          <w:spacing w:val="7"/>
        </w:rPr>
        <w:t xml:space="preserve">    </w:t>
      </w:r>
      <w:r>
        <w:rPr>
          <w:sz w:val="25"/>
          <w:szCs w:val="25"/>
          <w:spacing w:val="-1"/>
        </w:rPr>
        <w:t>等</w:t>
      </w:r>
    </w:p>
    <w:p>
      <w:pPr>
        <w:pStyle w:val="BodyText"/>
        <w:ind w:left="619"/>
        <w:spacing w:before="113" w:line="212" w:lineRule="auto"/>
        <w:rPr>
          <w:sz w:val="25"/>
          <w:szCs w:val="25"/>
        </w:rPr>
      </w:pPr>
      <w:r>
        <w:rPr>
          <w:sz w:val="25"/>
          <w:szCs w:val="25"/>
          <w:spacing w:val="-2"/>
        </w:rPr>
        <w:t>当</w:t>
      </w:r>
      <w:r>
        <w:rPr>
          <w:sz w:val="25"/>
          <w:szCs w:val="25"/>
          <w:spacing w:val="-25"/>
        </w:rPr>
        <w:t xml:space="preserve"> </w:t>
      </w:r>
      <w:r>
        <w:rPr>
          <w:sz w:val="25"/>
          <w:szCs w:val="25"/>
          <w:spacing w:val="-2"/>
        </w:rPr>
        <w:t>9</w:t>
      </w:r>
      <w:r>
        <w:rPr>
          <w:rFonts w:ascii="Times New Roman" w:hAnsi="Times New Roman" w:eastAsia="Times New Roman" w:cs="Times New Roman"/>
          <w:sz w:val="25"/>
          <w:szCs w:val="25"/>
          <w:spacing w:val="-2"/>
        </w:rPr>
        <w:t>L(m²·s)&lt;V.(k)&lt;40L/(m²·s)</w:t>
      </w:r>
      <w:r>
        <w:rPr>
          <w:rFonts w:ascii="Times New Roman" w:hAnsi="Times New Roman" w:eastAsia="Times New Roman" w:cs="Times New Roman"/>
          <w:sz w:val="25"/>
          <w:szCs w:val="25"/>
          <w:spacing w:val="2"/>
        </w:rPr>
        <w:t xml:space="preserve">                </w:t>
      </w:r>
      <w:r>
        <w:rPr>
          <w:sz w:val="25"/>
          <w:szCs w:val="25"/>
          <w:spacing w:val="-2"/>
        </w:rPr>
        <w:t>时</w:t>
      </w:r>
    </w:p>
    <w:p>
      <w:pPr>
        <w:pStyle w:val="BodyText"/>
        <w:ind w:left="99" w:right="69" w:firstLine="3490"/>
        <w:spacing w:before="79" w:line="255" w:lineRule="auto"/>
        <w:rPr>
          <w:sz w:val="25"/>
          <w:szCs w:val="25"/>
        </w:rPr>
      </w:pPr>
      <w:r>
        <w:rPr>
          <w:sz w:val="25"/>
          <w:szCs w:val="25"/>
          <w:position w:val="-10"/>
        </w:rPr>
        <w:drawing>
          <wp:inline distT="0" distB="0" distL="0" distR="0">
            <wp:extent cx="1555717" cy="215966"/>
            <wp:effectExtent l="0" t="0" r="0" b="0"/>
            <wp:docPr id="6" name="IM 6"/>
            <wp:cNvGraphicFramePr/>
            <a:graphic>
              <a:graphicData uri="http://schemas.openxmlformats.org/drawingml/2006/picture">
                <pic:pic>
                  <pic:nvPicPr>
                    <pic:cNvPr id="6" name="IM 6"/>
                    <pic:cNvPicPr/>
                  </pic:nvPicPr>
                  <pic:blipFill>
                    <a:blip r:embed="rId4"/>
                    <a:stretch>
                      <a:fillRect/>
                    </a:stretch>
                  </pic:blipFill>
                  <pic:spPr>
                    <a:xfrm rot="0">
                      <a:off x="0" y="0"/>
                      <a:ext cx="1555717" cy="215966"/>
                    </a:xfrm>
                    <a:prstGeom prst="rect">
                      <a:avLst/>
                    </a:prstGeom>
                  </pic:spPr>
                </pic:pic>
              </a:graphicData>
            </a:graphic>
          </wp:inline>
        </w:drawing>
      </w:r>
      <w:r>
        <w:rPr>
          <w:sz w:val="25"/>
          <w:szCs w:val="25"/>
          <w:spacing w:val="5"/>
        </w:rPr>
        <w:t xml:space="preserve">                   </w:t>
      </w:r>
      <w:r>
        <w:rPr>
          <w:sz w:val="25"/>
          <w:szCs w:val="25"/>
          <w:spacing w:val="-6"/>
        </w:rPr>
        <w:t>(2-8-248)</w:t>
      </w:r>
      <w:r>
        <w:rPr>
          <w:sz w:val="25"/>
          <w:szCs w:val="25"/>
          <w:spacing w:val="9"/>
        </w:rPr>
        <w:t xml:space="preserve"> </w:t>
      </w:r>
      <w:r>
        <w:rPr>
          <w:sz w:val="25"/>
          <w:szCs w:val="25"/>
          <w:spacing w:val="-3"/>
        </w:rPr>
        <w:t>式中</w:t>
      </w:r>
      <w:r>
        <w:rPr>
          <w:sz w:val="25"/>
          <w:szCs w:val="25"/>
          <w:spacing w:val="69"/>
        </w:rPr>
        <w:t xml:space="preserve"> </w:t>
      </w:r>
      <w:r>
        <w:rPr>
          <w:rFonts w:ascii="Times New Roman" w:hAnsi="Times New Roman" w:eastAsia="Times New Roman" w:cs="Times New Roman"/>
          <w:sz w:val="25"/>
          <w:szCs w:val="25"/>
          <w:spacing w:val="-3"/>
        </w:rPr>
        <w:t>v.——</w:t>
      </w:r>
      <w:r>
        <w:rPr>
          <w:sz w:val="25"/>
          <w:szCs w:val="25"/>
          <w:spacing w:val="-3"/>
        </w:rPr>
        <w:t>喷水速度，</w:t>
      </w:r>
      <w:r>
        <w:rPr>
          <w:rFonts w:ascii="Times New Roman" w:hAnsi="Times New Roman" w:eastAsia="Times New Roman" w:cs="Times New Roman"/>
          <w:sz w:val="25"/>
          <w:szCs w:val="25"/>
          <w:spacing w:val="-3"/>
        </w:rPr>
        <w:t>m/s</w:t>
      </w:r>
      <w:r>
        <w:rPr>
          <w:sz w:val="25"/>
          <w:szCs w:val="25"/>
          <w:spacing w:val="-3"/>
        </w:rPr>
        <w:t>。</w:t>
      </w:r>
    </w:p>
    <w:p>
      <w:pPr>
        <w:ind w:left="609"/>
        <w:spacing w:before="64" w:line="192" w:lineRule="auto"/>
        <w:rPr>
          <w:rFonts w:ascii="Times New Roman" w:hAnsi="Times New Roman" w:eastAsia="Times New Roman" w:cs="Times New Roman"/>
          <w:sz w:val="25"/>
          <w:szCs w:val="25"/>
        </w:rPr>
      </w:pPr>
      <w:r>
        <w:rPr>
          <w:rFonts w:ascii="Times New Roman" w:hAnsi="Times New Roman" w:eastAsia="Times New Roman" w:cs="Times New Roman"/>
          <w:sz w:val="25"/>
          <w:szCs w:val="25"/>
          <w:spacing w:val="-2"/>
        </w:rPr>
        <w:t>(5)BUIST</w:t>
      </w:r>
    </w:p>
    <w:p>
      <w:pPr>
        <w:pStyle w:val="BodyText"/>
        <w:ind w:left="589"/>
        <w:spacing w:before="122" w:line="212" w:lineRule="auto"/>
        <w:rPr>
          <w:sz w:val="25"/>
          <w:szCs w:val="25"/>
        </w:rPr>
      </w:pPr>
      <w:r>
        <w:rPr>
          <w:sz w:val="25"/>
          <w:szCs w:val="25"/>
          <w:spacing w:val="2"/>
        </w:rPr>
        <w:t>当4.5</w:t>
      </w:r>
      <w:r>
        <w:rPr>
          <w:rFonts w:ascii="Times New Roman" w:hAnsi="Times New Roman" w:eastAsia="Times New Roman" w:cs="Times New Roman"/>
          <w:sz w:val="25"/>
          <w:szCs w:val="25"/>
          <w:spacing w:val="2"/>
        </w:rPr>
        <w:t>L/(m²·s)&lt;V,(k)&lt;20L/(m²·s)        </w:t>
      </w:r>
      <w:r>
        <w:rPr>
          <w:rFonts w:ascii="Times New Roman" w:hAnsi="Times New Roman" w:eastAsia="Times New Roman" w:cs="Times New Roman"/>
          <w:sz w:val="25"/>
          <w:szCs w:val="25"/>
          <w:spacing w:val="1"/>
        </w:rPr>
        <w:t xml:space="preserve">       </w:t>
      </w:r>
      <w:r>
        <w:rPr>
          <w:sz w:val="25"/>
          <w:szCs w:val="25"/>
          <w:spacing w:val="1"/>
        </w:rPr>
        <w:t>时</w:t>
      </w:r>
    </w:p>
    <w:p>
      <w:pPr>
        <w:pStyle w:val="BodyText"/>
        <w:ind w:left="3599"/>
        <w:spacing w:before="125" w:line="203" w:lineRule="auto"/>
        <w:rPr>
          <w:sz w:val="25"/>
          <w:szCs w:val="25"/>
        </w:rPr>
      </w:pPr>
      <w:r>
        <w:rPr>
          <w:rFonts w:ascii="Times New Roman" w:hAnsi="Times New Roman" w:eastAsia="Times New Roman" w:cs="Times New Roman"/>
          <w:sz w:val="25"/>
          <w:szCs w:val="25"/>
        </w:rPr>
        <w:t>h'(k)=0.61V,(k)⁰395</w:t>
      </w:r>
      <w:r>
        <w:rPr>
          <w:rFonts w:ascii="Times New Roman" w:hAnsi="Times New Roman" w:eastAsia="Times New Roman" w:cs="Times New Roman"/>
          <w:sz w:val="25"/>
          <w:szCs w:val="25"/>
          <w:spacing w:val="-1"/>
        </w:rPr>
        <w:t xml:space="preserve">                                              </w:t>
      </w:r>
      <w:r>
        <w:rPr>
          <w:sz w:val="25"/>
          <w:szCs w:val="25"/>
          <w:spacing w:val="-1"/>
        </w:rPr>
        <w:t>(2-8-249)</w:t>
      </w:r>
    </w:p>
    <w:p>
      <w:pPr>
        <w:pStyle w:val="BodyText"/>
        <w:ind w:left="599"/>
        <w:spacing w:before="121" w:line="219" w:lineRule="auto"/>
        <w:rPr>
          <w:sz w:val="25"/>
          <w:szCs w:val="25"/>
        </w:rPr>
      </w:pPr>
      <w:r>
        <w:rPr>
          <w:sz w:val="25"/>
          <w:szCs w:val="25"/>
          <w:spacing w:val="16"/>
        </w:rPr>
        <w:t>(6)气水喷嘴</w:t>
      </w:r>
    </w:p>
    <w:p>
      <w:pPr>
        <w:pStyle w:val="BodyText"/>
        <w:ind w:left="3379"/>
        <w:spacing w:before="76" w:line="213" w:lineRule="auto"/>
        <w:rPr>
          <w:sz w:val="25"/>
          <w:szCs w:val="25"/>
        </w:rPr>
      </w:pPr>
      <w:r>
        <w:rPr>
          <w:rFonts w:ascii="Times New Roman" w:hAnsi="Times New Roman" w:eastAsia="Times New Roman" w:cs="Times New Roman"/>
          <w:sz w:val="25"/>
          <w:szCs w:val="25"/>
          <w:spacing w:val="-1"/>
          <w:position w:val="1"/>
        </w:rPr>
        <w:t>h'(k)=0.35V,(k)+0.13                                                </w:t>
      </w:r>
      <w:r>
        <w:rPr>
          <w:sz w:val="25"/>
          <w:szCs w:val="25"/>
          <w:spacing w:val="-1"/>
          <w:position w:val="-2"/>
        </w:rPr>
        <w:t>(2-8-250)</w:t>
      </w:r>
    </w:p>
    <w:p>
      <w:pPr>
        <w:ind w:left="549"/>
        <w:spacing w:before="95" w:line="225" w:lineRule="auto"/>
        <w:rPr>
          <w:rFonts w:ascii="KaiTi" w:hAnsi="KaiTi" w:eastAsia="KaiTi" w:cs="KaiTi"/>
          <w:sz w:val="25"/>
          <w:szCs w:val="25"/>
        </w:rPr>
      </w:pPr>
      <w:r>
        <w:rPr>
          <w:rFonts w:ascii="KaiTi" w:hAnsi="KaiTi" w:eastAsia="KaiTi" w:cs="KaiTi"/>
          <w:sz w:val="25"/>
          <w:szCs w:val="25"/>
          <w:spacing w:val="3"/>
        </w:rPr>
        <w:t>8.10.4.3《连续铸钢原理与工艺》</w:t>
      </w:r>
      <w:r>
        <w:rPr>
          <w:rFonts w:ascii="KaiTi" w:hAnsi="KaiTi" w:eastAsia="KaiTi" w:cs="KaiTi"/>
          <w:sz w:val="25"/>
          <w:szCs w:val="25"/>
          <w:spacing w:val="3"/>
        </w:rPr>
        <w:t xml:space="preserve"> </w:t>
      </w:r>
      <w:r>
        <w:rPr>
          <w:rFonts w:ascii="KaiTi" w:hAnsi="KaiTi" w:eastAsia="KaiTi" w:cs="KaiTi"/>
          <w:sz w:val="25"/>
          <w:szCs w:val="25"/>
          <w:spacing w:val="3"/>
        </w:rPr>
        <w:t>一书中</w:t>
      </w:r>
      <w:r>
        <w:rPr>
          <w:rFonts w:ascii="KaiTi" w:hAnsi="KaiTi" w:eastAsia="KaiTi" w:cs="KaiTi"/>
          <w:sz w:val="25"/>
          <w:szCs w:val="25"/>
          <w:spacing w:val="2"/>
        </w:rPr>
        <w:t>的公式</w:t>
      </w:r>
    </w:p>
    <w:p>
      <w:pPr>
        <w:pStyle w:val="BodyText"/>
        <w:ind w:left="19" w:right="82" w:firstLine="549"/>
        <w:spacing w:before="99" w:line="274" w:lineRule="auto"/>
        <w:rPr>
          <w:sz w:val="25"/>
          <w:szCs w:val="25"/>
        </w:rPr>
      </w:pPr>
      <w:r>
        <w:rPr>
          <w:sz w:val="25"/>
          <w:szCs w:val="25"/>
        </w:rPr>
        <w:t>蔡开科、程士富在1994年出版的《连续铸钢原理与工艺》</w:t>
      </w:r>
      <w:r>
        <w:rPr>
          <w:sz w:val="25"/>
          <w:szCs w:val="25"/>
          <w:spacing w:val="-32"/>
        </w:rPr>
        <w:t xml:space="preserve"> </w:t>
      </w:r>
      <w:r>
        <w:rPr>
          <w:sz w:val="25"/>
          <w:szCs w:val="25"/>
        </w:rPr>
        <w:t>一书第259页介绍了二次 </w:t>
      </w:r>
      <w:r>
        <w:rPr>
          <w:sz w:val="25"/>
          <w:szCs w:val="25"/>
          <w:spacing w:val="-3"/>
        </w:rPr>
        <w:t>冷却区铸坯表面换热系数与水量密度关系式。</w:t>
      </w:r>
      <w:r>
        <w:rPr>
          <w:rFonts w:ascii="Times New Roman" w:hAnsi="Times New Roman" w:eastAsia="Times New Roman" w:cs="Times New Roman"/>
          <w:sz w:val="25"/>
          <w:szCs w:val="25"/>
          <w:spacing w:val="-3"/>
        </w:rPr>
        <w:t>h'(k)   </w:t>
      </w:r>
      <w:r>
        <w:rPr>
          <w:sz w:val="25"/>
          <w:szCs w:val="25"/>
          <w:spacing w:val="-3"/>
        </w:rPr>
        <w:t>单位为</w:t>
      </w:r>
      <w:r>
        <w:rPr>
          <w:rFonts w:ascii="Times New Roman" w:hAnsi="Times New Roman" w:eastAsia="Times New Roman" w:cs="Times New Roman"/>
          <w:sz w:val="25"/>
          <w:szCs w:val="25"/>
          <w:spacing w:val="-3"/>
        </w:rPr>
        <w:t>kcal/(m²</w:t>
      </w:r>
      <w:r>
        <w:rPr>
          <w:rFonts w:ascii="Times New Roman" w:hAnsi="Times New Roman" w:eastAsia="Times New Roman" w:cs="Times New Roman"/>
          <w:sz w:val="25"/>
          <w:szCs w:val="25"/>
          <w:spacing w:val="-4"/>
        </w:rPr>
        <w:t>·h·℃),V.(k)             </w:t>
      </w:r>
      <w:r>
        <w:rPr>
          <w:sz w:val="25"/>
          <w:szCs w:val="25"/>
          <w:spacing w:val="-4"/>
        </w:rPr>
        <w:t>单位</w:t>
      </w:r>
      <w:r>
        <w:rPr>
          <w:sz w:val="25"/>
          <w:szCs w:val="25"/>
        </w:rPr>
        <w:t xml:space="preserve"> </w:t>
      </w:r>
      <w:r>
        <w:rPr>
          <w:sz w:val="25"/>
          <w:szCs w:val="25"/>
          <w:spacing w:val="-3"/>
        </w:rPr>
        <w:t>为</w:t>
      </w:r>
      <w:r>
        <w:rPr>
          <w:sz w:val="25"/>
          <w:szCs w:val="25"/>
          <w:spacing w:val="-65"/>
        </w:rPr>
        <w:t xml:space="preserve"> </w:t>
      </w:r>
      <w:r>
        <w:rPr>
          <w:rFonts w:ascii="Times New Roman" w:hAnsi="Times New Roman" w:eastAsia="Times New Roman" w:cs="Times New Roman"/>
          <w:sz w:val="25"/>
          <w:szCs w:val="25"/>
          <w:spacing w:val="-3"/>
        </w:rPr>
        <w:t>L(m²·s)</w:t>
      </w:r>
      <w:r>
        <w:rPr>
          <w:sz w:val="25"/>
          <w:szCs w:val="25"/>
          <w:spacing w:val="-3"/>
        </w:rPr>
        <w:t>。</w:t>
      </w:r>
    </w:p>
    <w:p>
      <w:pPr>
        <w:spacing w:line="274" w:lineRule="auto"/>
        <w:sectPr>
          <w:pgSz w:w="10350" w:h="16020"/>
          <w:pgMar w:top="322" w:right="389" w:bottom="400" w:left="300" w:header="0" w:footer="0" w:gutter="0"/>
          <w:cols w:equalWidth="0" w:num="1">
            <w:col w:w="9661" w:space="0"/>
          </w:cols>
        </w:sectPr>
        <w:rPr>
          <w:sz w:val="25"/>
          <w:szCs w:val="25"/>
        </w:rPr>
      </w:pPr>
    </w:p>
    <w:p>
      <w:pPr>
        <w:ind w:left="3408" w:right="2297" w:hanging="1019"/>
        <w:spacing w:before="66" w:line="310" w:lineRule="auto"/>
        <w:rPr>
          <w:rFonts w:ascii="Times New Roman" w:hAnsi="Times New Roman" w:eastAsia="Times New Roman" w:cs="Times New Roman"/>
          <w:sz w:val="25"/>
          <w:szCs w:val="25"/>
        </w:rPr>
      </w:pPr>
      <w:r>
        <w:rPr>
          <w:rFonts w:ascii="Times New Roman" w:hAnsi="Times New Roman" w:eastAsia="Times New Roman" w:cs="Times New Roman"/>
          <w:sz w:val="25"/>
          <w:szCs w:val="25"/>
        </w:rPr>
        <w:t>h'(k)=2.25×10⁴(1-0.00075T.)V.(k</w:t>
      </w:r>
      <w:r>
        <w:rPr>
          <w:rFonts w:ascii="Times New Roman" w:hAnsi="Times New Roman" w:eastAsia="Times New Roman" w:cs="Times New Roman"/>
          <w:sz w:val="25"/>
          <w:szCs w:val="25"/>
          <w:spacing w:val="-1"/>
        </w:rPr>
        <w:t>)⁰.5</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spacing w:val="-1"/>
        </w:rPr>
        <w:t>h'(k)=0.01917V,(k)⁰.6</w:t>
      </w:r>
    </w:p>
    <w:p>
      <w:pPr>
        <w:spacing w:line="51" w:lineRule="exact"/>
        <w:rPr/>
      </w:pPr>
      <w:r/>
    </w:p>
    <w:p>
      <w:pPr>
        <w:spacing w:line="14" w:lineRule="auto"/>
        <w:rPr>
          <w:rFonts w:ascii="Arial"/>
          <w:sz w:val="2"/>
        </w:rPr>
      </w:pPr>
      <w:r>
        <w:rPr>
          <w:rFonts w:ascii="Arial" w:hAnsi="Arial" w:eastAsia="Arial" w:cs="Arial"/>
          <w:sz w:val="2"/>
          <w:szCs w:val="2"/>
        </w:rPr>
        <w:br w:type="column"/>
      </w:r>
    </w:p>
    <w:p>
      <w:pPr>
        <w:pStyle w:val="BodyText"/>
        <w:spacing w:before="49" w:line="222" w:lineRule="auto"/>
        <w:rPr>
          <w:sz w:val="25"/>
          <w:szCs w:val="25"/>
        </w:rPr>
      </w:pPr>
      <w:r>
        <w:rPr>
          <w:sz w:val="25"/>
          <w:szCs w:val="25"/>
          <w:spacing w:val="-6"/>
        </w:rPr>
        <w:t>(2-8-251)</w:t>
      </w:r>
    </w:p>
    <w:p>
      <w:pPr>
        <w:pStyle w:val="BodyText"/>
        <w:spacing w:before="99" w:line="222" w:lineRule="auto"/>
        <w:rPr>
          <w:sz w:val="25"/>
          <w:szCs w:val="25"/>
        </w:rPr>
      </w:pPr>
      <w:r>
        <w:rPr>
          <w:sz w:val="25"/>
          <w:szCs w:val="25"/>
          <w:spacing w:val="-6"/>
        </w:rPr>
        <w:t>(2-8-252)</w:t>
      </w:r>
    </w:p>
    <w:p>
      <w:pPr>
        <w:spacing w:line="222" w:lineRule="auto"/>
        <w:sectPr>
          <w:type w:val="continuous"/>
          <w:pgSz w:w="10350" w:h="16020"/>
          <w:pgMar w:top="322" w:right="389" w:bottom="400" w:left="300" w:header="0" w:footer="0" w:gutter="0"/>
          <w:cols w:equalWidth="0" w:num="2">
            <w:col w:w="8391" w:space="100"/>
            <w:col w:w="1171" w:space="0"/>
          </w:cols>
        </w:sectPr>
        <w:rPr>
          <w:sz w:val="25"/>
          <w:szCs w:val="25"/>
        </w:rPr>
      </w:pPr>
    </w:p>
    <w:p>
      <w:pPr>
        <w:ind w:left="489"/>
        <w:spacing w:before="3" w:line="225" w:lineRule="auto"/>
        <w:rPr>
          <w:rFonts w:ascii="KaiTi" w:hAnsi="KaiTi" w:eastAsia="KaiTi" w:cs="KaiTi"/>
          <w:sz w:val="25"/>
          <w:szCs w:val="25"/>
        </w:rPr>
      </w:pPr>
      <w:r>
        <w:rPr>
          <w:rFonts w:ascii="KaiTi" w:hAnsi="KaiTi" w:eastAsia="KaiTi" w:cs="KaiTi"/>
          <w:sz w:val="25"/>
          <w:szCs w:val="25"/>
          <w:spacing w:val="4"/>
        </w:rPr>
        <w:t>8.10.4.4《现代连续铸钢实用手册》</w:t>
      </w:r>
      <w:r>
        <w:rPr>
          <w:rFonts w:ascii="KaiTi" w:hAnsi="KaiTi" w:eastAsia="KaiTi" w:cs="KaiTi"/>
          <w:sz w:val="25"/>
          <w:szCs w:val="25"/>
          <w:spacing w:val="4"/>
        </w:rPr>
        <w:t xml:space="preserve"> </w:t>
      </w:r>
      <w:r>
        <w:rPr>
          <w:rFonts w:ascii="KaiTi" w:hAnsi="KaiTi" w:eastAsia="KaiTi" w:cs="KaiTi"/>
          <w:sz w:val="25"/>
          <w:szCs w:val="25"/>
          <w:spacing w:val="4"/>
        </w:rPr>
        <w:t>一书中的公式</w:t>
      </w:r>
    </w:p>
    <w:p>
      <w:pPr>
        <w:pStyle w:val="BodyText"/>
        <w:ind w:right="100" w:firstLine="499"/>
        <w:spacing w:before="137" w:line="222" w:lineRule="auto"/>
        <w:rPr>
          <w:sz w:val="25"/>
          <w:szCs w:val="25"/>
        </w:rPr>
      </w:pPr>
      <w:r>
        <w:rPr>
          <w:sz w:val="25"/>
          <w:szCs w:val="25"/>
          <w:spacing w:val="1"/>
        </w:rPr>
        <w:t>干勇等人在2010年出版的《现代连续铸钢实用手册》一书第68～69页介绍了二次冷</w:t>
      </w:r>
      <w:r>
        <w:rPr>
          <w:sz w:val="25"/>
          <w:szCs w:val="25"/>
          <w:spacing w:val="18"/>
        </w:rPr>
        <w:t xml:space="preserve"> </w:t>
      </w:r>
      <w:r>
        <w:rPr>
          <w:sz w:val="25"/>
          <w:szCs w:val="25"/>
          <w:spacing w:val="-7"/>
        </w:rPr>
        <w:t>却区铸坯表面的换热系数与水量密度关系式。</w:t>
      </w:r>
    </w:p>
    <w:p>
      <w:pPr>
        <w:spacing w:line="222" w:lineRule="auto"/>
        <w:sectPr>
          <w:type w:val="continuous"/>
          <w:pgSz w:w="10350" w:h="16020"/>
          <w:pgMar w:top="322" w:right="389" w:bottom="400" w:left="300" w:header="0" w:footer="0" w:gutter="0"/>
          <w:cols w:equalWidth="0" w:num="1">
            <w:col w:w="9661" w:space="0"/>
          </w:cols>
        </w:sectPr>
        <w:rPr>
          <w:sz w:val="25"/>
          <w:szCs w:val="25"/>
        </w:rPr>
      </w:pPr>
    </w:p>
    <w:p>
      <w:pPr>
        <w:spacing w:line="148" w:lineRule="exact"/>
        <w:rPr/>
      </w:pPr>
      <w:r/>
    </w:p>
    <w:tbl>
      <w:tblPr>
        <w:tblStyle w:val="TableNormal"/>
        <w:tblW w:w="9331" w:type="dxa"/>
        <w:tblInd w:w="452"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6929"/>
        <w:gridCol w:w="2402"/>
      </w:tblGrid>
      <w:tr>
        <w:trPr>
          <w:trHeight w:val="1219" w:hRule="atLeast"/>
        </w:trPr>
        <w:tc>
          <w:tcPr>
            <w:tcW w:w="6929" w:type="dxa"/>
            <w:vAlign w:val="top"/>
          </w:tcPr>
          <w:p>
            <w:pPr>
              <w:spacing w:line="218" w:lineRule="auto"/>
              <w:rPr>
                <w:rFonts w:ascii="SimSun" w:hAnsi="SimSun" w:eastAsia="SimSun" w:cs="SimSun"/>
                <w:sz w:val="28"/>
                <w:szCs w:val="28"/>
              </w:rPr>
            </w:pPr>
            <w:r>
              <w:rPr>
                <w:rFonts w:ascii="SimSun" w:hAnsi="SimSun" w:eastAsia="SimSun" w:cs="SimSun"/>
                <w:sz w:val="28"/>
                <w:szCs w:val="28"/>
                <w:spacing w:val="-16"/>
              </w:rPr>
              <w:t>(1)蔡开科、杨吉春</w:t>
            </w:r>
          </w:p>
          <w:p>
            <w:pPr>
              <w:pStyle w:val="TableText"/>
              <w:ind w:left="39"/>
              <w:spacing w:before="68" w:line="212" w:lineRule="auto"/>
              <w:rPr/>
            </w:pPr>
            <w:r>
              <w:rPr>
                <w:rFonts w:ascii="SimSun" w:hAnsi="SimSun" w:eastAsia="SimSun" w:cs="SimSun"/>
                <w:spacing w:val="-2"/>
              </w:rPr>
              <w:t>当3</w:t>
            </w:r>
            <w:r>
              <w:rPr>
                <w:spacing w:val="-2"/>
              </w:rPr>
              <w:t>L/(m²·s)&lt;V,(k)&lt;10L/(m²·s);</w:t>
            </w:r>
            <w:r>
              <w:rPr>
                <w:spacing w:val="-3"/>
              </w:rPr>
              <w:t>T.=800℃</w:t>
            </w:r>
          </w:p>
          <w:p>
            <w:pPr>
              <w:pStyle w:val="TableText"/>
              <w:ind w:left="3129"/>
              <w:spacing w:before="141" w:line="192" w:lineRule="auto"/>
              <w:rPr/>
            </w:pPr>
            <w:r>
              <w:rPr>
                <w:spacing w:val="-1"/>
              </w:rPr>
              <w:t>h'(k)=0.61V,(k)⁰57</w:t>
            </w:r>
          </w:p>
        </w:tc>
        <w:tc>
          <w:tcPr>
            <w:tcW w:w="2402" w:type="dxa"/>
            <w:vAlign w:val="top"/>
          </w:tcPr>
          <w:p>
            <w:pPr>
              <w:spacing w:line="285" w:lineRule="auto"/>
              <w:rPr>
                <w:rFonts w:ascii="Arial"/>
                <w:sz w:val="21"/>
              </w:rPr>
            </w:pPr>
            <w:r/>
          </w:p>
          <w:p>
            <w:pPr>
              <w:spacing w:line="286" w:lineRule="auto"/>
              <w:rPr>
                <w:rFonts w:ascii="Arial"/>
                <w:sz w:val="21"/>
              </w:rPr>
            </w:pPr>
            <w:r/>
          </w:p>
          <w:p>
            <w:pPr>
              <w:spacing w:line="286" w:lineRule="auto"/>
              <w:rPr>
                <w:rFonts w:ascii="Arial"/>
                <w:sz w:val="21"/>
              </w:rPr>
            </w:pPr>
            <w:r/>
          </w:p>
          <w:p>
            <w:pPr>
              <w:pStyle w:val="TableText"/>
              <w:ind w:right="25"/>
              <w:spacing w:before="80" w:line="192" w:lineRule="auto"/>
              <w:jc w:val="right"/>
              <w:rPr/>
            </w:pPr>
            <w:r>
              <w:rPr>
                <w:spacing w:val="-2"/>
              </w:rPr>
              <w:t>(2-8-253a)</w:t>
            </w:r>
          </w:p>
        </w:tc>
      </w:tr>
      <w:tr>
        <w:trPr>
          <w:trHeight w:val="820" w:hRule="atLeast"/>
        </w:trPr>
        <w:tc>
          <w:tcPr>
            <w:tcW w:w="6929" w:type="dxa"/>
            <w:vAlign w:val="top"/>
          </w:tcPr>
          <w:p>
            <w:pPr>
              <w:pStyle w:val="TableText"/>
              <w:ind w:left="49"/>
              <w:spacing w:before="20" w:line="212" w:lineRule="auto"/>
              <w:rPr/>
            </w:pPr>
            <w:r>
              <w:rPr>
                <w:rFonts w:ascii="SimSun" w:hAnsi="SimSun" w:eastAsia="SimSun" w:cs="SimSun"/>
                <w:spacing w:val="-2"/>
              </w:rPr>
              <w:t>当3</w:t>
            </w:r>
            <w:r>
              <w:rPr>
                <w:spacing w:val="-2"/>
              </w:rPr>
              <w:t>L/(m²·s)&lt;V.(k)&lt;20L/(m²·s);T,=900℃</w:t>
            </w:r>
          </w:p>
          <w:p>
            <w:pPr>
              <w:pStyle w:val="TableText"/>
              <w:ind w:left="3129"/>
              <w:spacing w:before="141" w:line="192" w:lineRule="auto"/>
              <w:rPr/>
            </w:pPr>
            <w:r>
              <w:rPr>
                <w:spacing w:val="-1"/>
              </w:rPr>
              <w:t>h'(k)=0.59V.(k)°5</w:t>
            </w:r>
          </w:p>
        </w:tc>
        <w:tc>
          <w:tcPr>
            <w:tcW w:w="2402" w:type="dxa"/>
            <w:vAlign w:val="top"/>
          </w:tcPr>
          <w:p>
            <w:pPr>
              <w:spacing w:line="460" w:lineRule="auto"/>
              <w:rPr>
                <w:rFonts w:ascii="Arial"/>
                <w:sz w:val="21"/>
              </w:rPr>
            </w:pPr>
            <w:r/>
          </w:p>
          <w:p>
            <w:pPr>
              <w:pStyle w:val="TableText"/>
              <w:spacing w:before="80" w:line="192" w:lineRule="auto"/>
              <w:jc w:val="right"/>
              <w:rPr/>
            </w:pPr>
            <w:r>
              <w:rPr>
                <w:spacing w:val="-2"/>
              </w:rPr>
              <w:t>(2-8-253b)</w:t>
            </w:r>
          </w:p>
        </w:tc>
      </w:tr>
      <w:tr>
        <w:trPr>
          <w:trHeight w:val="826" w:hRule="atLeast"/>
        </w:trPr>
        <w:tc>
          <w:tcPr>
            <w:tcW w:w="6929" w:type="dxa"/>
            <w:vAlign w:val="top"/>
          </w:tcPr>
          <w:p>
            <w:pPr>
              <w:pStyle w:val="TableText"/>
              <w:ind w:left="49"/>
              <w:spacing w:before="20" w:line="212" w:lineRule="auto"/>
              <w:rPr/>
            </w:pPr>
            <w:r>
              <w:rPr>
                <w:rFonts w:ascii="SimSun" w:hAnsi="SimSun" w:eastAsia="SimSun" w:cs="SimSun"/>
                <w:spacing w:val="-2"/>
              </w:rPr>
              <w:t>当3</w:t>
            </w:r>
            <w:r>
              <w:rPr>
                <w:spacing w:val="-2"/>
              </w:rPr>
              <w:t>L/(m²·s)&lt;V.(k)&lt;12L/(m²·s);T.=1000℃</w:t>
            </w:r>
          </w:p>
          <w:p>
            <w:pPr>
              <w:pStyle w:val="TableText"/>
              <w:ind w:left="3129"/>
              <w:spacing w:before="151" w:line="192" w:lineRule="auto"/>
              <w:rPr/>
            </w:pPr>
            <w:r>
              <w:rPr>
                <w:spacing w:val="-1"/>
              </w:rPr>
              <w:t>h'(k)=0.42V,(k)⁰351</w:t>
            </w:r>
          </w:p>
        </w:tc>
        <w:tc>
          <w:tcPr>
            <w:tcW w:w="2402" w:type="dxa"/>
            <w:vAlign w:val="top"/>
          </w:tcPr>
          <w:p>
            <w:pPr>
              <w:spacing w:line="450" w:lineRule="auto"/>
              <w:rPr>
                <w:rFonts w:ascii="Arial"/>
                <w:sz w:val="21"/>
              </w:rPr>
            </w:pPr>
            <w:r/>
          </w:p>
          <w:p>
            <w:pPr>
              <w:pStyle w:val="TableText"/>
              <w:ind w:right="15"/>
              <w:spacing w:before="80" w:line="192" w:lineRule="auto"/>
              <w:jc w:val="right"/>
              <w:rPr/>
            </w:pPr>
            <w:r>
              <w:rPr>
                <w:spacing w:val="-2"/>
              </w:rPr>
              <w:t>(2-8-253c)</w:t>
            </w:r>
          </w:p>
        </w:tc>
      </w:tr>
      <w:tr>
        <w:trPr>
          <w:trHeight w:val="1189" w:hRule="atLeast"/>
        </w:trPr>
        <w:tc>
          <w:tcPr>
            <w:tcW w:w="6929" w:type="dxa"/>
            <w:vAlign w:val="top"/>
          </w:tcPr>
          <w:p>
            <w:pPr>
              <w:ind w:left="39"/>
              <w:spacing w:before="36" w:line="219" w:lineRule="auto"/>
              <w:rPr>
                <w:rFonts w:ascii="SimSun" w:hAnsi="SimSun" w:eastAsia="SimSun" w:cs="SimSun"/>
                <w:sz w:val="28"/>
                <w:szCs w:val="28"/>
              </w:rPr>
            </w:pPr>
            <w:r>
              <w:rPr>
                <w:rFonts w:ascii="SimSun" w:hAnsi="SimSun" w:eastAsia="SimSun" w:cs="SimSun"/>
                <w:sz w:val="28"/>
                <w:szCs w:val="28"/>
                <w:spacing w:val="-13"/>
              </w:rPr>
              <w:t>(2)张克强、田乃媛</w:t>
            </w:r>
          </w:p>
          <w:p>
            <w:pPr>
              <w:pStyle w:val="TableText"/>
              <w:ind w:left="49"/>
              <w:spacing w:before="46" w:line="212" w:lineRule="auto"/>
              <w:rPr/>
            </w:pPr>
            <w:r>
              <w:rPr>
                <w:rFonts w:ascii="SimSun" w:hAnsi="SimSun" w:eastAsia="SimSun" w:cs="SimSun"/>
                <w:spacing w:val="-5"/>
              </w:rPr>
              <w:t>当</w:t>
            </w:r>
            <w:r>
              <w:rPr>
                <w:spacing w:val="-5"/>
              </w:rPr>
              <w:t>p.=0.25MPa;T.=900℃</w:t>
            </w:r>
          </w:p>
          <w:p>
            <w:pPr>
              <w:pStyle w:val="TableText"/>
              <w:ind w:left="2719"/>
              <w:spacing w:before="141" w:line="192" w:lineRule="auto"/>
              <w:rPr/>
            </w:pPr>
            <w:r>
              <w:rPr/>
              <w:t>h,(k)=0.37+0.35V,(k)</w:t>
            </w:r>
            <w:r>
              <w:rPr>
                <w:spacing w:val="-1"/>
              </w:rPr>
              <w:t>⁰954</w:t>
            </w:r>
          </w:p>
        </w:tc>
        <w:tc>
          <w:tcPr>
            <w:tcW w:w="2402" w:type="dxa"/>
            <w:vAlign w:val="top"/>
          </w:tcPr>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pStyle w:val="TableText"/>
              <w:ind w:right="15"/>
              <w:spacing w:before="80" w:line="192" w:lineRule="auto"/>
              <w:jc w:val="right"/>
              <w:rPr/>
            </w:pPr>
            <w:r>
              <w:rPr>
                <w:spacing w:val="-2"/>
              </w:rPr>
              <w:t>(2-8-254a)</w:t>
            </w:r>
          </w:p>
        </w:tc>
      </w:tr>
      <w:tr>
        <w:trPr>
          <w:trHeight w:val="770" w:hRule="atLeast"/>
        </w:trPr>
        <w:tc>
          <w:tcPr>
            <w:tcW w:w="6929" w:type="dxa"/>
            <w:vAlign w:val="top"/>
          </w:tcPr>
          <w:p>
            <w:pPr>
              <w:pStyle w:val="TableText"/>
              <w:ind w:left="39"/>
              <w:spacing w:before="45" w:line="212" w:lineRule="auto"/>
              <w:rPr/>
            </w:pPr>
            <w:r>
              <w:rPr>
                <w:rFonts w:ascii="SimSun" w:hAnsi="SimSun" w:eastAsia="SimSun" w:cs="SimSun"/>
                <w:spacing w:val="-5"/>
              </w:rPr>
              <w:t>当</w:t>
            </w:r>
            <w:r>
              <w:rPr>
                <w:spacing w:val="-5"/>
              </w:rPr>
              <w:t>p.=0.30MPa;T,=900℃</w:t>
            </w:r>
          </w:p>
          <w:p>
            <w:pPr>
              <w:pStyle w:val="TableText"/>
              <w:ind w:left="2730"/>
              <w:spacing w:before="111" w:line="192" w:lineRule="auto"/>
              <w:rPr/>
            </w:pPr>
            <w:r>
              <w:rPr/>
              <w:t>h'(k)=0.28+0.35V.(k)</w:t>
            </w:r>
            <w:r>
              <w:rPr>
                <w:spacing w:val="-1"/>
              </w:rPr>
              <w:t>⁰959</w:t>
            </w:r>
          </w:p>
        </w:tc>
        <w:tc>
          <w:tcPr>
            <w:tcW w:w="2402" w:type="dxa"/>
            <w:vAlign w:val="top"/>
          </w:tcPr>
          <w:p>
            <w:pPr>
              <w:spacing w:line="395" w:lineRule="auto"/>
              <w:rPr>
                <w:rFonts w:ascii="Arial"/>
                <w:sz w:val="21"/>
              </w:rPr>
            </w:pPr>
            <w:r/>
          </w:p>
          <w:p>
            <w:pPr>
              <w:pStyle w:val="TableText"/>
              <w:ind w:right="29"/>
              <w:spacing w:before="81" w:line="192" w:lineRule="auto"/>
              <w:jc w:val="right"/>
              <w:rPr/>
            </w:pPr>
            <w:r>
              <w:rPr>
                <w:spacing w:val="-2"/>
              </w:rPr>
              <w:t>(2-8-254b)</w:t>
            </w:r>
          </w:p>
        </w:tc>
      </w:tr>
      <w:tr>
        <w:trPr>
          <w:trHeight w:val="765" w:hRule="atLeast"/>
        </w:trPr>
        <w:tc>
          <w:tcPr>
            <w:tcW w:w="6929" w:type="dxa"/>
            <w:vAlign w:val="top"/>
          </w:tcPr>
          <w:p>
            <w:pPr>
              <w:pStyle w:val="TableText"/>
              <w:ind w:left="19"/>
              <w:spacing w:before="35" w:line="212" w:lineRule="auto"/>
              <w:rPr/>
            </w:pPr>
            <w:r>
              <w:rPr>
                <w:rFonts w:ascii="SimSun" w:hAnsi="SimSun" w:eastAsia="SimSun" w:cs="SimSun"/>
                <w:spacing w:val="-3"/>
              </w:rPr>
              <w:t>当</w:t>
            </w:r>
            <w:r>
              <w:rPr>
                <w:spacing w:val="-3"/>
              </w:rPr>
              <w:t>p.=0.35MPa;T.=900℃</w:t>
            </w:r>
          </w:p>
          <w:p>
            <w:pPr>
              <w:pStyle w:val="TableText"/>
              <w:ind w:left="2719"/>
              <w:spacing w:before="152" w:line="183" w:lineRule="auto"/>
              <w:rPr/>
            </w:pPr>
            <w:r>
              <w:rPr/>
              <w:t>h'(k)=1.09+0.03V.(k)0</w:t>
            </w:r>
            <w:r>
              <w:rPr>
                <w:spacing w:val="-1"/>
              </w:rPr>
              <w:t>.900</w:t>
            </w:r>
          </w:p>
        </w:tc>
        <w:tc>
          <w:tcPr>
            <w:tcW w:w="2402" w:type="dxa"/>
            <w:vAlign w:val="top"/>
          </w:tcPr>
          <w:p>
            <w:pPr>
              <w:spacing w:line="426" w:lineRule="auto"/>
              <w:rPr>
                <w:rFonts w:ascii="Arial"/>
                <w:sz w:val="21"/>
              </w:rPr>
            </w:pPr>
            <w:r/>
          </w:p>
          <w:p>
            <w:pPr>
              <w:pStyle w:val="TableText"/>
              <w:ind w:right="35"/>
              <w:spacing w:before="80" w:line="183" w:lineRule="auto"/>
              <w:jc w:val="right"/>
              <w:rPr/>
            </w:pPr>
            <w:r>
              <w:rPr>
                <w:spacing w:val="-2"/>
              </w:rPr>
              <w:t>(2-8-254c)</w:t>
            </w:r>
          </w:p>
        </w:tc>
      </w:tr>
    </w:tbl>
    <w:p>
      <w:pPr>
        <w:ind w:left="462"/>
        <w:spacing w:before="138" w:line="225" w:lineRule="auto"/>
        <w:rPr>
          <w:rFonts w:ascii="KaiTi" w:hAnsi="KaiTi" w:eastAsia="KaiTi" w:cs="KaiTi"/>
          <w:sz w:val="28"/>
          <w:szCs w:val="28"/>
        </w:rPr>
      </w:pPr>
      <w:hyperlink w:history="true" r:id="rId6">
        <w:r>
          <w:rPr>
            <w:rFonts w:ascii="KaiTi" w:hAnsi="KaiTi" w:eastAsia="KaiTi" w:cs="KaiTi"/>
            <w:sz w:val="28"/>
            <w:szCs w:val="28"/>
            <w:spacing w:val="-14"/>
          </w:rPr>
          <w:t>8.10.4.5</w:t>
        </w:r>
      </w:hyperlink>
      <w:r>
        <w:rPr>
          <w:rFonts w:ascii="KaiTi" w:hAnsi="KaiTi" w:eastAsia="KaiTi" w:cs="KaiTi"/>
          <w:sz w:val="28"/>
          <w:szCs w:val="28"/>
          <w:spacing w:val="101"/>
        </w:rPr>
        <w:t xml:space="preserve"> </w:t>
      </w:r>
      <w:r>
        <w:rPr>
          <w:rFonts w:ascii="KaiTi" w:hAnsi="KaiTi" w:eastAsia="KaiTi" w:cs="KaiTi"/>
          <w:sz w:val="28"/>
          <w:szCs w:val="28"/>
          <w:spacing w:val="-14"/>
        </w:rPr>
        <w:t>王思中等人在工程硕士论文中的公式</w:t>
      </w:r>
    </w:p>
    <w:p>
      <w:pPr>
        <w:pStyle w:val="BodyText"/>
        <w:ind w:left="92" w:right="149" w:firstLine="389"/>
        <w:spacing w:before="81" w:line="255" w:lineRule="auto"/>
        <w:rPr>
          <w:sz w:val="28"/>
          <w:szCs w:val="28"/>
        </w:rPr>
      </w:pPr>
      <w:r>
        <w:rPr>
          <w:sz w:val="28"/>
          <w:szCs w:val="28"/>
          <w:spacing w:val="-16"/>
        </w:rPr>
        <w:t>王思中等人在2002年工程硕士论文“威海1号连铸机</w:t>
      </w:r>
      <w:r>
        <w:rPr>
          <w:sz w:val="28"/>
          <w:szCs w:val="28"/>
          <w:spacing w:val="-17"/>
        </w:rPr>
        <w:t>二冷制度的研究及高效化改造</w:t>
      </w:r>
      <w:r>
        <w:rPr>
          <w:sz w:val="28"/>
          <w:szCs w:val="28"/>
        </w:rPr>
        <w:t xml:space="preserve"> </w:t>
      </w:r>
      <w:r>
        <w:rPr>
          <w:sz w:val="28"/>
          <w:szCs w:val="28"/>
          <w:spacing w:val="-23"/>
        </w:rPr>
        <w:t>实践”第34页介绍了经过实测，回归计算得到的方坯二次</w:t>
      </w:r>
      <w:r>
        <w:rPr>
          <w:sz w:val="28"/>
          <w:szCs w:val="28"/>
          <w:spacing w:val="-24"/>
        </w:rPr>
        <w:t>冷却区铸坯表面的换热系数与</w:t>
      </w:r>
      <w:r>
        <w:rPr>
          <w:sz w:val="28"/>
          <w:szCs w:val="28"/>
        </w:rPr>
        <w:t xml:space="preserve"> </w:t>
      </w:r>
      <w:r>
        <w:rPr>
          <w:sz w:val="28"/>
          <w:szCs w:val="28"/>
          <w:spacing w:val="-27"/>
          <w:w w:val="98"/>
        </w:rPr>
        <w:t>水量密度关系式及收集到的换热系数与水量密度关系式。</w:t>
      </w:r>
    </w:p>
    <w:p>
      <w:pPr>
        <w:pStyle w:val="BodyText"/>
        <w:ind w:left="492"/>
        <w:spacing w:line="219" w:lineRule="auto"/>
        <w:rPr>
          <w:sz w:val="28"/>
          <w:szCs w:val="28"/>
        </w:rPr>
      </w:pPr>
      <w:r>
        <w:rPr>
          <w:sz w:val="28"/>
          <w:szCs w:val="28"/>
          <w:spacing w:val="-21"/>
        </w:rPr>
        <w:t>(1)方坯二次冷却区铸坯表面的换热系数与水量密度公式</w:t>
      </w:r>
    </w:p>
    <w:p>
      <w:pPr>
        <w:pStyle w:val="BodyText"/>
        <w:ind w:left="452"/>
        <w:spacing w:before="26" w:line="212" w:lineRule="auto"/>
        <w:rPr>
          <w:rFonts w:ascii="Times New Roman" w:hAnsi="Times New Roman" w:eastAsia="Times New Roman" w:cs="Times New Roman"/>
          <w:sz w:val="28"/>
          <w:szCs w:val="28"/>
        </w:rPr>
      </w:pPr>
      <w:r>
        <w:rPr>
          <w:rFonts w:ascii="Times New Roman" w:hAnsi="Times New Roman" w:eastAsia="Times New Roman" w:cs="Times New Roman"/>
          <w:sz w:val="28"/>
          <w:szCs w:val="28"/>
          <w:spacing w:val="-4"/>
        </w:rPr>
        <w:t>h,(k)</w:t>
      </w:r>
      <w:r>
        <w:rPr>
          <w:rFonts w:ascii="Times New Roman" w:hAnsi="Times New Roman" w:eastAsia="Times New Roman" w:cs="Times New Roman"/>
          <w:sz w:val="28"/>
          <w:szCs w:val="28"/>
          <w:spacing w:val="27"/>
        </w:rPr>
        <w:t xml:space="preserve">  </w:t>
      </w:r>
      <w:r>
        <w:rPr>
          <w:sz w:val="28"/>
          <w:szCs w:val="28"/>
          <w:spacing w:val="-4"/>
        </w:rPr>
        <w:t>单位为</w:t>
      </w:r>
      <w:r>
        <w:rPr>
          <w:rFonts w:ascii="Times New Roman" w:hAnsi="Times New Roman" w:eastAsia="Times New Roman" w:cs="Times New Roman"/>
          <w:sz w:val="28"/>
          <w:szCs w:val="28"/>
          <w:spacing w:val="-4"/>
        </w:rPr>
        <w:t>W/(m²·℃)</w:t>
      </w:r>
    </w:p>
    <w:p>
      <w:pPr>
        <w:pStyle w:val="BodyText"/>
        <w:ind w:left="482"/>
        <w:spacing w:before="71" w:line="212" w:lineRule="auto"/>
        <w:rPr>
          <w:sz w:val="28"/>
          <w:szCs w:val="28"/>
        </w:rPr>
      </w:pPr>
      <w:r>
        <w:rPr>
          <w:sz w:val="28"/>
          <w:szCs w:val="28"/>
          <w:spacing w:val="-7"/>
        </w:rPr>
        <w:t>当</w:t>
      </w:r>
      <w:r>
        <w:rPr>
          <w:rFonts w:ascii="Times New Roman" w:hAnsi="Times New Roman" w:eastAsia="Times New Roman" w:cs="Times New Roman"/>
          <w:sz w:val="28"/>
          <w:szCs w:val="28"/>
          <w:spacing w:val="-7"/>
        </w:rPr>
        <w:t>T,&gt;900℃</w:t>
      </w:r>
      <w:r>
        <w:rPr>
          <w:sz w:val="28"/>
          <w:szCs w:val="28"/>
          <w:spacing w:val="-7"/>
        </w:rPr>
        <w:t>时</w:t>
      </w:r>
    </w:p>
    <w:p>
      <w:pPr>
        <w:ind w:left="2602"/>
        <w:spacing w:before="80" w:line="19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position w:val="-1"/>
        </w:rPr>
        <w:t>h'(k)=1.095×10¹⁵×T.⁴¹⁵·V.(k)a⁷5                             </w:t>
      </w:r>
      <w:r>
        <w:rPr>
          <w:rFonts w:ascii="Times New Roman" w:hAnsi="Times New Roman" w:eastAsia="Times New Roman" w:cs="Times New Roman"/>
          <w:sz w:val="28"/>
          <w:szCs w:val="28"/>
          <w:spacing w:val="-1"/>
          <w:position w:val="-1"/>
        </w:rPr>
        <w:t xml:space="preserve">     </w:t>
      </w:r>
      <w:r>
        <w:rPr>
          <w:rFonts w:ascii="Times New Roman" w:hAnsi="Times New Roman" w:eastAsia="Times New Roman" w:cs="Times New Roman"/>
          <w:sz w:val="28"/>
          <w:szCs w:val="28"/>
          <w:spacing w:val="-1"/>
          <w:position w:val="2"/>
        </w:rPr>
        <w:t>(2-8-255a)</w:t>
      </w:r>
    </w:p>
    <w:p>
      <w:pPr>
        <w:pStyle w:val="BodyText"/>
        <w:ind w:left="482"/>
        <w:spacing w:before="72" w:line="212" w:lineRule="auto"/>
        <w:rPr>
          <w:sz w:val="28"/>
          <w:szCs w:val="28"/>
        </w:rPr>
      </w:pPr>
      <w:r>
        <w:rPr>
          <w:sz w:val="28"/>
          <w:szCs w:val="28"/>
          <w:spacing w:val="-9"/>
        </w:rPr>
        <w:t>当500℃</w:t>
      </w:r>
      <w:r>
        <w:rPr>
          <w:rFonts w:ascii="Times New Roman" w:hAnsi="Times New Roman" w:eastAsia="Times New Roman" w:cs="Times New Roman"/>
          <w:sz w:val="28"/>
          <w:szCs w:val="28"/>
          <w:spacing w:val="-9"/>
        </w:rPr>
        <w:t>&lt;T,≤900℃</w:t>
      </w:r>
      <w:r>
        <w:rPr>
          <w:rFonts w:ascii="Times New Roman" w:hAnsi="Times New Roman" w:eastAsia="Times New Roman" w:cs="Times New Roman"/>
          <w:sz w:val="28"/>
          <w:szCs w:val="28"/>
          <w:spacing w:val="35"/>
          <w:w w:val="101"/>
        </w:rPr>
        <w:t xml:space="preserve"> </w:t>
      </w:r>
      <w:r>
        <w:rPr>
          <w:sz w:val="28"/>
          <w:szCs w:val="28"/>
          <w:spacing w:val="-9"/>
        </w:rPr>
        <w:t>时</w:t>
      </w:r>
    </w:p>
    <w:p>
      <w:pPr>
        <w:ind w:left="2652"/>
        <w:spacing w:before="99" w:line="19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h'(k)=3.78×10⁶×T-.34·V,(k)⁰.78                                 </w:t>
      </w:r>
      <w:r>
        <w:rPr>
          <w:rFonts w:ascii="Times New Roman" w:hAnsi="Times New Roman" w:eastAsia="Times New Roman" w:cs="Times New Roman"/>
          <w:sz w:val="28"/>
          <w:szCs w:val="28"/>
          <w:position w:val="1"/>
        </w:rPr>
        <w:t>(2-8-255b)</w:t>
      </w:r>
    </w:p>
    <w:p>
      <w:pPr>
        <w:pStyle w:val="BodyText"/>
        <w:ind w:left="462"/>
        <w:spacing w:before="92" w:line="212" w:lineRule="auto"/>
        <w:rPr>
          <w:sz w:val="28"/>
          <w:szCs w:val="28"/>
        </w:rPr>
      </w:pPr>
      <w:r>
        <w:rPr>
          <w:sz w:val="28"/>
          <w:szCs w:val="28"/>
          <w:spacing w:val="-5"/>
        </w:rPr>
        <w:t>当</w:t>
      </w:r>
      <w:r>
        <w:rPr>
          <w:rFonts w:ascii="Times New Roman" w:hAnsi="Times New Roman" w:eastAsia="Times New Roman" w:cs="Times New Roman"/>
          <w:sz w:val="28"/>
          <w:szCs w:val="28"/>
          <w:spacing w:val="-5"/>
        </w:rPr>
        <w:t>T,≤500℃</w:t>
      </w:r>
      <w:r>
        <w:rPr>
          <w:sz w:val="28"/>
          <w:szCs w:val="28"/>
          <w:spacing w:val="-5"/>
        </w:rPr>
        <w:t>时</w:t>
      </w:r>
    </w:p>
    <w:p>
      <w:pPr>
        <w:ind w:left="2552"/>
        <w:spacing w:before="109" w:line="19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h'(k)=3.78×10⁶×500-¹-4·V.(k)⁰788                           </w:t>
      </w:r>
      <w:r>
        <w:rPr>
          <w:rFonts w:ascii="Times New Roman" w:hAnsi="Times New Roman" w:eastAsia="Times New Roman" w:cs="Times New Roman"/>
          <w:sz w:val="28"/>
          <w:szCs w:val="28"/>
          <w:spacing w:val="-1"/>
        </w:rPr>
        <w:t xml:space="preserve">    </w:t>
      </w:r>
      <w:r>
        <w:rPr>
          <w:rFonts w:ascii="Times New Roman" w:hAnsi="Times New Roman" w:eastAsia="Times New Roman" w:cs="Times New Roman"/>
          <w:sz w:val="28"/>
          <w:szCs w:val="28"/>
          <w:spacing w:val="-1"/>
          <w:position w:val="1"/>
        </w:rPr>
        <w:t>(2-8-255c)</w:t>
      </w:r>
    </w:p>
    <w:p>
      <w:pPr>
        <w:pStyle w:val="BodyText"/>
        <w:ind w:left="462"/>
        <w:spacing w:before="92" w:line="219" w:lineRule="auto"/>
        <w:rPr>
          <w:sz w:val="28"/>
          <w:szCs w:val="28"/>
        </w:rPr>
      </w:pPr>
      <w:r>
        <w:rPr>
          <w:sz w:val="28"/>
          <w:szCs w:val="28"/>
          <w:spacing w:val="-15"/>
        </w:rPr>
        <w:t>(2)1979年，佐佐木宽太郎ば力在《铁と钢》</w:t>
      </w:r>
      <w:r>
        <w:rPr>
          <w:rFonts w:ascii="Times New Roman" w:hAnsi="Times New Roman" w:eastAsia="Times New Roman" w:cs="Times New Roman"/>
          <w:sz w:val="28"/>
          <w:szCs w:val="28"/>
          <w:spacing w:val="-15"/>
        </w:rPr>
        <w:t>Nol </w:t>
      </w:r>
      <w:r>
        <w:rPr>
          <w:sz w:val="28"/>
          <w:szCs w:val="28"/>
          <w:spacing w:val="-15"/>
        </w:rPr>
        <w:t>中给出的公式。</w:t>
      </w:r>
    </w:p>
    <w:p>
      <w:pPr>
        <w:pStyle w:val="BodyText"/>
        <w:ind w:left="432"/>
        <w:spacing w:before="16" w:line="212" w:lineRule="auto"/>
        <w:rPr>
          <w:rFonts w:ascii="Times New Roman" w:hAnsi="Times New Roman" w:eastAsia="Times New Roman" w:cs="Times New Roman"/>
          <w:sz w:val="28"/>
          <w:szCs w:val="28"/>
        </w:rPr>
      </w:pPr>
      <w:r>
        <w:rPr>
          <w:rFonts w:ascii="Times New Roman" w:hAnsi="Times New Roman" w:eastAsia="Times New Roman" w:cs="Times New Roman"/>
          <w:sz w:val="28"/>
          <w:szCs w:val="28"/>
          <w:spacing w:val="-1"/>
        </w:rPr>
        <w:t>h'(k)   </w:t>
      </w:r>
      <w:r>
        <w:rPr>
          <w:sz w:val="28"/>
          <w:szCs w:val="28"/>
          <w:spacing w:val="-1"/>
        </w:rPr>
        <w:t>单位为</w:t>
      </w:r>
      <w:r>
        <w:rPr>
          <w:rFonts w:ascii="Times New Roman" w:hAnsi="Times New Roman" w:eastAsia="Times New Roman" w:cs="Times New Roman"/>
          <w:sz w:val="28"/>
          <w:szCs w:val="28"/>
          <w:spacing w:val="-1"/>
        </w:rPr>
        <w:t>kcal/(m²·h·℃)</w:t>
      </w:r>
    </w:p>
    <w:p>
      <w:pPr>
        <w:pStyle w:val="BodyText"/>
        <w:ind w:left="442"/>
        <w:spacing w:before="111" w:line="212" w:lineRule="auto"/>
        <w:rPr>
          <w:sz w:val="28"/>
          <w:szCs w:val="28"/>
        </w:rPr>
      </w:pPr>
      <w:r>
        <w:rPr>
          <w:rFonts w:ascii="Times New Roman" w:hAnsi="Times New Roman" w:eastAsia="Times New Roman" w:cs="Times New Roman"/>
          <w:sz w:val="28"/>
          <w:szCs w:val="28"/>
          <w:spacing w:val="-1"/>
        </w:rPr>
        <w:t>T,=600~900℃</w:t>
      </w:r>
      <w:r>
        <w:rPr>
          <w:sz w:val="28"/>
          <w:szCs w:val="28"/>
          <w:spacing w:val="-1"/>
        </w:rPr>
        <w:t>时</w:t>
      </w:r>
    </w:p>
    <w:p>
      <w:pPr>
        <w:ind w:left="2572"/>
        <w:spacing w:before="89" w:line="19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h'(k)=2.293×10⁸×V.(k)⁰616.T-2445                             (2-8-256a)</w:t>
      </w:r>
    </w:p>
    <w:p>
      <w:pPr>
        <w:pStyle w:val="BodyText"/>
        <w:ind w:left="462"/>
        <w:spacing w:before="113" w:line="212" w:lineRule="auto"/>
        <w:rPr>
          <w:sz w:val="28"/>
          <w:szCs w:val="28"/>
        </w:rPr>
      </w:pPr>
      <w:r>
        <w:rPr>
          <w:rFonts w:ascii="Times New Roman" w:hAnsi="Times New Roman" w:eastAsia="Times New Roman" w:cs="Times New Roman"/>
          <w:sz w:val="28"/>
          <w:szCs w:val="28"/>
          <w:spacing w:val="-2"/>
        </w:rPr>
        <w:t>T,=900~1200℃</w:t>
      </w:r>
      <w:r>
        <w:rPr>
          <w:sz w:val="28"/>
          <w:szCs w:val="28"/>
          <w:spacing w:val="-2"/>
        </w:rPr>
        <w:t>时</w:t>
      </w:r>
    </w:p>
    <w:p>
      <w:pPr>
        <w:ind w:left="2672"/>
        <w:spacing w:before="79" w:line="19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h'(k)=2.830×10⁷×V,(k</w:t>
      </w:r>
      <w:r>
        <w:rPr>
          <w:rFonts w:ascii="Times New Roman" w:hAnsi="Times New Roman" w:eastAsia="Times New Roman" w:cs="Times New Roman"/>
          <w:sz w:val="28"/>
          <w:szCs w:val="28"/>
          <w:spacing w:val="-1"/>
        </w:rPr>
        <w:t>)°5·T¹2</w:t>
      </w:r>
      <w:r>
        <w:rPr>
          <w:rFonts w:ascii="Times New Roman" w:hAnsi="Times New Roman" w:eastAsia="Times New Roman" w:cs="Times New Roman"/>
          <w:sz w:val="28"/>
          <w:szCs w:val="28"/>
          <w:spacing w:val="2"/>
        </w:rPr>
        <w:t xml:space="preserve">                        </w:t>
      </w:r>
      <w:r>
        <w:rPr>
          <w:rFonts w:ascii="Times New Roman" w:hAnsi="Times New Roman" w:eastAsia="Times New Roman" w:cs="Times New Roman"/>
          <w:sz w:val="28"/>
          <w:szCs w:val="28"/>
          <w:spacing w:val="1"/>
        </w:rPr>
        <w:t xml:space="preserve">            </w:t>
      </w:r>
      <w:r>
        <w:rPr>
          <w:rFonts w:ascii="Times New Roman" w:hAnsi="Times New Roman" w:eastAsia="Times New Roman" w:cs="Times New Roman"/>
          <w:sz w:val="28"/>
          <w:szCs w:val="28"/>
          <w:spacing w:val="-1"/>
          <w:position w:val="1"/>
        </w:rPr>
        <w:t>(2-8-256b)</w:t>
      </w:r>
    </w:p>
    <w:p>
      <w:pPr>
        <w:ind w:left="442"/>
        <w:spacing w:before="137" w:line="224" w:lineRule="auto"/>
        <w:rPr>
          <w:rFonts w:ascii="KaiTi" w:hAnsi="KaiTi" w:eastAsia="KaiTi" w:cs="KaiTi"/>
          <w:sz w:val="28"/>
          <w:szCs w:val="28"/>
        </w:rPr>
      </w:pPr>
      <w:hyperlink w:history="true" r:id="rId7">
        <w:r>
          <w:rPr>
            <w:rFonts w:ascii="KaiTi" w:hAnsi="KaiTi" w:eastAsia="KaiTi" w:cs="KaiTi"/>
            <w:sz w:val="28"/>
            <w:szCs w:val="28"/>
            <w:spacing w:val="-11"/>
          </w:rPr>
          <w:t>8.10.4.6</w:t>
        </w:r>
      </w:hyperlink>
      <w:r>
        <w:rPr>
          <w:rFonts w:ascii="KaiTi" w:hAnsi="KaiTi" w:eastAsia="KaiTi" w:cs="KaiTi"/>
          <w:sz w:val="28"/>
          <w:szCs w:val="28"/>
          <w:spacing w:val="104"/>
        </w:rPr>
        <w:t xml:space="preserve"> </w:t>
      </w:r>
      <w:r>
        <w:rPr>
          <w:rFonts w:ascii="KaiTi" w:hAnsi="KaiTi" w:eastAsia="KaiTi" w:cs="KaiTi"/>
          <w:sz w:val="28"/>
          <w:szCs w:val="28"/>
          <w:spacing w:val="-11"/>
        </w:rPr>
        <w:t>康卡斯特新闻期刊中给出的公式</w:t>
      </w:r>
    </w:p>
    <w:p>
      <w:pPr>
        <w:pStyle w:val="BodyText"/>
        <w:ind w:firstLine="462"/>
        <w:spacing w:before="80" w:line="250" w:lineRule="auto"/>
        <w:rPr>
          <w:rFonts w:ascii="Times New Roman" w:hAnsi="Times New Roman" w:eastAsia="Times New Roman" w:cs="Times New Roman"/>
          <w:sz w:val="28"/>
          <w:szCs w:val="28"/>
        </w:rPr>
      </w:pPr>
      <w:r>
        <w:rPr>
          <w:sz w:val="28"/>
          <w:szCs w:val="28"/>
          <w:spacing w:val="-1"/>
        </w:rPr>
        <w:t>康卡斯特新闻1988年第1期刊登了一篇由</w:t>
      </w:r>
      <w:r>
        <w:rPr>
          <w:rFonts w:ascii="Times New Roman" w:hAnsi="Times New Roman" w:eastAsia="Times New Roman" w:cs="Times New Roman"/>
          <w:sz w:val="28"/>
          <w:szCs w:val="28"/>
          <w:spacing w:val="-1"/>
        </w:rPr>
        <w:t>K·Thompson</w:t>
      </w:r>
      <w:r>
        <w:rPr>
          <w:sz w:val="28"/>
          <w:szCs w:val="28"/>
          <w:spacing w:val="-1"/>
        </w:rPr>
        <w:t>和</w:t>
      </w:r>
      <w:r>
        <w:rPr>
          <w:sz w:val="28"/>
          <w:szCs w:val="28"/>
          <w:spacing w:val="-64"/>
        </w:rPr>
        <w:t xml:space="preserve"> </w:t>
      </w:r>
      <w:r>
        <w:rPr>
          <w:rFonts w:ascii="Times New Roman" w:hAnsi="Times New Roman" w:eastAsia="Times New Roman" w:cs="Times New Roman"/>
          <w:sz w:val="28"/>
          <w:szCs w:val="28"/>
          <w:spacing w:val="-1"/>
        </w:rPr>
        <w:t>M·Wolf</w:t>
      </w:r>
      <w:r>
        <w:rPr>
          <w:rFonts w:ascii="Times New Roman" w:hAnsi="Times New Roman" w:eastAsia="Times New Roman" w:cs="Times New Roman"/>
          <w:sz w:val="28"/>
          <w:szCs w:val="28"/>
          <w:spacing w:val="20"/>
        </w:rPr>
        <w:t xml:space="preserve"> </w:t>
      </w:r>
      <w:r>
        <w:rPr>
          <w:sz w:val="28"/>
          <w:szCs w:val="28"/>
          <w:spacing w:val="-1"/>
        </w:rPr>
        <w:t>博士写的论文</w:t>
      </w:r>
      <w:r>
        <w:rPr>
          <w:sz w:val="28"/>
          <w:szCs w:val="28"/>
        </w:rPr>
        <w:t xml:space="preserve"> </w:t>
      </w:r>
      <w:r>
        <w:rPr>
          <w:rFonts w:ascii="Times New Roman" w:hAnsi="Times New Roman" w:eastAsia="Times New Roman" w:cs="Times New Roman"/>
          <w:sz w:val="28"/>
          <w:szCs w:val="28"/>
          <w:spacing w:val="-13"/>
        </w:rPr>
        <w:t>“The Concast Heat Transter Model”</w:t>
      </w:r>
      <w:r>
        <w:rPr>
          <w:rFonts w:ascii="Times New Roman" w:hAnsi="Times New Roman" w:eastAsia="Times New Roman" w:cs="Times New Roman"/>
          <w:sz w:val="28"/>
          <w:szCs w:val="28"/>
          <w:spacing w:val="27"/>
        </w:rPr>
        <w:t xml:space="preserve"> </w:t>
      </w:r>
      <w:r>
        <w:rPr>
          <w:sz w:val="28"/>
          <w:szCs w:val="28"/>
          <w:spacing w:val="-13"/>
        </w:rPr>
        <w:t>介绍了二次冷却区气水雾化冷却时的</w:t>
      </w:r>
      <w:r>
        <w:rPr>
          <w:rFonts w:ascii="Times New Roman" w:hAnsi="Times New Roman" w:eastAsia="Times New Roman" w:cs="Times New Roman"/>
          <w:sz w:val="28"/>
          <w:szCs w:val="28"/>
          <w:spacing w:val="-13"/>
        </w:rPr>
        <w:t>Diener</w:t>
      </w:r>
      <w:r>
        <w:rPr>
          <w:sz w:val="28"/>
          <w:szCs w:val="28"/>
          <w:spacing w:val="-13"/>
        </w:rPr>
        <w:t>方程(根据</w:t>
      </w:r>
      <w:r>
        <w:rPr>
          <w:sz w:val="28"/>
          <w:szCs w:val="28"/>
        </w:rPr>
        <w:t xml:space="preserve"> </w:t>
      </w:r>
      <w:r>
        <w:rPr>
          <w:rFonts w:ascii="Times New Roman" w:hAnsi="Times New Roman" w:eastAsia="Times New Roman" w:cs="Times New Roman"/>
          <w:sz w:val="28"/>
          <w:szCs w:val="28"/>
          <w:spacing w:val="-16"/>
        </w:rPr>
        <w:t>Millerjeschar</w:t>
      </w:r>
      <w:r>
        <w:rPr>
          <w:sz w:val="28"/>
          <w:szCs w:val="28"/>
          <w:spacing w:val="-16"/>
        </w:rPr>
        <w:t>关系式扩展出来),板坯表面直接喷水冷却区域的换热</w:t>
      </w:r>
      <w:r>
        <w:rPr>
          <w:sz w:val="28"/>
          <w:szCs w:val="28"/>
          <w:spacing w:val="-17"/>
        </w:rPr>
        <w:t>系数与水量密度关系，</w:t>
      </w:r>
      <w:r>
        <w:rPr>
          <w:sz w:val="28"/>
          <w:szCs w:val="28"/>
        </w:rPr>
        <w:t xml:space="preserve"> </w:t>
      </w:r>
      <w:r>
        <w:rPr>
          <w:rFonts w:ascii="Times New Roman" w:hAnsi="Times New Roman" w:eastAsia="Times New Roman" w:cs="Times New Roman"/>
          <w:sz w:val="28"/>
          <w:szCs w:val="28"/>
        </w:rPr>
        <w:t>h,(k)</w:t>
      </w:r>
      <w:r>
        <w:rPr>
          <w:rFonts w:ascii="Times New Roman" w:hAnsi="Times New Roman" w:eastAsia="Times New Roman" w:cs="Times New Roman"/>
          <w:sz w:val="28"/>
          <w:szCs w:val="28"/>
          <w:spacing w:val="55"/>
        </w:rPr>
        <w:t xml:space="preserve"> </w:t>
      </w:r>
      <w:r>
        <w:rPr>
          <w:sz w:val="28"/>
          <w:szCs w:val="28"/>
        </w:rPr>
        <w:t>单位为</w:t>
      </w:r>
      <w:r>
        <w:rPr>
          <w:rFonts w:ascii="Times New Roman" w:hAnsi="Times New Roman" w:eastAsia="Times New Roman" w:cs="Times New Roman"/>
          <w:sz w:val="28"/>
          <w:szCs w:val="28"/>
        </w:rPr>
        <w:t>kcal/(m²·h·</w:t>
      </w:r>
      <w:r>
        <w:rPr>
          <w:rFonts w:ascii="Times New Roman" w:hAnsi="Times New Roman" w:eastAsia="Times New Roman" w:cs="Times New Roman"/>
          <w:sz w:val="28"/>
          <w:szCs w:val="28"/>
          <w:spacing w:val="-1"/>
        </w:rPr>
        <w:t>℃),V.,(k)          </w:t>
      </w:r>
      <w:r>
        <w:rPr>
          <w:sz w:val="28"/>
          <w:szCs w:val="28"/>
          <w:spacing w:val="-1"/>
        </w:rPr>
        <w:t>单位为</w:t>
      </w:r>
      <w:r>
        <w:rPr>
          <w:rFonts w:ascii="Times New Roman" w:hAnsi="Times New Roman" w:eastAsia="Times New Roman" w:cs="Times New Roman"/>
          <w:sz w:val="28"/>
          <w:szCs w:val="28"/>
          <w:spacing w:val="-1"/>
        </w:rPr>
        <w:t>L/(m²·min)</w:t>
      </w:r>
    </w:p>
    <w:p>
      <w:pPr>
        <w:pStyle w:val="BodyText"/>
        <w:ind w:left="3232"/>
        <w:spacing w:before="82" w:line="208" w:lineRule="auto"/>
        <w:rPr>
          <w:sz w:val="28"/>
          <w:szCs w:val="28"/>
        </w:rPr>
      </w:pPr>
      <w:r>
        <w:rPr>
          <w:rFonts w:ascii="Times New Roman" w:hAnsi="Times New Roman" w:eastAsia="Times New Roman" w:cs="Times New Roman"/>
          <w:sz w:val="28"/>
          <w:szCs w:val="28"/>
          <w:spacing w:val="-2"/>
        </w:rPr>
        <w:t>h'(k)=9.0×p°²·V.(k)°.75                                         </w:t>
      </w:r>
      <w:r>
        <w:rPr>
          <w:sz w:val="28"/>
          <w:szCs w:val="28"/>
          <w:spacing w:val="-2"/>
          <w:position w:val="-1"/>
        </w:rPr>
        <w:t>(2-8-257)</w:t>
      </w:r>
    </w:p>
    <w:p>
      <w:pPr>
        <w:spacing w:line="208" w:lineRule="auto"/>
        <w:sectPr>
          <w:headerReference w:type="default" r:id="rId5"/>
          <w:pgSz w:w="11460" w:h="15820"/>
          <w:pgMar w:top="1" w:right="1299" w:bottom="400" w:left="187" w:header="0" w:footer="0" w:gutter="0"/>
        </w:sectPr>
        <w:rPr>
          <w:sz w:val="28"/>
          <w:szCs w:val="28"/>
        </w:rPr>
      </w:pPr>
    </w:p>
    <w:p>
      <w:pPr>
        <w:pStyle w:val="BodyText"/>
        <w:spacing w:line="212" w:lineRule="auto"/>
        <w:rPr>
          <w:sz w:val="25"/>
          <w:szCs w:val="25"/>
        </w:rPr>
      </w:pPr>
      <w:r>
        <w:rPr>
          <w:sz w:val="25"/>
          <w:szCs w:val="25"/>
        </w:rPr>
        <w:t>式中 </w:t>
      </w:r>
      <w:r>
        <w:rPr>
          <w:rFonts w:ascii="Times New Roman" w:hAnsi="Times New Roman" w:eastAsia="Times New Roman" w:cs="Times New Roman"/>
          <w:sz w:val="25"/>
          <w:szCs w:val="25"/>
        </w:rPr>
        <w:t>p</w:t>
      </w:r>
      <w:r>
        <w:rPr>
          <w:sz w:val="25"/>
          <w:szCs w:val="25"/>
        </w:rPr>
        <w:t>、为冷却水压力,</w:t>
      </w:r>
      <w:r>
        <w:rPr>
          <w:rFonts w:ascii="Times New Roman" w:hAnsi="Times New Roman" w:eastAsia="Times New Roman" w:cs="Times New Roman"/>
          <w:sz w:val="25"/>
          <w:szCs w:val="25"/>
        </w:rPr>
        <w:t>bar(1bar=10°Pa)</w:t>
      </w:r>
      <w:r>
        <w:rPr>
          <w:sz w:val="25"/>
          <w:szCs w:val="25"/>
        </w:rPr>
        <w:t>。</w:t>
      </w:r>
    </w:p>
    <w:p>
      <w:pPr>
        <w:ind w:left="459"/>
        <w:spacing w:before="128" w:line="225" w:lineRule="auto"/>
        <w:rPr>
          <w:rFonts w:ascii="KaiTi" w:hAnsi="KaiTi" w:eastAsia="KaiTi" w:cs="KaiTi"/>
          <w:sz w:val="25"/>
          <w:szCs w:val="25"/>
        </w:rPr>
      </w:pPr>
      <w:hyperlink w:history="true" r:id="rId8">
        <w:r>
          <w:rPr>
            <w:rFonts w:ascii="KaiTi" w:hAnsi="KaiTi" w:eastAsia="KaiTi" w:cs="KaiTi"/>
            <w:sz w:val="25"/>
            <w:szCs w:val="25"/>
            <w:spacing w:val="-3"/>
          </w:rPr>
          <w:t>8.10.4.7</w:t>
        </w:r>
      </w:hyperlink>
      <w:r>
        <w:rPr>
          <w:rFonts w:ascii="KaiTi" w:hAnsi="KaiTi" w:eastAsia="KaiTi" w:cs="KaiTi"/>
          <w:sz w:val="25"/>
          <w:szCs w:val="25"/>
          <w:spacing w:val="129"/>
        </w:rPr>
        <w:t xml:space="preserve"> </w:t>
      </w:r>
      <w:r>
        <w:rPr>
          <w:rFonts w:ascii="KaiTi" w:hAnsi="KaiTi" w:eastAsia="KaiTi" w:cs="KaiTi"/>
          <w:sz w:val="25"/>
          <w:szCs w:val="25"/>
          <w:spacing w:val="-3"/>
        </w:rPr>
        <w:t>手鸠俊雄等人在日本《铁と鋼》杂志中给出的公式</w:t>
      </w:r>
    </w:p>
    <w:p>
      <w:pPr>
        <w:pStyle w:val="BodyText"/>
        <w:ind w:left="19" w:right="7" w:firstLine="500"/>
        <w:spacing w:before="86" w:line="270" w:lineRule="auto"/>
        <w:rPr>
          <w:rFonts w:ascii="Times New Roman" w:hAnsi="Times New Roman" w:eastAsia="Times New Roman" w:cs="Times New Roman"/>
          <w:sz w:val="25"/>
          <w:szCs w:val="25"/>
        </w:rPr>
      </w:pPr>
      <w:r>
        <w:rPr>
          <w:sz w:val="25"/>
          <w:szCs w:val="25"/>
          <w:spacing w:val="-11"/>
        </w:rPr>
        <w:t>日本钢管手鸠俊雄等人在1988年《鉄と鋼》N7 “高温、高品質スラブ製造のための</w:t>
      </w:r>
      <w:r>
        <w:rPr>
          <w:sz w:val="25"/>
          <w:szCs w:val="25"/>
          <w:spacing w:val="18"/>
        </w:rPr>
        <w:t xml:space="preserve"> </w:t>
      </w:r>
      <w:r>
        <w:rPr>
          <w:sz w:val="25"/>
          <w:szCs w:val="25"/>
          <w:spacing w:val="-14"/>
        </w:rPr>
        <w:t>連続銬造二次冷却技術”给出的二次冷却区气水雾</w:t>
      </w:r>
      <w:r>
        <w:rPr>
          <w:sz w:val="25"/>
          <w:szCs w:val="25"/>
          <w:spacing w:val="-15"/>
        </w:rPr>
        <w:t>化冷却时板坯表面直接喷水冷却区域的</w:t>
      </w:r>
      <w:r>
        <w:rPr>
          <w:sz w:val="25"/>
          <w:szCs w:val="25"/>
        </w:rPr>
        <w:t xml:space="preserve"> </w:t>
      </w:r>
      <w:r>
        <w:rPr>
          <w:sz w:val="25"/>
          <w:szCs w:val="25"/>
          <w:spacing w:val="-3"/>
        </w:rPr>
        <w:t>换热系数与水量密度关系,</w:t>
      </w:r>
      <w:r>
        <w:rPr>
          <w:rFonts w:ascii="Times New Roman" w:hAnsi="Times New Roman" w:eastAsia="Times New Roman" w:cs="Times New Roman"/>
          <w:sz w:val="25"/>
          <w:szCs w:val="25"/>
          <w:spacing w:val="-3"/>
        </w:rPr>
        <w:t>h:(k)    </w:t>
      </w:r>
      <w:r>
        <w:rPr>
          <w:sz w:val="25"/>
          <w:szCs w:val="25"/>
          <w:spacing w:val="-3"/>
        </w:rPr>
        <w:t>的单位为</w:t>
      </w:r>
      <w:r>
        <w:rPr>
          <w:rFonts w:ascii="Times New Roman" w:hAnsi="Times New Roman" w:eastAsia="Times New Roman" w:cs="Times New Roman"/>
          <w:sz w:val="25"/>
          <w:szCs w:val="25"/>
          <w:spacing w:val="-3"/>
        </w:rPr>
        <w:t>kcal/(</w:t>
      </w:r>
      <w:r>
        <w:rPr>
          <w:rFonts w:ascii="Times New Roman" w:hAnsi="Times New Roman" w:eastAsia="Times New Roman" w:cs="Times New Roman"/>
          <w:sz w:val="25"/>
          <w:szCs w:val="25"/>
          <w:spacing w:val="-4"/>
        </w:rPr>
        <w:t>m²·h·℃)</w:t>
      </w:r>
    </w:p>
    <w:p>
      <w:pPr>
        <w:pStyle w:val="BodyText"/>
        <w:ind w:right="3"/>
        <w:spacing w:before="18" w:line="218" w:lineRule="auto"/>
        <w:jc w:val="right"/>
        <w:rPr>
          <w:sz w:val="25"/>
          <w:szCs w:val="25"/>
        </w:rPr>
      </w:pPr>
      <w:r>
        <w:rPr>
          <w:rFonts w:ascii="Times New Roman" w:hAnsi="Times New Roman" w:eastAsia="Times New Roman" w:cs="Times New Roman"/>
          <w:sz w:val="25"/>
          <w:szCs w:val="25"/>
          <w:spacing w:val="-1"/>
        </w:rPr>
        <w:t>h:(k)=280.56×W·V,(k)⁰7·K₁              </w:t>
      </w:r>
      <w:r>
        <w:rPr>
          <w:rFonts w:ascii="Times New Roman" w:hAnsi="Times New Roman" w:eastAsia="Times New Roman" w:cs="Times New Roman"/>
          <w:sz w:val="25"/>
          <w:szCs w:val="25"/>
          <w:spacing w:val="-2"/>
        </w:rPr>
        <w:t xml:space="preserve">                               </w:t>
      </w:r>
      <w:r>
        <w:rPr>
          <w:sz w:val="25"/>
          <w:szCs w:val="25"/>
          <w:spacing w:val="-2"/>
        </w:rPr>
        <w:t>(2-8-258)</w:t>
      </w:r>
    </w:p>
    <w:p>
      <w:pPr>
        <w:pStyle w:val="BodyText"/>
        <w:ind w:left="39"/>
        <w:spacing w:before="133" w:line="212" w:lineRule="auto"/>
        <w:rPr>
          <w:rFonts w:ascii="Times New Roman" w:hAnsi="Times New Roman" w:eastAsia="Times New Roman" w:cs="Times New Roman"/>
          <w:sz w:val="25"/>
          <w:szCs w:val="25"/>
        </w:rPr>
      </w:pPr>
      <w:r>
        <w:rPr>
          <w:sz w:val="25"/>
          <w:szCs w:val="25"/>
          <w:spacing w:val="-3"/>
        </w:rPr>
        <w:t>式中</w:t>
      </w:r>
      <w:r>
        <w:rPr>
          <w:sz w:val="25"/>
          <w:szCs w:val="25"/>
          <w:spacing w:val="70"/>
        </w:rPr>
        <w:t xml:space="preserve"> </w:t>
      </w:r>
      <w:r>
        <w:rPr>
          <w:rFonts w:ascii="Times New Roman" w:hAnsi="Times New Roman" w:eastAsia="Times New Roman" w:cs="Times New Roman"/>
          <w:sz w:val="25"/>
          <w:szCs w:val="25"/>
          <w:spacing w:val="-3"/>
        </w:rPr>
        <w:t>W!——</w:t>
      </w:r>
      <w:r>
        <w:rPr>
          <w:sz w:val="25"/>
          <w:szCs w:val="25"/>
          <w:spacing w:val="-3"/>
        </w:rPr>
        <w:t>空气流量密度,</w:t>
      </w:r>
      <w:r>
        <w:rPr>
          <w:rFonts w:ascii="Times New Roman" w:hAnsi="Times New Roman" w:eastAsia="Times New Roman" w:cs="Times New Roman"/>
          <w:sz w:val="25"/>
          <w:szCs w:val="25"/>
          <w:spacing w:val="-3"/>
        </w:rPr>
        <w:t>NL/(m²·s);</w:t>
      </w:r>
    </w:p>
    <w:p>
      <w:pPr>
        <w:pStyle w:val="BodyText"/>
        <w:ind w:left="759"/>
        <w:spacing w:before="117" w:line="216" w:lineRule="auto"/>
        <w:rPr>
          <w:sz w:val="25"/>
          <w:szCs w:val="25"/>
        </w:rPr>
      </w:pPr>
      <w:r>
        <w:rPr>
          <w:rFonts w:ascii="Times New Roman" w:hAnsi="Times New Roman" w:eastAsia="Times New Roman" w:cs="Times New Roman"/>
          <w:sz w:val="25"/>
          <w:szCs w:val="25"/>
          <w:spacing w:val="-2"/>
        </w:rPr>
        <w:t>K₁——</w:t>
      </w:r>
      <w:r>
        <w:rPr>
          <w:sz w:val="25"/>
          <w:szCs w:val="25"/>
          <w:spacing w:val="-2"/>
        </w:rPr>
        <w:t>季节系数,</w:t>
      </w:r>
      <w:r>
        <w:rPr>
          <w:rFonts w:ascii="Times New Roman" w:hAnsi="Times New Roman" w:eastAsia="Times New Roman" w:cs="Times New Roman"/>
          <w:sz w:val="25"/>
          <w:szCs w:val="25"/>
          <w:spacing w:val="-2"/>
        </w:rPr>
        <w:t>K₁=0.9</w:t>
      </w:r>
      <w:r>
        <w:rPr>
          <w:sz w:val="25"/>
          <w:szCs w:val="25"/>
          <w:spacing w:val="-2"/>
        </w:rPr>
        <w:t>～</w:t>
      </w:r>
      <w:r>
        <w:rPr>
          <w:rFonts w:ascii="Times New Roman" w:hAnsi="Times New Roman" w:eastAsia="Times New Roman" w:cs="Times New Roman"/>
          <w:sz w:val="25"/>
          <w:szCs w:val="25"/>
          <w:spacing w:val="-2"/>
        </w:rPr>
        <w:t>1.0</w:t>
      </w:r>
      <w:r>
        <w:rPr>
          <w:sz w:val="25"/>
          <w:szCs w:val="25"/>
          <w:spacing w:val="-2"/>
        </w:rPr>
        <w:t>。</w:t>
      </w:r>
    </w:p>
    <w:p>
      <w:pPr>
        <w:ind w:left="499"/>
        <w:spacing w:before="105" w:line="224" w:lineRule="auto"/>
        <w:rPr>
          <w:rFonts w:ascii="KaiTi" w:hAnsi="KaiTi" w:eastAsia="KaiTi" w:cs="KaiTi"/>
          <w:sz w:val="25"/>
          <w:szCs w:val="25"/>
        </w:rPr>
      </w:pPr>
      <w:hyperlink w:history="true" r:id="rId9">
        <w:r>
          <w:rPr>
            <w:rFonts w:ascii="KaiTi" w:hAnsi="KaiTi" w:eastAsia="KaiTi" w:cs="KaiTi"/>
            <w:sz w:val="25"/>
            <w:szCs w:val="25"/>
            <w:spacing w:val="-2"/>
          </w:rPr>
          <w:t>8.10.4.8</w:t>
        </w:r>
      </w:hyperlink>
      <w:r>
        <w:rPr>
          <w:rFonts w:ascii="KaiTi" w:hAnsi="KaiTi" w:eastAsia="KaiTi" w:cs="KaiTi"/>
          <w:sz w:val="25"/>
          <w:szCs w:val="25"/>
          <w:spacing w:val="111"/>
        </w:rPr>
        <w:t xml:space="preserve"> </w:t>
      </w:r>
      <w:r>
        <w:rPr>
          <w:rFonts w:ascii="KaiTi" w:hAnsi="KaiTi" w:eastAsia="KaiTi" w:cs="KaiTi"/>
          <w:sz w:val="25"/>
          <w:szCs w:val="25"/>
          <w:spacing w:val="-2"/>
        </w:rPr>
        <w:t>新日铁</w:t>
      </w:r>
      <w:r>
        <w:rPr>
          <w:rFonts w:ascii="Times New Roman" w:hAnsi="Times New Roman" w:eastAsia="Times New Roman" w:cs="Times New Roman"/>
          <w:sz w:val="25"/>
          <w:szCs w:val="25"/>
          <w:spacing w:val="-2"/>
        </w:rPr>
        <w:t>PMD</w:t>
      </w:r>
      <w:r>
        <w:rPr>
          <w:rFonts w:ascii="Times New Roman" w:hAnsi="Times New Roman" w:eastAsia="Times New Roman" w:cs="Times New Roman"/>
          <w:sz w:val="25"/>
          <w:szCs w:val="25"/>
          <w:spacing w:val="-20"/>
        </w:rPr>
        <w:t xml:space="preserve"> </w:t>
      </w:r>
      <w:r>
        <w:rPr>
          <w:rFonts w:ascii="KaiTi" w:hAnsi="KaiTi" w:eastAsia="KaiTi" w:cs="KaiTi"/>
          <w:sz w:val="25"/>
          <w:szCs w:val="25"/>
          <w:spacing w:val="-2"/>
        </w:rPr>
        <w:t>事业部讲课资料中给出的</w:t>
      </w:r>
      <w:r>
        <w:rPr>
          <w:rFonts w:ascii="KaiTi" w:hAnsi="KaiTi" w:eastAsia="KaiTi" w:cs="KaiTi"/>
          <w:sz w:val="25"/>
          <w:szCs w:val="25"/>
          <w:spacing w:val="-3"/>
        </w:rPr>
        <w:t>公式</w:t>
      </w:r>
    </w:p>
    <w:p>
      <w:pPr>
        <w:pStyle w:val="BodyText"/>
        <w:ind w:left="49" w:right="28" w:firstLine="479"/>
        <w:spacing w:before="90" w:line="274" w:lineRule="auto"/>
        <w:rPr>
          <w:rFonts w:ascii="Times New Roman" w:hAnsi="Times New Roman" w:eastAsia="Times New Roman" w:cs="Times New Roman"/>
          <w:sz w:val="25"/>
          <w:szCs w:val="25"/>
        </w:rPr>
      </w:pPr>
      <w:r>
        <w:rPr>
          <w:sz w:val="25"/>
          <w:szCs w:val="25"/>
          <w:spacing w:val="-9"/>
        </w:rPr>
        <w:t>新日铁</w:t>
      </w:r>
      <w:r>
        <w:rPr>
          <w:rFonts w:ascii="Times New Roman" w:hAnsi="Times New Roman" w:eastAsia="Times New Roman" w:cs="Times New Roman"/>
          <w:sz w:val="25"/>
          <w:szCs w:val="25"/>
          <w:spacing w:val="-9"/>
        </w:rPr>
        <w:t>PMD</w:t>
      </w:r>
      <w:r>
        <w:rPr>
          <w:sz w:val="25"/>
          <w:szCs w:val="25"/>
          <w:spacing w:val="-9"/>
        </w:rPr>
        <w:t>事业部1986年给出的二次冷</w:t>
      </w:r>
      <w:r>
        <w:rPr>
          <w:sz w:val="25"/>
          <w:szCs w:val="25"/>
          <w:spacing w:val="-10"/>
        </w:rPr>
        <w:t>却区气水雾化冷却时板坯表面直接喷水冷却</w:t>
      </w:r>
      <w:r>
        <w:rPr>
          <w:sz w:val="25"/>
          <w:szCs w:val="25"/>
        </w:rPr>
        <w:t xml:space="preserve"> </w:t>
      </w:r>
      <w:r>
        <w:rPr>
          <w:sz w:val="25"/>
          <w:szCs w:val="25"/>
          <w:spacing w:val="-4"/>
        </w:rPr>
        <w:t>区域的换热系数与水量密度关系的公式,</w:t>
      </w:r>
      <w:r>
        <w:rPr>
          <w:rFonts w:ascii="Times New Roman" w:hAnsi="Times New Roman" w:eastAsia="Times New Roman" w:cs="Times New Roman"/>
          <w:sz w:val="25"/>
          <w:szCs w:val="25"/>
          <w:spacing w:val="-4"/>
        </w:rPr>
        <w:t>h!(k) </w:t>
      </w:r>
      <w:r>
        <w:rPr>
          <w:rFonts w:ascii="Times New Roman" w:hAnsi="Times New Roman" w:eastAsia="Times New Roman" w:cs="Times New Roman"/>
          <w:sz w:val="25"/>
          <w:szCs w:val="25"/>
          <w:spacing w:val="-5"/>
        </w:rPr>
        <w:t xml:space="preserve">   </w:t>
      </w:r>
      <w:r>
        <w:rPr>
          <w:sz w:val="25"/>
          <w:szCs w:val="25"/>
          <w:spacing w:val="-5"/>
        </w:rPr>
        <w:t>单位为</w:t>
      </w:r>
      <w:r>
        <w:rPr>
          <w:sz w:val="25"/>
          <w:szCs w:val="25"/>
          <w:spacing w:val="-33"/>
        </w:rPr>
        <w:t xml:space="preserve"> </w:t>
      </w:r>
      <w:r>
        <w:rPr>
          <w:rFonts w:ascii="Times New Roman" w:hAnsi="Times New Roman" w:eastAsia="Times New Roman" w:cs="Times New Roman"/>
          <w:sz w:val="25"/>
          <w:szCs w:val="25"/>
          <w:spacing w:val="-5"/>
        </w:rPr>
        <w:t>kcal/(m²·h·℃),V,(k)              </w:t>
      </w:r>
      <w:r>
        <w:rPr>
          <w:sz w:val="25"/>
          <w:szCs w:val="25"/>
          <w:spacing w:val="-5"/>
        </w:rPr>
        <w:t>单位</w:t>
      </w:r>
      <w:r>
        <w:rPr>
          <w:sz w:val="25"/>
          <w:szCs w:val="25"/>
        </w:rPr>
        <w:t xml:space="preserve"> </w:t>
      </w:r>
      <w:r>
        <w:rPr>
          <w:sz w:val="25"/>
          <w:szCs w:val="25"/>
          <w:spacing w:val="-5"/>
        </w:rPr>
        <w:t>为</w:t>
      </w:r>
      <w:r>
        <w:rPr>
          <w:sz w:val="25"/>
          <w:szCs w:val="25"/>
          <w:spacing w:val="-8"/>
        </w:rPr>
        <w:t xml:space="preserve"> </w:t>
      </w:r>
      <w:r>
        <w:rPr>
          <w:rFonts w:ascii="Times New Roman" w:hAnsi="Times New Roman" w:eastAsia="Times New Roman" w:cs="Times New Roman"/>
          <w:sz w:val="25"/>
          <w:szCs w:val="25"/>
          <w:spacing w:val="-5"/>
        </w:rPr>
        <w:t>L/(m²·min)</w:t>
      </w:r>
    </w:p>
    <w:p>
      <w:pPr>
        <w:pStyle w:val="BodyText"/>
        <w:ind w:right="11"/>
        <w:spacing w:before="12" w:line="211" w:lineRule="auto"/>
        <w:jc w:val="right"/>
        <w:rPr>
          <w:sz w:val="25"/>
          <w:szCs w:val="25"/>
        </w:rPr>
      </w:pPr>
      <w:r>
        <w:rPr>
          <w:rFonts w:ascii="Times New Roman" w:hAnsi="Times New Roman" w:eastAsia="Times New Roman" w:cs="Times New Roman"/>
          <w:sz w:val="25"/>
          <w:szCs w:val="25"/>
          <w:spacing w:val="-2"/>
        </w:rPr>
        <w:t>h:(k)=9.0V,(k)⁰⁸+100    </w:t>
      </w:r>
      <w:r>
        <w:rPr>
          <w:rFonts w:ascii="Times New Roman" w:hAnsi="Times New Roman" w:eastAsia="Times New Roman" w:cs="Times New Roman"/>
          <w:sz w:val="25"/>
          <w:szCs w:val="25"/>
          <w:spacing w:val="-3"/>
        </w:rPr>
        <w:t xml:space="preserve">                                           </w:t>
      </w:r>
      <w:r>
        <w:rPr>
          <w:sz w:val="25"/>
          <w:szCs w:val="25"/>
          <w:spacing w:val="-3"/>
        </w:rPr>
        <w:t>(2-8-259)</w:t>
      </w:r>
    </w:p>
    <w:p>
      <w:pPr>
        <w:ind w:left="520"/>
        <w:spacing w:before="158" w:line="225" w:lineRule="auto"/>
        <w:rPr>
          <w:rFonts w:ascii="KaiTi" w:hAnsi="KaiTi" w:eastAsia="KaiTi" w:cs="KaiTi"/>
          <w:sz w:val="25"/>
          <w:szCs w:val="25"/>
        </w:rPr>
      </w:pPr>
      <w:hyperlink w:history="true" r:id="rId10">
        <w:r>
          <w:rPr>
            <w:rFonts w:ascii="KaiTi" w:hAnsi="KaiTi" w:eastAsia="KaiTi" w:cs="KaiTi"/>
            <w:sz w:val="25"/>
            <w:szCs w:val="25"/>
            <w:spacing w:val="-2"/>
          </w:rPr>
          <w:t>8.10.4.9</w:t>
        </w:r>
      </w:hyperlink>
      <w:r>
        <w:rPr>
          <w:rFonts w:ascii="KaiTi" w:hAnsi="KaiTi" w:eastAsia="KaiTi" w:cs="KaiTi"/>
          <w:sz w:val="25"/>
          <w:szCs w:val="25"/>
          <w:spacing w:val="83"/>
        </w:rPr>
        <w:t xml:space="preserve"> </w:t>
      </w:r>
      <w:r>
        <w:rPr>
          <w:rFonts w:ascii="KaiTi" w:hAnsi="KaiTi" w:eastAsia="KaiTi" w:cs="KaiTi"/>
          <w:sz w:val="25"/>
          <w:szCs w:val="25"/>
          <w:spacing w:val="-2"/>
        </w:rPr>
        <w:t>冈村一男等人在日本《铁と鋼》杂志中给出的公式</w:t>
      </w:r>
    </w:p>
    <w:p>
      <w:pPr>
        <w:pStyle w:val="BodyText"/>
        <w:ind w:left="39" w:right="25" w:firstLine="499"/>
        <w:spacing w:before="88" w:line="271" w:lineRule="auto"/>
        <w:jc w:val="both"/>
        <w:rPr>
          <w:rFonts w:ascii="Times New Roman" w:hAnsi="Times New Roman" w:eastAsia="Times New Roman" w:cs="Times New Roman"/>
          <w:sz w:val="25"/>
          <w:szCs w:val="25"/>
        </w:rPr>
      </w:pPr>
      <w:r>
        <w:rPr>
          <w:sz w:val="25"/>
          <w:szCs w:val="25"/>
          <w:spacing w:val="-6"/>
        </w:rPr>
        <w:t>住友金属工业(株)鉄鋼技术研究所冈村一男等人在1989年</w:t>
      </w:r>
      <w:r>
        <w:rPr>
          <w:sz w:val="25"/>
          <w:szCs w:val="25"/>
          <w:spacing w:val="-7"/>
        </w:rPr>
        <w:t>《鉄と鋼》</w:t>
      </w:r>
      <w:r>
        <w:rPr>
          <w:rFonts w:ascii="Times New Roman" w:hAnsi="Times New Roman" w:eastAsia="Times New Roman" w:cs="Times New Roman"/>
          <w:sz w:val="25"/>
          <w:szCs w:val="25"/>
          <w:spacing w:val="-7"/>
        </w:rPr>
        <w:t>No10</w:t>
      </w:r>
      <w:r>
        <w:rPr>
          <w:rFonts w:ascii="Times New Roman" w:hAnsi="Times New Roman" w:eastAsia="Times New Roman" w:cs="Times New Roman"/>
          <w:sz w:val="25"/>
          <w:szCs w:val="25"/>
          <w:spacing w:val="49"/>
        </w:rPr>
        <w:t xml:space="preserve"> </w:t>
      </w:r>
      <w:r>
        <w:rPr>
          <w:sz w:val="25"/>
          <w:szCs w:val="25"/>
          <w:spacing w:val="-7"/>
        </w:rPr>
        <w:t>中给出</w:t>
      </w:r>
      <w:r>
        <w:rPr>
          <w:sz w:val="25"/>
          <w:szCs w:val="25"/>
        </w:rPr>
        <w:t xml:space="preserve"> </w:t>
      </w:r>
      <w:r>
        <w:rPr>
          <w:sz w:val="25"/>
          <w:szCs w:val="25"/>
          <w:spacing w:val="-16"/>
        </w:rPr>
        <w:t>的二次冷却区气水雾化冷却时板坯表面直接喷水冷却区域的换热系数与水量密度关系的公</w:t>
      </w:r>
      <w:r>
        <w:rPr>
          <w:sz w:val="25"/>
          <w:szCs w:val="25"/>
          <w:spacing w:val="16"/>
        </w:rPr>
        <w:t xml:space="preserve"> </w:t>
      </w:r>
      <w:r>
        <w:rPr>
          <w:sz w:val="25"/>
          <w:szCs w:val="25"/>
          <w:spacing w:val="-1"/>
        </w:rPr>
        <w:t>式</w:t>
      </w:r>
      <w:r>
        <w:rPr>
          <w:sz w:val="25"/>
          <w:szCs w:val="25"/>
          <w:spacing w:val="36"/>
        </w:rPr>
        <w:t xml:space="preserve"> </w:t>
      </w:r>
      <w:r>
        <w:rPr>
          <w:sz w:val="25"/>
          <w:szCs w:val="25"/>
          <w:spacing w:val="-1"/>
        </w:rPr>
        <w:t>,</w:t>
      </w:r>
      <w:r>
        <w:rPr>
          <w:rFonts w:ascii="Times New Roman" w:hAnsi="Times New Roman" w:eastAsia="Times New Roman" w:cs="Times New Roman"/>
          <w:sz w:val="25"/>
          <w:szCs w:val="25"/>
          <w:spacing w:val="-1"/>
        </w:rPr>
        <w:t>h:(k)    </w:t>
      </w:r>
      <w:r>
        <w:rPr>
          <w:sz w:val="25"/>
          <w:szCs w:val="25"/>
          <w:spacing w:val="-1"/>
        </w:rPr>
        <w:t>单位为</w:t>
      </w:r>
      <w:r>
        <w:rPr>
          <w:rFonts w:ascii="Times New Roman" w:hAnsi="Times New Roman" w:eastAsia="Times New Roman" w:cs="Times New Roman"/>
          <w:sz w:val="25"/>
          <w:szCs w:val="25"/>
          <w:spacing w:val="-1"/>
        </w:rPr>
        <w:t>W/(m²·K),V.(k)      </w:t>
      </w:r>
      <w:r>
        <w:rPr>
          <w:rFonts w:ascii="Times New Roman" w:hAnsi="Times New Roman" w:eastAsia="Times New Roman" w:cs="Times New Roman"/>
          <w:sz w:val="25"/>
          <w:szCs w:val="25"/>
          <w:spacing w:val="-2"/>
        </w:rPr>
        <w:t xml:space="preserve">   </w:t>
      </w:r>
      <w:r>
        <w:rPr>
          <w:sz w:val="25"/>
          <w:szCs w:val="25"/>
          <w:spacing w:val="-2"/>
        </w:rPr>
        <w:t>单位为</w:t>
      </w:r>
      <w:r>
        <w:rPr>
          <w:rFonts w:ascii="Times New Roman" w:hAnsi="Times New Roman" w:eastAsia="Times New Roman" w:cs="Times New Roman"/>
          <w:sz w:val="25"/>
          <w:szCs w:val="25"/>
          <w:spacing w:val="-2"/>
        </w:rPr>
        <w:t>L(m²·min)</w:t>
      </w:r>
    </w:p>
    <w:p>
      <w:pPr>
        <w:ind w:left="1959"/>
        <w:spacing w:line="332" w:lineRule="exact"/>
        <w:rPr>
          <w:rFonts w:ascii="Times New Roman" w:hAnsi="Times New Roman" w:eastAsia="Times New Roman" w:cs="Times New Roman"/>
          <w:sz w:val="25"/>
          <w:szCs w:val="25"/>
        </w:rPr>
      </w:pPr>
      <w:r>
        <w:rPr>
          <w:rFonts w:ascii="Times New Roman" w:hAnsi="Times New Roman" w:eastAsia="Times New Roman" w:cs="Times New Roman"/>
          <w:sz w:val="25"/>
          <w:szCs w:val="25"/>
          <w:i/>
          <w:iCs/>
          <w:position w:val="4"/>
        </w:rPr>
        <w:t>h:(k)=5.35(T,-273)⁰²×V,(k)⁴3²·v”+hrad</w:t>
      </w:r>
    </w:p>
    <w:p>
      <w:pPr>
        <w:pStyle w:val="BodyText"/>
        <w:ind w:right="40"/>
        <w:spacing w:before="58" w:line="332" w:lineRule="exact"/>
        <w:jc w:val="right"/>
        <w:rPr>
          <w:sz w:val="25"/>
          <w:szCs w:val="25"/>
        </w:rPr>
      </w:pPr>
      <w:r>
        <w:rPr>
          <w:rFonts w:ascii="Times New Roman" w:hAnsi="Times New Roman" w:eastAsia="Times New Roman" w:cs="Times New Roman"/>
          <w:sz w:val="25"/>
          <w:szCs w:val="25"/>
          <w:i/>
          <w:iCs/>
          <w:spacing w:val="-2"/>
          <w:position w:val="3"/>
        </w:rPr>
        <w:t>hrad                      =5.67×10</w:t>
      </w:r>
      <w:r>
        <w:rPr>
          <w:rFonts w:ascii="Times New Roman" w:hAnsi="Times New Roman" w:eastAsia="Times New Roman" w:cs="Times New Roman"/>
          <w:sz w:val="25"/>
          <w:szCs w:val="25"/>
          <w:i/>
          <w:iCs/>
          <w:spacing w:val="-3"/>
          <w:position w:val="3"/>
        </w:rPr>
        <w:t>⁸×0.8(T⁴-T)/(T,-T₁)                    </w:t>
      </w:r>
      <w:r>
        <w:rPr>
          <w:sz w:val="25"/>
          <w:szCs w:val="25"/>
          <w:spacing w:val="-3"/>
          <w:position w:val="3"/>
        </w:rPr>
        <w:t>(2-8-260)</w:t>
      </w:r>
    </w:p>
    <w:p>
      <w:pPr>
        <w:pStyle w:val="BodyText"/>
        <w:ind w:left="39"/>
        <w:spacing w:before="131" w:line="212" w:lineRule="auto"/>
        <w:rPr>
          <w:rFonts w:ascii="Times New Roman" w:hAnsi="Times New Roman" w:eastAsia="Times New Roman" w:cs="Times New Roman"/>
          <w:sz w:val="25"/>
          <w:szCs w:val="25"/>
        </w:rPr>
      </w:pPr>
      <w:r>
        <w:rPr>
          <w:sz w:val="25"/>
          <w:szCs w:val="25"/>
          <w:spacing w:val="-3"/>
        </w:rPr>
        <w:t>式中</w:t>
      </w:r>
      <w:r>
        <w:rPr>
          <w:sz w:val="25"/>
          <w:szCs w:val="25"/>
          <w:spacing w:val="70"/>
        </w:rPr>
        <w:t xml:space="preserve"> </w:t>
      </w:r>
      <w:r>
        <w:rPr>
          <w:rFonts w:ascii="Times New Roman" w:hAnsi="Times New Roman" w:eastAsia="Times New Roman" w:cs="Times New Roman"/>
          <w:sz w:val="25"/>
          <w:szCs w:val="25"/>
          <w:spacing w:val="-3"/>
        </w:rPr>
        <w:t>v.——</w:t>
      </w:r>
      <w:r>
        <w:rPr>
          <w:rFonts w:ascii="Times New Roman" w:hAnsi="Times New Roman" w:eastAsia="Times New Roman" w:cs="Times New Roman"/>
          <w:sz w:val="25"/>
          <w:szCs w:val="25"/>
          <w:spacing w:val="-20"/>
        </w:rPr>
        <w:t xml:space="preserve"> </w:t>
      </w:r>
      <w:r>
        <w:rPr>
          <w:sz w:val="25"/>
          <w:szCs w:val="25"/>
          <w:spacing w:val="-3"/>
        </w:rPr>
        <w:t>气水冲击速度,</w:t>
      </w:r>
      <w:r>
        <w:rPr>
          <w:rFonts w:ascii="Times New Roman" w:hAnsi="Times New Roman" w:eastAsia="Times New Roman" w:cs="Times New Roman"/>
          <w:sz w:val="25"/>
          <w:szCs w:val="25"/>
          <w:spacing w:val="-3"/>
        </w:rPr>
        <w:t>m/s;</w:t>
      </w:r>
    </w:p>
    <w:p>
      <w:pPr>
        <w:pStyle w:val="BodyText"/>
        <w:ind w:left="699"/>
        <w:spacing w:before="83" w:line="212" w:lineRule="auto"/>
        <w:rPr>
          <w:rFonts w:ascii="Times New Roman" w:hAnsi="Times New Roman" w:eastAsia="Times New Roman" w:cs="Times New Roman"/>
          <w:sz w:val="25"/>
          <w:szCs w:val="25"/>
        </w:rPr>
      </w:pPr>
      <w:r>
        <w:rPr>
          <w:rFonts w:ascii="Times New Roman" w:hAnsi="Times New Roman" w:eastAsia="Times New Roman" w:cs="Times New Roman"/>
          <w:sz w:val="25"/>
          <w:szCs w:val="25"/>
          <w:spacing w:val="-1"/>
        </w:rPr>
        <w:t>T₁——</w:t>
      </w:r>
      <w:r>
        <w:rPr>
          <w:sz w:val="25"/>
          <w:szCs w:val="25"/>
          <w:spacing w:val="-1"/>
        </w:rPr>
        <w:t>环境温度,</w:t>
      </w:r>
      <w:r>
        <w:rPr>
          <w:rFonts w:ascii="Times New Roman" w:hAnsi="Times New Roman" w:eastAsia="Times New Roman" w:cs="Times New Roman"/>
          <w:sz w:val="25"/>
          <w:szCs w:val="25"/>
          <w:spacing w:val="-1"/>
        </w:rPr>
        <w:t>K;</w:t>
      </w:r>
    </w:p>
    <w:p>
      <w:pPr>
        <w:pStyle w:val="BodyText"/>
        <w:ind w:left="420"/>
        <w:spacing w:before="81" w:line="212" w:lineRule="auto"/>
        <w:rPr>
          <w:sz w:val="25"/>
          <w:szCs w:val="25"/>
        </w:rPr>
      </w:pPr>
      <w:r>
        <w:rPr>
          <w:rFonts w:ascii="Times New Roman" w:hAnsi="Times New Roman" w:eastAsia="Times New Roman" w:cs="Times New Roman"/>
          <w:sz w:val="25"/>
          <w:szCs w:val="25"/>
          <w:spacing w:val="-3"/>
        </w:rPr>
        <w:t>hrad ——</w:t>
      </w:r>
      <w:r>
        <w:rPr>
          <w:sz w:val="25"/>
          <w:szCs w:val="25"/>
          <w:spacing w:val="-3"/>
        </w:rPr>
        <w:t>辐射冷却换热系数,</w:t>
      </w:r>
      <w:r>
        <w:rPr>
          <w:rFonts w:ascii="Times New Roman" w:hAnsi="Times New Roman" w:eastAsia="Times New Roman" w:cs="Times New Roman"/>
          <w:sz w:val="25"/>
          <w:szCs w:val="25"/>
          <w:spacing w:val="-3"/>
        </w:rPr>
        <w:t>W/(m²·K</w:t>
      </w:r>
      <w:r>
        <w:rPr>
          <w:rFonts w:ascii="Times New Roman" w:hAnsi="Times New Roman" w:eastAsia="Times New Roman" w:cs="Times New Roman"/>
          <w:sz w:val="25"/>
          <w:szCs w:val="25"/>
          <w:spacing w:val="-4"/>
        </w:rPr>
        <w:t>)</w:t>
      </w:r>
      <w:r>
        <w:rPr>
          <w:sz w:val="25"/>
          <w:szCs w:val="25"/>
          <w:spacing w:val="-4"/>
        </w:rPr>
        <w:t>。</w:t>
      </w:r>
    </w:p>
    <w:p>
      <w:pPr>
        <w:pStyle w:val="BodyText"/>
        <w:ind w:left="520"/>
        <w:spacing w:before="73" w:line="212" w:lineRule="auto"/>
        <w:rPr>
          <w:sz w:val="25"/>
          <w:szCs w:val="25"/>
        </w:rPr>
      </w:pPr>
      <w:r>
        <w:rPr>
          <w:rFonts w:ascii="KaiTi" w:hAnsi="KaiTi" w:eastAsia="KaiTi" w:cs="KaiTi"/>
          <w:sz w:val="25"/>
          <w:szCs w:val="25"/>
          <w:spacing w:val="-4"/>
        </w:rPr>
        <w:t>举</w:t>
      </w:r>
      <w:r>
        <w:rPr>
          <w:rFonts w:ascii="KaiTi" w:hAnsi="KaiTi" w:eastAsia="KaiTi" w:cs="KaiTi"/>
          <w:sz w:val="25"/>
          <w:szCs w:val="25"/>
          <w:spacing w:val="-62"/>
        </w:rPr>
        <w:t xml:space="preserve"> </w:t>
      </w:r>
      <w:r>
        <w:rPr>
          <w:rFonts w:ascii="KaiTi" w:hAnsi="KaiTi" w:eastAsia="KaiTi" w:cs="KaiTi"/>
          <w:sz w:val="25"/>
          <w:szCs w:val="25"/>
          <w:spacing w:val="-4"/>
        </w:rPr>
        <w:t>例</w:t>
      </w:r>
      <w:r>
        <w:rPr>
          <w:rFonts w:ascii="KaiTi" w:hAnsi="KaiTi" w:eastAsia="KaiTi" w:cs="KaiTi"/>
          <w:sz w:val="25"/>
          <w:szCs w:val="25"/>
          <w:spacing w:val="-4"/>
        </w:rPr>
        <w:t xml:space="preserve"> </w:t>
      </w:r>
      <w:r>
        <w:rPr>
          <w:rFonts w:ascii="KaiTi" w:hAnsi="KaiTi" w:eastAsia="KaiTi" w:cs="KaiTi"/>
          <w:sz w:val="25"/>
          <w:szCs w:val="25"/>
          <w:spacing w:val="-4"/>
        </w:rPr>
        <w:t>:</w:t>
      </w:r>
      <w:r>
        <w:rPr>
          <w:rFonts w:ascii="KaiTi" w:hAnsi="KaiTi" w:eastAsia="KaiTi" w:cs="KaiTi"/>
          <w:sz w:val="25"/>
          <w:szCs w:val="25"/>
          <w:spacing w:val="-26"/>
        </w:rPr>
        <w:t xml:space="preserve"> </w:t>
      </w:r>
      <w:r>
        <w:rPr>
          <w:rFonts w:ascii="KaiTi" w:hAnsi="KaiTi" w:eastAsia="KaiTi" w:cs="KaiTi"/>
          <w:sz w:val="25"/>
          <w:szCs w:val="25"/>
          <w:spacing w:val="-4"/>
        </w:rPr>
        <w:t>当</w:t>
      </w:r>
      <w:r>
        <w:rPr>
          <w:rFonts w:ascii="Times New Roman" w:hAnsi="Times New Roman" w:eastAsia="Times New Roman" w:cs="Times New Roman"/>
          <w:sz w:val="25"/>
          <w:szCs w:val="25"/>
          <w:spacing w:val="-4"/>
        </w:rPr>
        <w:t>T,=1000+273K,T₁=70+273K,ν,=20m/s           </w:t>
      </w:r>
      <w:r>
        <w:rPr>
          <w:rFonts w:ascii="KaiTi" w:hAnsi="KaiTi" w:eastAsia="KaiTi" w:cs="KaiTi"/>
          <w:sz w:val="25"/>
          <w:szCs w:val="25"/>
          <w:spacing w:val="-4"/>
        </w:rPr>
        <w:t>时</w:t>
      </w:r>
      <w:r>
        <w:rPr>
          <w:rFonts w:ascii="KaiTi" w:hAnsi="KaiTi" w:eastAsia="KaiTi" w:cs="KaiTi"/>
          <w:sz w:val="25"/>
          <w:szCs w:val="25"/>
          <w:spacing w:val="-4"/>
        </w:rPr>
        <w:t xml:space="preserve"> </w:t>
      </w:r>
      <w:r>
        <w:rPr>
          <w:rFonts w:ascii="KaiTi" w:hAnsi="KaiTi" w:eastAsia="KaiTi" w:cs="KaiTi"/>
          <w:sz w:val="25"/>
          <w:szCs w:val="25"/>
          <w:spacing w:val="-4"/>
        </w:rPr>
        <w:t>,</w:t>
      </w:r>
      <w:r>
        <w:rPr>
          <w:rFonts w:ascii="Times New Roman" w:hAnsi="Times New Roman" w:eastAsia="Times New Roman" w:cs="Times New Roman"/>
          <w:sz w:val="25"/>
          <w:szCs w:val="25"/>
          <w:spacing w:val="-4"/>
        </w:rPr>
        <w:t>hrad≈128W/(m²·K</w:t>
      </w:r>
      <w:r>
        <w:rPr>
          <w:rFonts w:ascii="Times New Roman" w:hAnsi="Times New Roman" w:eastAsia="Times New Roman" w:cs="Times New Roman"/>
          <w:sz w:val="25"/>
          <w:szCs w:val="25"/>
          <w:spacing w:val="-5"/>
        </w:rPr>
        <w:t>)</w:t>
      </w:r>
      <w:r>
        <w:rPr>
          <w:sz w:val="25"/>
          <w:szCs w:val="25"/>
          <w:spacing w:val="-5"/>
        </w:rPr>
        <w:t>。</w:t>
      </w:r>
    </w:p>
    <w:p>
      <w:pPr>
        <w:ind w:left="520"/>
        <w:spacing w:before="156" w:line="224" w:lineRule="auto"/>
        <w:rPr>
          <w:rFonts w:ascii="KaiTi" w:hAnsi="KaiTi" w:eastAsia="KaiTi" w:cs="KaiTi"/>
          <w:sz w:val="25"/>
          <w:szCs w:val="25"/>
        </w:rPr>
      </w:pPr>
      <w:hyperlink w:history="true" r:id="rId11">
        <w:r>
          <w:rPr>
            <w:rFonts w:ascii="KaiTi" w:hAnsi="KaiTi" w:eastAsia="KaiTi" w:cs="KaiTi"/>
            <w:sz w:val="25"/>
            <w:szCs w:val="25"/>
          </w:rPr>
          <w:t>8.10.4.10</w:t>
        </w:r>
      </w:hyperlink>
      <w:r>
        <w:rPr>
          <w:rFonts w:ascii="KaiTi" w:hAnsi="KaiTi" w:eastAsia="KaiTi" w:cs="KaiTi"/>
          <w:sz w:val="25"/>
          <w:szCs w:val="25"/>
          <w:spacing w:val="115"/>
        </w:rPr>
        <w:t xml:space="preserve"> </w:t>
      </w:r>
      <w:r>
        <w:rPr>
          <w:rFonts w:ascii="KaiTi" w:hAnsi="KaiTi" w:eastAsia="KaiTi" w:cs="KaiTi"/>
          <w:sz w:val="25"/>
          <w:szCs w:val="25"/>
        </w:rPr>
        <w:t>日本鹿岛3号板坯连铸机使用的公式</w:t>
      </w:r>
    </w:p>
    <w:p>
      <w:pPr>
        <w:pStyle w:val="BodyText"/>
        <w:ind w:left="39" w:right="59" w:firstLine="374"/>
        <w:spacing w:before="89" w:line="293" w:lineRule="auto"/>
        <w:rPr>
          <w:sz w:val="25"/>
          <w:szCs w:val="25"/>
        </w:rPr>
      </w:pPr>
      <w:r>
        <w:rPr>
          <w:sz w:val="25"/>
          <w:szCs w:val="25"/>
          <w:spacing w:val="-15"/>
        </w:rPr>
        <w:t>《鉄と鋼》1988 年 </w:t>
      </w:r>
      <w:r>
        <w:rPr>
          <w:rFonts w:ascii="Times New Roman" w:hAnsi="Times New Roman" w:eastAsia="Times New Roman" w:cs="Times New Roman"/>
          <w:sz w:val="25"/>
          <w:szCs w:val="25"/>
          <w:spacing w:val="-15"/>
        </w:rPr>
        <w:t>No7</w:t>
      </w:r>
      <w:r>
        <w:rPr>
          <w:rFonts w:ascii="Times New Roman" w:hAnsi="Times New Roman" w:eastAsia="Times New Roman" w:cs="Times New Roman"/>
          <w:sz w:val="25"/>
          <w:szCs w:val="25"/>
          <w:spacing w:val="39"/>
        </w:rPr>
        <w:t xml:space="preserve"> </w:t>
      </w:r>
      <w:r>
        <w:rPr>
          <w:sz w:val="25"/>
          <w:szCs w:val="25"/>
          <w:spacing w:val="-15"/>
        </w:rPr>
        <w:t>发表了日本鹿</w:t>
      </w:r>
      <w:r>
        <w:rPr>
          <w:sz w:val="25"/>
          <w:szCs w:val="25"/>
          <w:spacing w:val="-16"/>
        </w:rPr>
        <w:t>岛3号板坯连铸机实际使用的二次冷却区气水雾</w:t>
      </w:r>
      <w:r>
        <w:rPr>
          <w:sz w:val="25"/>
          <w:szCs w:val="25"/>
        </w:rPr>
        <w:t xml:space="preserve"> </w:t>
      </w:r>
      <w:r>
        <w:rPr>
          <w:sz w:val="25"/>
          <w:szCs w:val="25"/>
          <w:spacing w:val="-5"/>
        </w:rPr>
        <w:t>化冷却时板坯表面直接喷水冷却区域的换热系数与水量</w:t>
      </w:r>
      <w:r>
        <w:rPr>
          <w:sz w:val="25"/>
          <w:szCs w:val="25"/>
          <w:spacing w:val="-6"/>
        </w:rPr>
        <w:t>密度关系的公式,</w:t>
      </w:r>
      <w:r>
        <w:rPr>
          <w:rFonts w:ascii="Times New Roman" w:hAnsi="Times New Roman" w:eastAsia="Times New Roman" w:cs="Times New Roman"/>
          <w:sz w:val="25"/>
          <w:szCs w:val="25"/>
          <w:spacing w:val="-6"/>
        </w:rPr>
        <w:t>h;(k)    </w:t>
      </w:r>
      <w:r>
        <w:rPr>
          <w:sz w:val="25"/>
          <w:szCs w:val="25"/>
          <w:spacing w:val="-6"/>
        </w:rPr>
        <w:t>单位为</w:t>
      </w:r>
      <w:r>
        <w:rPr>
          <w:sz w:val="25"/>
          <w:szCs w:val="25"/>
        </w:rPr>
        <w:t xml:space="preserve"> </w:t>
      </w:r>
      <w:r>
        <w:rPr>
          <w:rFonts w:ascii="Times New Roman" w:hAnsi="Times New Roman" w:eastAsia="Times New Roman" w:cs="Times New Roman"/>
          <w:sz w:val="25"/>
          <w:szCs w:val="25"/>
          <w:spacing w:val="-1"/>
        </w:rPr>
        <w:t>kcal/(m²·h·℃),V.(k)             </w:t>
      </w:r>
      <w:r>
        <w:rPr>
          <w:sz w:val="25"/>
          <w:szCs w:val="25"/>
          <w:spacing w:val="-1"/>
        </w:rPr>
        <w:t>单位为</w:t>
      </w:r>
      <w:r>
        <w:rPr>
          <w:rFonts w:ascii="Times New Roman" w:hAnsi="Times New Roman" w:eastAsia="Times New Roman" w:cs="Times New Roman"/>
          <w:sz w:val="25"/>
          <w:szCs w:val="25"/>
          <w:spacing w:val="-2"/>
        </w:rPr>
        <w:t>L/(m²·min)</w:t>
      </w:r>
      <w:r>
        <w:rPr>
          <w:sz w:val="25"/>
          <w:szCs w:val="25"/>
          <w:spacing w:val="-2"/>
        </w:rPr>
        <w:t>。</w:t>
      </w:r>
    </w:p>
    <w:p>
      <w:pPr>
        <w:pStyle w:val="BodyText"/>
        <w:ind w:right="40"/>
        <w:spacing w:before="36" w:line="211" w:lineRule="auto"/>
        <w:jc w:val="right"/>
        <w:rPr>
          <w:sz w:val="25"/>
          <w:szCs w:val="25"/>
        </w:rPr>
      </w:pPr>
      <w:r>
        <w:rPr>
          <w:rFonts w:ascii="Times New Roman" w:hAnsi="Times New Roman" w:eastAsia="Times New Roman" w:cs="Times New Roman"/>
          <w:sz w:val="25"/>
          <w:szCs w:val="25"/>
          <w:i/>
          <w:iCs/>
          <w:spacing w:val="-2"/>
        </w:rPr>
        <w:t>h'(k)=10¹48·V.(k)⁰.6293·T-0.1358.v2734·z                          </w:t>
      </w:r>
      <w:r>
        <w:rPr>
          <w:sz w:val="25"/>
          <w:szCs w:val="25"/>
          <w:spacing w:val="-2"/>
        </w:rPr>
        <w:t>(2-8-261)</w:t>
      </w:r>
    </w:p>
    <w:p>
      <w:pPr>
        <w:pStyle w:val="BodyText"/>
        <w:ind w:left="39"/>
        <w:spacing w:before="94" w:line="212" w:lineRule="auto"/>
        <w:rPr>
          <w:rFonts w:ascii="Times New Roman" w:hAnsi="Times New Roman" w:eastAsia="Times New Roman" w:cs="Times New Roman"/>
          <w:sz w:val="25"/>
          <w:szCs w:val="25"/>
        </w:rPr>
      </w:pPr>
      <w:r>
        <w:rPr>
          <w:sz w:val="25"/>
          <w:szCs w:val="25"/>
          <w:spacing w:val="-3"/>
        </w:rPr>
        <w:t>式中</w:t>
      </w:r>
      <w:r>
        <w:rPr>
          <w:sz w:val="25"/>
          <w:szCs w:val="25"/>
          <w:spacing w:val="53"/>
        </w:rPr>
        <w:t xml:space="preserve"> </w:t>
      </w:r>
      <w:r>
        <w:rPr>
          <w:rFonts w:ascii="Times New Roman" w:hAnsi="Times New Roman" w:eastAsia="Times New Roman" w:cs="Times New Roman"/>
          <w:sz w:val="25"/>
          <w:szCs w:val="25"/>
          <w:spacing w:val="-3"/>
        </w:rPr>
        <w:t>v,—— </w:t>
      </w:r>
      <w:r>
        <w:rPr>
          <w:sz w:val="25"/>
          <w:szCs w:val="25"/>
          <w:spacing w:val="-3"/>
        </w:rPr>
        <w:t>气水冲击速度,</w:t>
      </w:r>
      <w:r>
        <w:rPr>
          <w:rFonts w:ascii="Times New Roman" w:hAnsi="Times New Roman" w:eastAsia="Times New Roman" w:cs="Times New Roman"/>
          <w:sz w:val="25"/>
          <w:szCs w:val="25"/>
          <w:spacing w:val="-3"/>
        </w:rPr>
        <w:t>m/s;</w:t>
      </w:r>
    </w:p>
    <w:p>
      <w:pPr>
        <w:pStyle w:val="BodyText"/>
        <w:ind w:left="820"/>
        <w:spacing w:before="103" w:line="212" w:lineRule="auto"/>
        <w:rPr>
          <w:sz w:val="25"/>
          <w:szCs w:val="25"/>
        </w:rPr>
      </w:pPr>
      <w:r>
        <w:rPr>
          <w:rFonts w:ascii="Times New Roman" w:hAnsi="Times New Roman" w:eastAsia="Times New Roman" w:cs="Times New Roman"/>
          <w:sz w:val="25"/>
          <w:szCs w:val="25"/>
          <w:spacing w:val="-2"/>
        </w:rPr>
        <w:t>z——</w:t>
      </w:r>
      <w:r>
        <w:rPr>
          <w:rFonts w:ascii="SimHei" w:hAnsi="SimHei" w:eastAsia="SimHei" w:cs="SimHei"/>
          <w:sz w:val="25"/>
          <w:szCs w:val="25"/>
          <w:spacing w:val="-2"/>
        </w:rPr>
        <w:t>影响系数,当</w:t>
      </w:r>
      <w:r>
        <w:rPr>
          <w:rFonts w:ascii="Times New Roman" w:hAnsi="Times New Roman" w:eastAsia="Times New Roman" w:cs="Times New Roman"/>
          <w:sz w:val="25"/>
          <w:szCs w:val="25"/>
          <w:spacing w:val="-2"/>
        </w:rPr>
        <w:t>T,=1000℃,v₄=2</w:t>
      </w:r>
      <w:r>
        <w:rPr>
          <w:rFonts w:ascii="Times New Roman" w:hAnsi="Times New Roman" w:eastAsia="Times New Roman" w:cs="Times New Roman"/>
          <w:sz w:val="25"/>
          <w:szCs w:val="25"/>
          <w:spacing w:val="-3"/>
        </w:rPr>
        <w:t>0m/s      </w:t>
      </w:r>
      <w:r>
        <w:rPr>
          <w:rFonts w:ascii="SimHei" w:hAnsi="SimHei" w:eastAsia="SimHei" w:cs="SimHei"/>
          <w:sz w:val="25"/>
          <w:szCs w:val="25"/>
          <w:spacing w:val="-3"/>
        </w:rPr>
        <w:t>时</w:t>
      </w:r>
      <w:r>
        <w:rPr>
          <w:rFonts w:ascii="SimHei" w:hAnsi="SimHei" w:eastAsia="SimHei" w:cs="SimHei"/>
          <w:sz w:val="25"/>
          <w:szCs w:val="25"/>
          <w:spacing w:val="-3"/>
        </w:rPr>
        <w:t xml:space="preserve"> </w:t>
      </w:r>
      <w:r>
        <w:rPr>
          <w:rFonts w:ascii="SimHei" w:hAnsi="SimHei" w:eastAsia="SimHei" w:cs="SimHei"/>
          <w:sz w:val="25"/>
          <w:szCs w:val="25"/>
          <w:spacing w:val="-3"/>
        </w:rPr>
        <w:t>,</w:t>
      </w:r>
      <w:r>
        <w:rPr>
          <w:rFonts w:ascii="Times New Roman" w:hAnsi="Times New Roman" w:eastAsia="Times New Roman" w:cs="Times New Roman"/>
          <w:sz w:val="25"/>
          <w:szCs w:val="25"/>
          <w:spacing w:val="-3"/>
        </w:rPr>
        <w:t>z=1</w:t>
      </w:r>
      <w:r>
        <w:rPr>
          <w:sz w:val="25"/>
          <w:szCs w:val="25"/>
          <w:spacing w:val="-3"/>
        </w:rPr>
        <w:t>。</w:t>
      </w:r>
    </w:p>
    <w:p>
      <w:pPr>
        <w:ind w:left="520"/>
        <w:spacing w:before="126" w:line="224" w:lineRule="auto"/>
        <w:rPr>
          <w:rFonts w:ascii="KaiTi" w:hAnsi="KaiTi" w:eastAsia="KaiTi" w:cs="KaiTi"/>
          <w:sz w:val="25"/>
          <w:szCs w:val="25"/>
        </w:rPr>
      </w:pPr>
      <w:r>
        <w:rPr>
          <w:rFonts w:ascii="KaiTi" w:hAnsi="KaiTi" w:eastAsia="KaiTi" w:cs="KaiTi"/>
          <w:sz w:val="25"/>
          <w:szCs w:val="25"/>
          <w:spacing w:val="2"/>
        </w:rPr>
        <w:t>8.10.4.11《日立造船技报》期刊中</w:t>
      </w:r>
      <w:r>
        <w:rPr>
          <w:rFonts w:ascii="KaiTi" w:hAnsi="KaiTi" w:eastAsia="KaiTi" w:cs="KaiTi"/>
          <w:sz w:val="25"/>
          <w:szCs w:val="25"/>
          <w:spacing w:val="1"/>
        </w:rPr>
        <w:t>给出的公式</w:t>
      </w:r>
    </w:p>
    <w:p>
      <w:pPr>
        <w:pStyle w:val="BodyText"/>
        <w:ind w:left="49" w:right="52" w:firstLine="499"/>
        <w:spacing w:before="105" w:line="290" w:lineRule="auto"/>
        <w:rPr>
          <w:rFonts w:ascii="Times New Roman" w:hAnsi="Times New Roman" w:eastAsia="Times New Roman" w:cs="Times New Roman"/>
          <w:sz w:val="25"/>
          <w:szCs w:val="25"/>
        </w:rPr>
      </w:pPr>
      <w:r>
        <w:rPr>
          <w:sz w:val="25"/>
          <w:szCs w:val="25"/>
          <w:spacing w:val="-3"/>
        </w:rPr>
        <w:t>日本《日立造船技报》1984年9月第45 卷第3号中,大西</w:t>
      </w:r>
      <w:r>
        <w:rPr>
          <w:sz w:val="25"/>
          <w:szCs w:val="25"/>
          <w:spacing w:val="-4"/>
        </w:rPr>
        <w:t>邦彦、长井邦雄、若林勝</w:t>
      </w:r>
      <w:r>
        <w:rPr>
          <w:sz w:val="25"/>
          <w:szCs w:val="25"/>
        </w:rPr>
        <w:t xml:space="preserve"> </w:t>
      </w:r>
      <w:r>
        <w:rPr>
          <w:sz w:val="25"/>
          <w:szCs w:val="25"/>
          <w:spacing w:val="-16"/>
        </w:rPr>
        <w:t>等人发表了“連続鑄造設備における高温出片技術的检討”给出了二次冷却区气水雾化冷</w:t>
      </w:r>
      <w:r>
        <w:rPr>
          <w:sz w:val="25"/>
          <w:szCs w:val="25"/>
          <w:spacing w:val="2"/>
        </w:rPr>
        <w:t xml:space="preserve"> </w:t>
      </w:r>
      <w:r>
        <w:rPr>
          <w:sz w:val="25"/>
          <w:szCs w:val="25"/>
          <w:spacing w:val="-7"/>
        </w:rPr>
        <w:t>却时板坯表面直接喷水冷却区域的换热系数与水</w:t>
      </w:r>
      <w:r>
        <w:rPr>
          <w:sz w:val="25"/>
          <w:szCs w:val="25"/>
          <w:spacing w:val="-8"/>
        </w:rPr>
        <w:t>量密度关系的公式,</w:t>
      </w:r>
      <w:r>
        <w:rPr>
          <w:rFonts w:ascii="Times New Roman" w:hAnsi="Times New Roman" w:eastAsia="Times New Roman" w:cs="Times New Roman"/>
          <w:sz w:val="25"/>
          <w:szCs w:val="25"/>
          <w:spacing w:val="-8"/>
        </w:rPr>
        <w:t>h:(k)     </w:t>
      </w:r>
      <w:r>
        <w:rPr>
          <w:sz w:val="25"/>
          <w:szCs w:val="25"/>
          <w:spacing w:val="-8"/>
        </w:rPr>
        <w:t>单位为</w:t>
      </w:r>
      <w:r>
        <w:rPr>
          <w:sz w:val="25"/>
          <w:szCs w:val="25"/>
          <w:spacing w:val="-63"/>
        </w:rPr>
        <w:t xml:space="preserve"> </w:t>
      </w:r>
      <w:r>
        <w:rPr>
          <w:rFonts w:ascii="Times New Roman" w:hAnsi="Times New Roman" w:eastAsia="Times New Roman" w:cs="Times New Roman"/>
          <w:sz w:val="25"/>
          <w:szCs w:val="25"/>
          <w:spacing w:val="-8"/>
        </w:rPr>
        <w:t>kcal/</w:t>
      </w:r>
      <w:r>
        <w:rPr>
          <w:rFonts w:ascii="Times New Roman" w:hAnsi="Times New Roman" w:eastAsia="Times New Roman" w:cs="Times New Roman"/>
          <w:sz w:val="25"/>
          <w:szCs w:val="25"/>
        </w:rPr>
        <w:t xml:space="preserve"> </w:t>
      </w:r>
      <w:r>
        <w:rPr>
          <w:rFonts w:ascii="Times New Roman" w:hAnsi="Times New Roman" w:eastAsia="Times New Roman" w:cs="Times New Roman"/>
          <w:sz w:val="25"/>
          <w:szCs w:val="25"/>
          <w:spacing w:val="-1"/>
        </w:rPr>
        <w:t>(m²·h·℃),V,(k)</w:t>
      </w:r>
      <w:r>
        <w:rPr>
          <w:rFonts w:ascii="Times New Roman" w:hAnsi="Times New Roman" w:eastAsia="Times New Roman" w:cs="Times New Roman"/>
          <w:sz w:val="25"/>
          <w:szCs w:val="25"/>
          <w:spacing w:val="4"/>
        </w:rPr>
        <w:t xml:space="preserve">           </w:t>
      </w:r>
      <w:r>
        <w:rPr>
          <w:sz w:val="25"/>
          <w:szCs w:val="25"/>
          <w:spacing w:val="-1"/>
        </w:rPr>
        <w:t>单位为</w:t>
      </w:r>
      <w:r>
        <w:rPr>
          <w:rFonts w:ascii="Times New Roman" w:hAnsi="Times New Roman" w:eastAsia="Times New Roman" w:cs="Times New Roman"/>
          <w:sz w:val="25"/>
          <w:szCs w:val="25"/>
          <w:spacing w:val="-1"/>
        </w:rPr>
        <w:t>L/(m²·mi</w:t>
      </w:r>
      <w:r>
        <w:rPr>
          <w:rFonts w:ascii="Times New Roman" w:hAnsi="Times New Roman" w:eastAsia="Times New Roman" w:cs="Times New Roman"/>
          <w:sz w:val="25"/>
          <w:szCs w:val="25"/>
          <w:spacing w:val="-2"/>
        </w:rPr>
        <w:t>n)</w:t>
      </w:r>
    </w:p>
    <w:p>
      <w:pPr>
        <w:pStyle w:val="BodyText"/>
        <w:spacing w:before="48" w:line="206" w:lineRule="auto"/>
        <w:jc w:val="right"/>
        <w:rPr>
          <w:sz w:val="25"/>
          <w:szCs w:val="25"/>
        </w:rPr>
      </w:pPr>
      <w:r>
        <w:rPr>
          <w:rFonts w:ascii="Times New Roman" w:hAnsi="Times New Roman" w:eastAsia="Times New Roman" w:cs="Times New Roman"/>
          <w:sz w:val="25"/>
          <w:szCs w:val="25"/>
          <w:spacing w:val="-2"/>
        </w:rPr>
        <w:t>h'(k)=70.4V.(k)⁰.31343</w:t>
      </w:r>
      <w:r>
        <w:rPr>
          <w:rFonts w:ascii="Times New Roman" w:hAnsi="Times New Roman" w:eastAsia="Times New Roman" w:cs="Times New Roman"/>
          <w:sz w:val="25"/>
          <w:szCs w:val="25"/>
          <w:spacing w:val="-3"/>
        </w:rPr>
        <w:t xml:space="preserve">                                         </w:t>
      </w:r>
      <w:r>
        <w:rPr>
          <w:sz w:val="25"/>
          <w:szCs w:val="25"/>
          <w:spacing w:val="-3"/>
          <w:position w:val="-1"/>
        </w:rPr>
        <w:t>(2-8-262)</w:t>
      </w:r>
    </w:p>
    <w:p>
      <w:pPr>
        <w:spacing w:line="206" w:lineRule="auto"/>
        <w:sectPr>
          <w:pgSz w:w="9960" w:h="14850"/>
          <w:pgMar w:top="132" w:right="388" w:bottom="400" w:left="340" w:header="0" w:footer="0" w:gutter="0"/>
        </w:sectPr>
        <w:rPr>
          <w:sz w:val="25"/>
          <w:szCs w:val="25"/>
        </w:rPr>
      </w:pPr>
    </w:p>
    <w:p>
      <w:pPr>
        <w:ind w:left="99"/>
        <w:spacing w:before="1" w:line="220" w:lineRule="auto"/>
        <w:rPr>
          <w:rFonts w:ascii="SimHei" w:hAnsi="SimHei" w:eastAsia="SimHei" w:cs="SimHei"/>
          <w:sz w:val="24"/>
          <w:szCs w:val="24"/>
        </w:rPr>
      </w:pPr>
      <w:r>
        <w:rPr>
          <w:rFonts w:ascii="SimHei" w:hAnsi="SimHei" w:eastAsia="SimHei" w:cs="SimHei"/>
          <w:sz w:val="24"/>
          <w:szCs w:val="24"/>
          <w:spacing w:val="-4"/>
        </w:rPr>
        <w:t>11.5.6</w:t>
      </w:r>
      <w:r>
        <w:rPr>
          <w:rFonts w:ascii="SimHei" w:hAnsi="SimHei" w:eastAsia="SimHei" w:cs="SimHei"/>
          <w:sz w:val="24"/>
          <w:szCs w:val="24"/>
          <w:spacing w:val="121"/>
        </w:rPr>
        <w:t xml:space="preserve"> </w:t>
      </w:r>
      <w:r>
        <w:rPr>
          <w:rFonts w:ascii="SimHei" w:hAnsi="SimHei" w:eastAsia="SimHei" w:cs="SimHei"/>
          <w:sz w:val="24"/>
          <w:szCs w:val="24"/>
          <w:spacing w:val="-4"/>
        </w:rPr>
        <w:t>连铸坯凝固传热的边界条件</w:t>
      </w:r>
    </w:p>
    <w:p>
      <w:pPr>
        <w:ind w:left="560"/>
        <w:spacing w:before="269" w:line="223" w:lineRule="auto"/>
        <w:rPr>
          <w:rFonts w:ascii="KaiTi" w:hAnsi="KaiTi" w:eastAsia="KaiTi" w:cs="KaiTi"/>
          <w:sz w:val="24"/>
          <w:szCs w:val="24"/>
        </w:rPr>
      </w:pPr>
      <w:hyperlink w:history="true" r:id="rId12">
        <w:r>
          <w:rPr>
            <w:rFonts w:ascii="KaiTi" w:hAnsi="KaiTi" w:eastAsia="KaiTi" w:cs="KaiTi"/>
            <w:sz w:val="24"/>
            <w:szCs w:val="24"/>
            <w:spacing w:val="1"/>
          </w:rPr>
          <w:t>11.5.6.1</w:t>
        </w:r>
      </w:hyperlink>
      <w:r>
        <w:rPr>
          <w:rFonts w:ascii="KaiTi" w:hAnsi="KaiTi" w:eastAsia="KaiTi" w:cs="KaiTi"/>
          <w:sz w:val="24"/>
          <w:szCs w:val="24"/>
          <w:spacing w:val="27"/>
        </w:rPr>
        <w:t xml:space="preserve">  </w:t>
      </w:r>
      <w:r>
        <w:rPr>
          <w:rFonts w:ascii="KaiTi" w:hAnsi="KaiTi" w:eastAsia="KaiTi" w:cs="KaiTi"/>
          <w:sz w:val="24"/>
          <w:szCs w:val="24"/>
          <w:spacing w:val="1"/>
        </w:rPr>
        <w:t>结晶器边界条件</w:t>
      </w:r>
    </w:p>
    <w:p>
      <w:pPr>
        <w:pStyle w:val="BodyText"/>
        <w:ind w:left="110" w:right="81" w:firstLine="429"/>
        <w:spacing w:before="124" w:line="264" w:lineRule="auto"/>
        <w:rPr/>
      </w:pPr>
      <w:r>
        <w:rPr>
          <w:spacing w:val="6"/>
        </w:rPr>
        <w:t>结晶器的热流密度有多种表达形式，大多数使用铸坯在结晶器内停</w:t>
      </w:r>
      <w:r>
        <w:rPr>
          <w:spacing w:val="5"/>
        </w:rPr>
        <w:t>留的时间作为参</w:t>
      </w:r>
      <w:r>
        <w:rPr/>
        <w:t xml:space="preserve"> </w:t>
      </w:r>
      <w:r>
        <w:rPr>
          <w:spacing w:val="-5"/>
        </w:rPr>
        <w:t>数，其中最著名的表达形式为：</w:t>
      </w:r>
    </w:p>
    <w:p>
      <w:pPr>
        <w:pStyle w:val="BodyText"/>
        <w:ind w:left="4060"/>
        <w:spacing w:before="14" w:line="323" w:lineRule="exact"/>
        <w:rPr/>
      </w:pPr>
      <w:r>
        <w:rPr>
          <w:rFonts w:ascii="Times New Roman" w:hAnsi="Times New Roman" w:eastAsia="Times New Roman" w:cs="Times New Roman"/>
          <w:spacing w:val="-2"/>
          <w:position w:val="1"/>
        </w:rPr>
        <w:t>φ=A-B√i                                                          </w:t>
      </w:r>
      <w:r>
        <w:rPr>
          <w:spacing w:val="-2"/>
          <w:position w:val="-1"/>
        </w:rPr>
        <w:t>(2-11-56)</w:t>
      </w:r>
    </w:p>
    <w:p>
      <w:pPr>
        <w:pStyle w:val="BodyText"/>
        <w:ind w:left="89"/>
        <w:spacing w:before="91" w:line="212" w:lineRule="auto"/>
        <w:rPr>
          <w:rFonts w:ascii="Times New Roman" w:hAnsi="Times New Roman" w:eastAsia="Times New Roman" w:cs="Times New Roman"/>
        </w:rPr>
      </w:pPr>
      <w:r>
        <w:rPr>
          <w:spacing w:val="7"/>
        </w:rPr>
        <w:t>式中φ——热流密度，</w:t>
      </w:r>
      <w:r>
        <w:rPr>
          <w:rFonts w:ascii="Times New Roman" w:hAnsi="Times New Roman" w:eastAsia="Times New Roman" w:cs="Times New Roman"/>
          <w:spacing w:val="7"/>
        </w:rPr>
        <w:t>W/m²;</w:t>
      </w:r>
    </w:p>
    <w:p>
      <w:pPr>
        <w:pStyle w:val="BodyText"/>
        <w:ind w:left="850"/>
        <w:spacing w:before="100" w:line="220" w:lineRule="auto"/>
        <w:rPr/>
      </w:pPr>
      <w:r>
        <w:rPr>
          <w:rFonts w:ascii="Times New Roman" w:hAnsi="Times New Roman" w:eastAsia="Times New Roman" w:cs="Times New Roman"/>
          <w:spacing w:val="-6"/>
        </w:rPr>
        <w:t>l—— </w:t>
      </w:r>
      <w:r>
        <w:rPr>
          <w:spacing w:val="-6"/>
        </w:rPr>
        <w:t>铸坯在结晶器中停留的时间，</w:t>
      </w:r>
      <w:r>
        <w:rPr>
          <w:rFonts w:ascii="Times New Roman" w:hAnsi="Times New Roman" w:eastAsia="Times New Roman" w:cs="Times New Roman"/>
          <w:spacing w:val="-6"/>
        </w:rPr>
        <w:t>s</w:t>
      </w:r>
      <w:r>
        <w:rPr>
          <w:spacing w:val="-6"/>
        </w:rPr>
        <w:t>。</w:t>
      </w:r>
    </w:p>
    <w:p>
      <w:pPr>
        <w:pStyle w:val="BodyText"/>
        <w:ind w:left="550"/>
        <w:spacing w:before="58" w:line="212" w:lineRule="auto"/>
        <w:rPr/>
      </w:pPr>
      <w:r>
        <w:rPr>
          <w:spacing w:val="-1"/>
        </w:rPr>
        <w:t>其中</w:t>
      </w:r>
      <w:r>
        <w:rPr>
          <w:rFonts w:ascii="Times New Roman" w:hAnsi="Times New Roman" w:eastAsia="Times New Roman" w:cs="Times New Roman"/>
          <w:spacing w:val="-1"/>
        </w:rPr>
        <w:t>A</w:t>
      </w:r>
      <w:r>
        <w:rPr>
          <w:rFonts w:ascii="Times New Roman" w:hAnsi="Times New Roman" w:eastAsia="Times New Roman" w:cs="Times New Roman"/>
          <w:spacing w:val="-23"/>
        </w:rPr>
        <w:t xml:space="preserve"> </w:t>
      </w:r>
      <w:r>
        <w:rPr>
          <w:spacing w:val="-1"/>
        </w:rPr>
        <w:t>、</w:t>
      </w:r>
      <w:r>
        <w:rPr>
          <w:rFonts w:ascii="Times New Roman" w:hAnsi="Times New Roman" w:eastAsia="Times New Roman" w:cs="Times New Roman"/>
          <w:spacing w:val="-1"/>
        </w:rPr>
        <w:t>B</w:t>
      </w:r>
      <w:r>
        <w:rPr>
          <w:rFonts w:ascii="Times New Roman" w:hAnsi="Times New Roman" w:eastAsia="Times New Roman" w:cs="Times New Roman"/>
          <w:spacing w:val="-22"/>
        </w:rPr>
        <w:t xml:space="preserve"> </w:t>
      </w:r>
      <w:r>
        <w:rPr>
          <w:spacing w:val="-1"/>
        </w:rPr>
        <w:t>视具体情况而定，对于板坯连铸机</w:t>
      </w:r>
      <w:r>
        <w:rPr>
          <w:rFonts w:ascii="Times New Roman" w:hAnsi="Times New Roman" w:eastAsia="Times New Roman" w:cs="Times New Roman"/>
          <w:spacing w:val="-1"/>
        </w:rPr>
        <w:t>A=2680,B=276</w:t>
      </w:r>
      <w:r>
        <w:rPr>
          <w:spacing w:val="-1"/>
        </w:rPr>
        <w:t>。</w:t>
      </w:r>
    </w:p>
    <w:p>
      <w:pPr>
        <w:pStyle w:val="BodyText"/>
        <w:ind w:left="89" w:right="61" w:firstLine="460"/>
        <w:spacing w:before="108" w:line="270" w:lineRule="auto"/>
        <w:rPr/>
      </w:pPr>
      <w:r>
        <w:rPr>
          <w:spacing w:val="-1"/>
        </w:rPr>
        <w:t>由于本系统要实现板坯连铸温度场全程的动态跟踪，往往会涉及拉速较低甚至</w:t>
      </w:r>
      <w:r>
        <w:rPr>
          <w:spacing w:val="-2"/>
        </w:rPr>
        <w:t>为零的</w:t>
      </w:r>
      <w:r>
        <w:rPr/>
        <w:t xml:space="preserve"> </w:t>
      </w:r>
      <w:r>
        <w:rPr>
          <w:spacing w:val="10"/>
        </w:rPr>
        <w:t>状态。对于公式(2-11-56)来说，当</w:t>
      </w:r>
      <w:r>
        <w:rPr>
          <w:rFonts w:ascii="Times New Roman" w:hAnsi="Times New Roman" w:eastAsia="Times New Roman" w:cs="Times New Roman"/>
          <w:spacing w:val="10"/>
        </w:rPr>
        <w:t>t</w:t>
      </w:r>
      <w:r>
        <w:rPr>
          <w:rFonts w:ascii="Times New Roman" w:hAnsi="Times New Roman" w:eastAsia="Times New Roman" w:cs="Times New Roman"/>
          <w:spacing w:val="25"/>
          <w:w w:val="101"/>
        </w:rPr>
        <w:t xml:space="preserve"> </w:t>
      </w:r>
      <w:r>
        <w:rPr>
          <w:spacing w:val="10"/>
        </w:rPr>
        <w:t>值过大时，热流密</w:t>
      </w:r>
      <w:r>
        <w:rPr>
          <w:spacing w:val="9"/>
        </w:rPr>
        <w:t>度φ会变为负值，显然不符合</w:t>
      </w:r>
      <w:r>
        <w:rPr/>
        <w:t xml:space="preserve"> </w:t>
      </w:r>
      <w:r>
        <w:rPr>
          <w:spacing w:val="-4"/>
        </w:rPr>
        <w:t>实际，因此没有选用此公式。</w:t>
      </w:r>
    </w:p>
    <w:p>
      <w:pPr>
        <w:spacing w:line="270" w:lineRule="auto"/>
        <w:sectPr>
          <w:pgSz w:w="10830" w:h="11170"/>
          <w:pgMar w:top="227" w:right="877" w:bottom="400" w:left="479" w:header="0" w:footer="0" w:gutter="0"/>
          <w:cols w:equalWidth="0" w:num="1">
            <w:col w:w="9473" w:space="0"/>
          </w:cols>
        </w:sectPr>
        <w:rPr/>
      </w:pPr>
    </w:p>
    <w:p>
      <w:pPr>
        <w:pStyle w:val="BodyText"/>
        <w:ind w:left="550"/>
        <w:spacing w:before="48" w:line="219" w:lineRule="auto"/>
        <w:rPr/>
      </w:pPr>
      <w:r>
        <w:rPr>
          <w:spacing w:val="-3"/>
        </w:rPr>
        <w:t>在系统中采用了另一种结晶器内热流密度表达形式</w:t>
      </w:r>
    </w:p>
    <w:p>
      <w:pPr>
        <w:ind w:firstLine="3390"/>
        <w:spacing w:before="56" w:line="330" w:lineRule="exact"/>
        <w:rPr/>
      </w:pPr>
      <w:r>
        <w:rPr>
          <w:position w:val="-6"/>
        </w:rPr>
        <w:drawing>
          <wp:inline distT="0" distB="0" distL="0" distR="0">
            <wp:extent cx="1670022" cy="209596"/>
            <wp:effectExtent l="0" t="0" r="0" b="0"/>
            <wp:docPr id="8" name="IM 8"/>
            <wp:cNvGraphicFramePr/>
            <a:graphic>
              <a:graphicData uri="http://schemas.openxmlformats.org/drawingml/2006/picture">
                <pic:pic>
                  <pic:nvPicPr>
                    <pic:cNvPr id="8" name="IM 8"/>
                    <pic:cNvPicPr/>
                  </pic:nvPicPr>
                  <pic:blipFill>
                    <a:blip r:embed="rId13"/>
                    <a:stretch>
                      <a:fillRect/>
                    </a:stretch>
                  </pic:blipFill>
                  <pic:spPr>
                    <a:xfrm rot="0">
                      <a:off x="0" y="0"/>
                      <a:ext cx="1670022" cy="209596"/>
                    </a:xfrm>
                    <a:prstGeom prst="rect">
                      <a:avLst/>
                    </a:prstGeom>
                  </pic:spPr>
                </pic:pic>
              </a:graphicData>
            </a:graphic>
          </wp:inline>
        </w:drawing>
      </w:r>
    </w:p>
    <w:p>
      <w:pPr>
        <w:spacing w:line="44" w:lineRule="exact"/>
        <w:rPr/>
      </w:pPr>
      <w:r/>
    </w:p>
    <w:p>
      <w:pPr>
        <w:spacing w:line="14" w:lineRule="auto"/>
        <w:rPr>
          <w:rFonts w:ascii="Arial"/>
          <w:sz w:val="2"/>
        </w:rPr>
      </w:pPr>
      <w:r>
        <w:rPr>
          <w:rFonts w:ascii="Arial" w:hAnsi="Arial" w:eastAsia="Arial" w:cs="Arial"/>
          <w:sz w:val="2"/>
          <w:szCs w:val="2"/>
        </w:rPr>
        <w:br w:type="column"/>
      </w:r>
    </w:p>
    <w:p>
      <w:pPr>
        <w:spacing w:line="366" w:lineRule="auto"/>
        <w:rPr>
          <w:rFonts w:ascii="Arial"/>
          <w:sz w:val="21"/>
        </w:rPr>
      </w:pPr>
      <w:r/>
    </w:p>
    <w:p>
      <w:pPr>
        <w:spacing w:before="69" w:line="19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(2-11-57a)</w:t>
      </w:r>
    </w:p>
    <w:p>
      <w:pPr>
        <w:spacing w:line="192" w:lineRule="auto"/>
        <w:sectPr>
          <w:type w:val="continuous"/>
          <w:pgSz w:w="10830" w:h="11170"/>
          <w:pgMar w:top="227" w:right="877" w:bottom="400" w:left="479" w:header="0" w:footer="0" w:gutter="0"/>
          <w:cols w:equalWidth="0" w:num="2">
            <w:col w:w="8141" w:space="100"/>
            <w:col w:w="1233" w:space="0"/>
          </w:cols>
        </w:sectPr>
        <w:rPr>
          <w:rFonts w:ascii="Times New Roman" w:hAnsi="Times New Roman" w:eastAsia="Times New Roman" w:cs="Times New Roman"/>
          <w:sz w:val="24"/>
          <w:szCs w:val="24"/>
        </w:rPr>
      </w:pPr>
    </w:p>
    <w:p>
      <w:pPr>
        <w:pStyle w:val="BodyText"/>
        <w:ind w:left="50"/>
        <w:spacing w:before="111" w:line="212" w:lineRule="auto"/>
        <w:rPr>
          <w:rFonts w:ascii="Times New Roman" w:hAnsi="Times New Roman" w:eastAsia="Times New Roman" w:cs="Times New Roman"/>
        </w:rPr>
      </w:pPr>
      <w:r>
        <w:rPr>
          <w:spacing w:val="3"/>
        </w:rPr>
        <w:t>式中φ</w:t>
      </w:r>
      <w:r>
        <w:rPr>
          <w:spacing w:val="-88"/>
        </w:rPr>
        <w:t xml:space="preserve"> </w:t>
      </w:r>
      <w:r>
        <w:rPr>
          <w:spacing w:val="3"/>
        </w:rPr>
        <w:t>——热流密度，</w:t>
      </w:r>
      <w:r>
        <w:rPr>
          <w:spacing w:val="-62"/>
        </w:rPr>
        <w:t xml:space="preserve"> </w:t>
      </w:r>
      <w:r>
        <w:rPr>
          <w:rFonts w:ascii="Times New Roman" w:hAnsi="Times New Roman" w:eastAsia="Times New Roman" w:cs="Times New Roman"/>
          <w:spacing w:val="3"/>
        </w:rPr>
        <w:t>W/m²;</w:t>
      </w:r>
    </w:p>
    <w:p>
      <w:pPr>
        <w:pStyle w:val="BodyText"/>
        <w:ind w:left="730"/>
        <w:spacing w:before="134" w:line="212" w:lineRule="auto"/>
        <w:rPr>
          <w:rFonts w:ascii="Times New Roman" w:hAnsi="Times New Roman" w:eastAsia="Times New Roman" w:cs="Times New Roman"/>
        </w:rPr>
      </w:pPr>
      <w:r>
        <w:rPr>
          <w:rFonts w:ascii="Times New Roman" w:hAnsi="Times New Roman" w:eastAsia="Times New Roman" w:cs="Times New Roman"/>
          <w:spacing w:val="-11"/>
          <w:w w:val="95"/>
        </w:rPr>
        <w:t>v.——</w:t>
      </w:r>
      <w:r>
        <w:rPr>
          <w:spacing w:val="-11"/>
          <w:w w:val="95"/>
        </w:rPr>
        <w:t>拉</w:t>
      </w:r>
      <w:r>
        <w:rPr>
          <w:spacing w:val="-47"/>
        </w:rPr>
        <w:t xml:space="preserve"> </w:t>
      </w:r>
      <w:r>
        <w:rPr>
          <w:spacing w:val="-11"/>
          <w:w w:val="95"/>
        </w:rPr>
        <w:t>坯</w:t>
      </w:r>
      <w:r>
        <w:rPr>
          <w:spacing w:val="-55"/>
        </w:rPr>
        <w:t xml:space="preserve"> </w:t>
      </w:r>
      <w:r>
        <w:rPr>
          <w:spacing w:val="-11"/>
          <w:w w:val="95"/>
        </w:rPr>
        <w:t>速</w:t>
      </w:r>
      <w:r>
        <w:rPr>
          <w:spacing w:val="-56"/>
        </w:rPr>
        <w:t xml:space="preserve"> </w:t>
      </w:r>
      <w:r>
        <w:rPr>
          <w:spacing w:val="-11"/>
          <w:w w:val="95"/>
        </w:rPr>
        <w:t>度</w:t>
      </w:r>
      <w:r>
        <w:rPr>
          <w:spacing w:val="-64"/>
        </w:rPr>
        <w:t xml:space="preserve"> </w:t>
      </w:r>
      <w:r>
        <w:rPr>
          <w:spacing w:val="-11"/>
          <w:w w:val="95"/>
        </w:rPr>
        <w:t>，</w:t>
      </w:r>
      <w:r>
        <w:rPr>
          <w:rFonts w:ascii="Times New Roman" w:hAnsi="Times New Roman" w:eastAsia="Times New Roman" w:cs="Times New Roman"/>
          <w:spacing w:val="-11"/>
          <w:w w:val="95"/>
        </w:rPr>
        <w:t>m/min;</w:t>
      </w:r>
    </w:p>
    <w:p>
      <w:pPr>
        <w:pStyle w:val="BodyText"/>
        <w:ind w:left="760"/>
        <w:spacing w:before="71" w:line="220" w:lineRule="auto"/>
        <w:rPr/>
      </w:pPr>
      <w:r>
        <w:rPr>
          <w:rFonts w:ascii="Times New Roman" w:hAnsi="Times New Roman" w:eastAsia="Times New Roman" w:cs="Times New Roman"/>
          <w:spacing w:val="-5"/>
        </w:rPr>
        <w:t>Z—— </w:t>
      </w:r>
      <w:r>
        <w:rPr>
          <w:spacing w:val="-5"/>
        </w:rPr>
        <w:t>到结晶器液面的距离，</w:t>
      </w:r>
      <w:r>
        <w:rPr>
          <w:rFonts w:ascii="Times New Roman" w:hAnsi="Times New Roman" w:eastAsia="Times New Roman" w:cs="Times New Roman"/>
          <w:spacing w:val="-5"/>
        </w:rPr>
        <w:t>m</w:t>
      </w:r>
      <w:r>
        <w:rPr>
          <w:spacing w:val="-5"/>
        </w:rPr>
        <w:t>。</w:t>
      </w:r>
    </w:p>
    <w:p>
      <w:pPr>
        <w:pStyle w:val="BodyText"/>
        <w:ind w:left="29" w:right="12" w:firstLine="490"/>
        <w:spacing w:before="81" w:line="239" w:lineRule="auto"/>
        <w:rPr/>
      </w:pPr>
      <w:r>
        <w:rPr>
          <w:spacing w:val="2"/>
        </w:rPr>
        <w:t>由于结晶器的铜板有厚有薄，浇注的钢种及保护</w:t>
      </w:r>
      <w:r>
        <w:rPr>
          <w:spacing w:val="1"/>
        </w:rPr>
        <w:t>渣也多种多样，不可能用一个表达式</w:t>
      </w:r>
      <w:r>
        <w:rPr/>
        <w:t xml:space="preserve"> </w:t>
      </w:r>
      <w:r>
        <w:rPr>
          <w:spacing w:val="3"/>
        </w:rPr>
        <w:t>涵盖所有工况，因此对式(2-11-57</w:t>
      </w:r>
      <w:r>
        <w:rPr>
          <w:rFonts w:ascii="Times New Roman" w:hAnsi="Times New Roman" w:eastAsia="Times New Roman" w:cs="Times New Roman"/>
          <w:spacing w:val="3"/>
        </w:rPr>
        <w:t>a)</w:t>
      </w:r>
      <w:r>
        <w:rPr>
          <w:rFonts w:ascii="Times New Roman" w:hAnsi="Times New Roman" w:eastAsia="Times New Roman" w:cs="Times New Roman"/>
          <w:spacing w:val="1"/>
        </w:rPr>
        <w:t xml:space="preserve">   </w:t>
      </w:r>
      <w:r>
        <w:rPr>
          <w:spacing w:val="3"/>
        </w:rPr>
        <w:t>进行修正，修</w:t>
      </w:r>
      <w:r>
        <w:rPr>
          <w:spacing w:val="2"/>
        </w:rPr>
        <w:t>正后如下：</w:t>
      </w:r>
    </w:p>
    <w:p>
      <w:pPr>
        <w:ind w:left="3140"/>
        <w:spacing w:before="71"/>
        <w:rPr>
          <w:rFonts w:ascii="Times New Roman" w:hAnsi="Times New Roman" w:eastAsia="Times New Roman" w:cs="Times New Roman"/>
          <w:sz w:val="24"/>
          <w:szCs w:val="24"/>
        </w:rPr>
      </w:pPr>
      <w:r>
        <w:rPr>
          <w:rFonts w:ascii="Times New Roman" w:hAnsi="Times New Roman" w:eastAsia="Times New Roman" w:cs="Times New Roman"/>
          <w:sz w:val="24"/>
          <w:szCs w:val="24"/>
          <w:position w:val="-11"/>
        </w:rPr>
        <w:drawing>
          <wp:inline distT="0" distB="0" distL="0" distR="0">
            <wp:extent cx="1993862" cy="228605"/>
            <wp:effectExtent l="0" t="0" r="0" b="0"/>
            <wp:docPr id="10" name="IM 10"/>
            <wp:cNvGraphicFramePr/>
            <a:graphic>
              <a:graphicData uri="http://schemas.openxmlformats.org/drawingml/2006/picture">
                <pic:pic>
                  <pic:nvPicPr>
                    <pic:cNvPr id="10" name="IM 10"/>
                    <pic:cNvPicPr/>
                  </pic:nvPicPr>
                  <pic:blipFill>
                    <a:blip r:embed="rId14"/>
                    <a:stretch>
                      <a:fillRect/>
                    </a:stretch>
                  </pic:blipFill>
                  <pic:spPr>
                    <a:xfrm rot="0">
                      <a:off x="0" y="0"/>
                      <a:ext cx="1993862" cy="228605"/>
                    </a:xfrm>
                    <a:prstGeom prst="rect">
                      <a:avLst/>
                    </a:prstGeom>
                  </pic:spPr>
                </pic:pic>
              </a:graphicData>
            </a:graphic>
          </wp:inline>
        </w:drawing>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(2-11-57b)</w:t>
      </w:r>
    </w:p>
    <w:p>
      <w:pPr>
        <w:pStyle w:val="BodyText"/>
        <w:ind w:left="39" w:hanging="19"/>
        <w:spacing w:before="114" w:line="326" w:lineRule="auto"/>
        <w:rPr/>
      </w:pPr>
      <w:r>
        <w:drawing>
          <wp:anchor distT="0" distB="0" distL="0" distR="0" simplePos="0" relativeHeight="251661312" behindDoc="0" locked="0" layoutInCell="1" allowOverlap="1">
            <wp:simplePos x="0" y="0"/>
            <wp:positionH relativeFrom="column">
              <wp:posOffset>1917734</wp:posOffset>
            </wp:positionH>
            <wp:positionV relativeFrom="paragraph">
              <wp:posOffset>565402</wp:posOffset>
            </wp:positionV>
            <wp:extent cx="2165307" cy="444515"/>
            <wp:effectExtent l="0" t="0" r="0" b="0"/>
            <wp:wrapNone/>
            <wp:docPr id="12" name="IM 12"/>
            <wp:cNvGraphicFramePr/>
            <a:graphic>
              <a:graphicData uri="http://schemas.openxmlformats.org/drawingml/2006/picture">
                <pic:pic>
                  <pic:nvPicPr>
                    <pic:cNvPr id="12" name="IM 12"/>
                    <pic:cNvPicPr/>
                  </pic:nvPicPr>
                  <pic:blipFill>
                    <a:blip r:embed="rId15"/>
                    <a:stretch>
                      <a:fillRect/>
                    </a:stretch>
                  </pic:blipFill>
                  <pic:spPr>
                    <a:xfrm rot="0">
                      <a:off x="0" y="0"/>
                      <a:ext cx="2165307" cy="444515"/>
                    </a:xfrm>
                    <a:prstGeom prst="rect">
                      <a:avLst/>
                    </a:prstGeom>
                  </pic:spPr>
                </pic:pic>
              </a:graphicData>
            </a:graphic>
          </wp:anchor>
        </w:drawing>
      </w:r>
      <w:r>
        <w:rPr>
          <w:spacing w:val="6"/>
        </w:rPr>
        <w:t>式中，</w:t>
      </w:r>
      <w:r>
        <w:rPr>
          <w:rFonts w:ascii="Times New Roman" w:hAnsi="Times New Roman" w:eastAsia="Times New Roman" w:cs="Times New Roman"/>
          <w:spacing w:val="6"/>
        </w:rPr>
        <w:t>K,</w:t>
      </w:r>
      <w:r>
        <w:rPr>
          <w:rFonts w:ascii="Times New Roman" w:hAnsi="Times New Roman" w:eastAsia="Times New Roman" w:cs="Times New Roman"/>
          <w:spacing w:val="50"/>
          <w:w w:val="101"/>
        </w:rPr>
        <w:t xml:space="preserve"> </w:t>
      </w:r>
      <w:r>
        <w:rPr>
          <w:spacing w:val="6"/>
        </w:rPr>
        <w:t>可根据现场生产过程中通过结晶器铜板的实际水流量及进出口</w:t>
      </w:r>
      <w:r>
        <w:rPr>
          <w:spacing w:val="5"/>
        </w:rPr>
        <w:t>水的温度差来实</w:t>
      </w:r>
      <w:r>
        <w:rPr/>
        <w:t xml:space="preserve"> </w:t>
      </w:r>
      <w:r>
        <w:rPr>
          <w:spacing w:val="-2"/>
        </w:rPr>
        <w:t>时进行修正，修正方法如下</w:t>
      </w:r>
    </w:p>
    <w:p>
      <w:pPr>
        <w:pStyle w:val="BodyText"/>
        <w:ind w:right="33"/>
        <w:spacing w:before="92" w:line="222" w:lineRule="auto"/>
        <w:jc w:val="right"/>
        <w:rPr/>
      </w:pPr>
      <w:r>
        <w:rPr>
          <w:spacing w:val="-6"/>
        </w:rPr>
        <w:t>(2-11-58)</w:t>
      </w:r>
    </w:p>
    <w:p>
      <w:pPr>
        <w:spacing w:line="386" w:lineRule="auto"/>
        <w:rPr>
          <w:rFonts w:ascii="Arial"/>
          <w:sz w:val="21"/>
        </w:rPr>
      </w:pPr>
      <w:r/>
    </w:p>
    <w:p>
      <w:pPr>
        <w:pStyle w:val="BodyText"/>
        <w:spacing w:before="78" w:line="193" w:lineRule="auto"/>
        <w:rPr/>
      </w:pPr>
      <w:r>
        <w:rPr>
          <w:spacing w:val="-9"/>
        </w:rPr>
        <w:t>式中</w:t>
      </w:r>
      <w:r>
        <w:rPr>
          <w:spacing w:val="109"/>
        </w:rPr>
        <w:t xml:space="preserve"> </w:t>
      </w:r>
      <w:r>
        <w:rPr>
          <w:rFonts w:ascii="LiSu" w:hAnsi="LiSu" w:eastAsia="LiSu" w:cs="LiSu"/>
          <w:spacing w:val="-9"/>
        </w:rPr>
        <w:t>Q</w:t>
      </w:r>
      <w:r>
        <w:rPr>
          <w:rFonts w:ascii="Calibri" w:hAnsi="Calibri" w:eastAsia="Calibri" w:cs="Calibri"/>
          <w:spacing w:val="-9"/>
        </w:rPr>
        <w:t>₁</w:t>
      </w:r>
      <w:r>
        <w:rPr>
          <w:rFonts w:ascii="Calibri" w:hAnsi="Calibri" w:eastAsia="Calibri" w:cs="Calibri"/>
          <w:spacing w:val="15"/>
          <w:w w:val="101"/>
        </w:rPr>
        <w:t xml:space="preserve"> </w:t>
      </w:r>
      <w:r>
        <w:rPr>
          <w:rFonts w:ascii="LiSu" w:hAnsi="LiSu" w:eastAsia="LiSu" w:cs="LiSu"/>
          <w:spacing w:val="-9"/>
        </w:rPr>
        <w:t>—</w:t>
      </w:r>
      <w:r>
        <w:rPr>
          <w:rFonts w:ascii="LiSu" w:hAnsi="LiSu" w:eastAsia="LiSu" w:cs="LiSu"/>
          <w:spacing w:val="14"/>
        </w:rPr>
        <w:t xml:space="preserve">  </w:t>
      </w:r>
      <w:r>
        <w:rPr>
          <w:spacing w:val="-9"/>
        </w:rPr>
        <w:t>—内弧铜板的通水量，</w:t>
      </w:r>
      <w:r>
        <w:rPr>
          <w:spacing w:val="-30"/>
        </w:rPr>
        <w:t xml:space="preserve"> </w:t>
      </w:r>
      <w:r>
        <w:rPr>
          <w:spacing w:val="-9"/>
        </w:rPr>
        <w:t>m³/s;</w:t>
      </w:r>
    </w:p>
    <w:p>
      <w:pPr>
        <w:ind w:left="1109"/>
        <w:spacing w:line="10" w:lineRule="exact"/>
        <w:rPr/>
      </w:pPr>
      <w:r>
        <w:rPr/>
        <w:drawing>
          <wp:inline distT="0" distB="0" distL="0" distR="0">
            <wp:extent cx="317513" cy="6383"/>
            <wp:effectExtent l="0" t="0" r="0" b="0"/>
            <wp:docPr id="14" name="IM 14"/>
            <wp:cNvGraphicFramePr/>
            <a:graphic>
              <a:graphicData uri="http://schemas.openxmlformats.org/drawingml/2006/picture">
                <pic:pic>
                  <pic:nvPicPr>
                    <pic:cNvPr id="14" name="IM 14"/>
                    <pic:cNvPicPr/>
                  </pic:nvPicPr>
                  <pic:blipFill>
                    <a:blip r:embed="rId16"/>
                    <a:stretch>
                      <a:fillRect/>
                    </a:stretch>
                  </pic:blipFill>
                  <pic:spPr>
                    <a:xfrm rot="0">
                      <a:off x="0" y="0"/>
                      <a:ext cx="317513" cy="6383"/>
                    </a:xfrm>
                    <a:prstGeom prst="rect">
                      <a:avLst/>
                    </a:prstGeom>
                  </pic:spPr>
                </pic:pic>
              </a:graphicData>
            </a:graphic>
          </wp:inline>
        </w:drawing>
      </w:r>
    </w:p>
    <w:p>
      <w:pPr>
        <w:spacing w:line="10" w:lineRule="exact"/>
        <w:sectPr>
          <w:type w:val="continuous"/>
          <w:pgSz w:w="10830" w:h="11170"/>
          <w:pgMar w:top="227" w:right="877" w:bottom="400" w:left="479" w:header="0" w:footer="0" w:gutter="0"/>
          <w:cols w:equalWidth="0" w:num="1">
            <w:col w:w="9473" w:space="0"/>
          </w:cols>
        </w:sectPr>
        <w:rPr/>
      </w:pPr>
    </w:p>
    <w:p>
      <w:pPr>
        <w:pStyle w:val="BodyText"/>
        <w:ind w:left="720"/>
        <w:spacing w:line="218" w:lineRule="auto"/>
        <w:rPr>
          <w:sz w:val="27"/>
          <w:szCs w:val="27"/>
        </w:rPr>
      </w:pPr>
      <w:r>
        <w:rPr>
          <w:sz w:val="27"/>
          <w:szCs w:val="27"/>
          <w:spacing w:val="-10"/>
        </w:rPr>
        <w:t>△</w:t>
      </w:r>
      <w:r>
        <w:rPr>
          <w:rFonts w:ascii="Times New Roman" w:hAnsi="Times New Roman" w:eastAsia="Times New Roman" w:cs="Times New Roman"/>
          <w:sz w:val="27"/>
          <w:szCs w:val="27"/>
          <w:spacing w:val="-10"/>
        </w:rPr>
        <w:t>T——</w:t>
      </w:r>
      <w:r>
        <w:rPr>
          <w:sz w:val="27"/>
          <w:szCs w:val="27"/>
          <w:spacing w:val="-10"/>
        </w:rPr>
        <w:t>内弧铜板进出口水温差，℃;</w:t>
      </w:r>
    </w:p>
    <w:p>
      <w:pPr>
        <w:pStyle w:val="BodyText"/>
        <w:ind w:left="870"/>
        <w:spacing w:before="73" w:line="212" w:lineRule="auto"/>
        <w:rPr>
          <w:rFonts w:ascii="Times New Roman" w:hAnsi="Times New Roman" w:eastAsia="Times New Roman" w:cs="Times New Roman"/>
          <w:sz w:val="27"/>
          <w:szCs w:val="27"/>
        </w:rPr>
      </w:pPr>
      <w:r>
        <w:rPr>
          <w:rFonts w:ascii="Times New Roman" w:hAnsi="Times New Roman" w:eastAsia="Times New Roman" w:cs="Times New Roman"/>
          <w:sz w:val="27"/>
          <w:szCs w:val="27"/>
          <w:spacing w:val="-8"/>
        </w:rPr>
        <w:t>B——</w:t>
      </w:r>
      <w:r>
        <w:rPr>
          <w:sz w:val="27"/>
          <w:szCs w:val="27"/>
          <w:spacing w:val="-8"/>
        </w:rPr>
        <w:t>板坯宽度， </w:t>
      </w:r>
      <w:r>
        <w:rPr>
          <w:rFonts w:ascii="Times New Roman" w:hAnsi="Times New Roman" w:eastAsia="Times New Roman" w:cs="Times New Roman"/>
          <w:sz w:val="27"/>
          <w:szCs w:val="27"/>
          <w:spacing w:val="-8"/>
        </w:rPr>
        <w:t>m;</w:t>
      </w:r>
    </w:p>
    <w:p>
      <w:pPr>
        <w:pStyle w:val="BodyText"/>
        <w:ind w:left="780"/>
        <w:spacing w:before="188" w:line="220" w:lineRule="auto"/>
        <w:rPr>
          <w:sz w:val="27"/>
          <w:szCs w:val="27"/>
        </w:rPr>
      </w:pPr>
      <w:r>
        <w:rPr>
          <w:rFonts w:ascii="Times New Roman" w:hAnsi="Times New Roman" w:eastAsia="Times New Roman" w:cs="Times New Roman"/>
          <w:sz w:val="27"/>
          <w:szCs w:val="27"/>
          <w:spacing w:val="3"/>
        </w:rPr>
        <w:t>L——</w:t>
      </w:r>
      <w:r>
        <w:rPr>
          <w:sz w:val="27"/>
          <w:szCs w:val="27"/>
          <w:spacing w:val="3"/>
        </w:rPr>
        <w:t>实时结晶器有效长度，</w:t>
      </w:r>
      <w:r>
        <w:rPr>
          <w:sz w:val="27"/>
          <w:szCs w:val="27"/>
          <w:spacing w:val="-19"/>
        </w:rPr>
        <w:t xml:space="preserve"> </w:t>
      </w:r>
      <w:r>
        <w:rPr>
          <w:rFonts w:ascii="Times New Roman" w:hAnsi="Times New Roman" w:eastAsia="Times New Roman" w:cs="Times New Roman"/>
          <w:sz w:val="27"/>
          <w:szCs w:val="27"/>
          <w:spacing w:val="3"/>
        </w:rPr>
        <w:t>m</w:t>
      </w:r>
      <w:r>
        <w:rPr>
          <w:sz w:val="27"/>
          <w:szCs w:val="27"/>
          <w:spacing w:val="3"/>
        </w:rPr>
        <w:t>。</w:t>
      </w:r>
    </w:p>
    <w:p>
      <w:pPr>
        <w:ind w:left="540"/>
        <w:spacing w:before="101" w:line="223" w:lineRule="auto"/>
        <w:rPr>
          <w:rFonts w:ascii="KaiTi" w:hAnsi="KaiTi" w:eastAsia="KaiTi" w:cs="KaiTi"/>
          <w:sz w:val="27"/>
          <w:szCs w:val="27"/>
        </w:rPr>
      </w:pPr>
      <w:hyperlink w:history="true" r:id="rId17">
        <w:r>
          <w:rPr>
            <w:rFonts w:ascii="KaiTi" w:hAnsi="KaiTi" w:eastAsia="KaiTi" w:cs="KaiTi"/>
            <w:sz w:val="27"/>
            <w:szCs w:val="27"/>
            <w:spacing w:val="1"/>
          </w:rPr>
          <w:t>11.5.6.2</w:t>
        </w:r>
      </w:hyperlink>
      <w:r>
        <w:rPr>
          <w:rFonts w:ascii="KaiTi" w:hAnsi="KaiTi" w:eastAsia="KaiTi" w:cs="KaiTi"/>
          <w:sz w:val="27"/>
          <w:szCs w:val="27"/>
          <w:spacing w:val="22"/>
        </w:rPr>
        <w:t xml:space="preserve">  </w:t>
      </w:r>
      <w:r>
        <w:rPr>
          <w:rFonts w:ascii="KaiTi" w:hAnsi="KaiTi" w:eastAsia="KaiTi" w:cs="KaiTi"/>
          <w:sz w:val="27"/>
          <w:szCs w:val="27"/>
          <w:spacing w:val="1"/>
        </w:rPr>
        <w:t>二冷区边界条件</w:t>
      </w:r>
    </w:p>
    <w:p>
      <w:pPr>
        <w:pStyle w:val="BodyText"/>
        <w:ind w:left="510"/>
        <w:spacing w:before="148" w:line="219" w:lineRule="auto"/>
        <w:rPr>
          <w:sz w:val="27"/>
          <w:szCs w:val="27"/>
        </w:rPr>
      </w:pPr>
      <w:r>
        <w:rPr>
          <w:sz w:val="27"/>
          <w:szCs w:val="27"/>
          <w:spacing w:val="-1"/>
        </w:rPr>
        <w:t>连铸坯在二冷区的换热采用等效换热系数</w:t>
      </w:r>
      <w:r>
        <w:rPr>
          <w:rFonts w:ascii="Times New Roman" w:hAnsi="Times New Roman" w:eastAsia="Times New Roman" w:cs="Times New Roman"/>
          <w:sz w:val="27"/>
          <w:szCs w:val="27"/>
          <w:spacing w:val="-1"/>
        </w:rPr>
        <w:t>h</w:t>
      </w:r>
      <w:r>
        <w:rPr>
          <w:rFonts w:ascii="Times New Roman" w:hAnsi="Times New Roman" w:eastAsia="Times New Roman" w:cs="Times New Roman"/>
          <w:sz w:val="27"/>
          <w:szCs w:val="27"/>
          <w:spacing w:val="30"/>
          <w:w w:val="101"/>
        </w:rPr>
        <w:t xml:space="preserve"> </w:t>
      </w:r>
      <w:r>
        <w:rPr>
          <w:sz w:val="27"/>
          <w:szCs w:val="27"/>
          <w:spacing w:val="-1"/>
        </w:rPr>
        <w:t>来表示。</w:t>
      </w:r>
    </w:p>
    <w:p>
      <w:pPr>
        <w:pStyle w:val="BodyText"/>
        <w:ind w:left="540"/>
        <w:spacing w:before="149" w:line="218" w:lineRule="auto"/>
        <w:rPr>
          <w:sz w:val="27"/>
          <w:szCs w:val="27"/>
        </w:rPr>
      </w:pPr>
      <w:r>
        <w:rPr>
          <w:rFonts w:ascii="Times New Roman" w:hAnsi="Times New Roman" w:eastAsia="Times New Roman" w:cs="Times New Roman"/>
          <w:sz w:val="27"/>
          <w:szCs w:val="27"/>
          <w:spacing w:val="6"/>
        </w:rPr>
        <w:t>A    </w:t>
      </w:r>
      <w:r>
        <w:rPr>
          <w:sz w:val="27"/>
          <w:szCs w:val="27"/>
          <w:spacing w:val="6"/>
        </w:rPr>
        <w:t>喷淋区的等效换热系数</w:t>
      </w:r>
    </w:p>
    <w:p>
      <w:pPr>
        <w:pStyle w:val="BodyText"/>
        <w:ind w:left="540"/>
        <w:spacing w:before="151" w:line="218" w:lineRule="auto"/>
        <w:rPr>
          <w:sz w:val="27"/>
          <w:szCs w:val="27"/>
        </w:rPr>
      </w:pPr>
      <w:r>
        <w:rPr>
          <w:sz w:val="27"/>
          <w:szCs w:val="27"/>
          <w:spacing w:val="-2"/>
        </w:rPr>
        <w:t>喷淋水的传热公式有很多，本数学模型使用如</w:t>
      </w:r>
      <w:r>
        <w:rPr>
          <w:sz w:val="27"/>
          <w:szCs w:val="27"/>
          <w:spacing w:val="-3"/>
        </w:rPr>
        <w:t>下公式</w:t>
      </w:r>
    </w:p>
    <w:p>
      <w:pPr>
        <w:pStyle w:val="BodyText"/>
        <w:spacing w:before="88" w:line="222" w:lineRule="auto"/>
        <w:jc w:val="right"/>
        <w:rPr>
          <w:sz w:val="27"/>
          <w:szCs w:val="27"/>
        </w:rPr>
      </w:pPr>
      <w:r>
        <w:rPr>
          <w:rFonts w:ascii="Times New Roman" w:hAnsi="Times New Roman" w:eastAsia="Times New Roman" w:cs="Times New Roman"/>
          <w:sz w:val="27"/>
          <w:szCs w:val="27"/>
          <w:spacing w:val="-10"/>
          <w:position w:val="-1"/>
        </w:rPr>
        <w:t>h=a·Tw·W"</w:t>
      </w:r>
      <w:r>
        <w:rPr>
          <w:rFonts w:ascii="Times New Roman" w:hAnsi="Times New Roman" w:eastAsia="Times New Roman" w:cs="Times New Roman"/>
          <w:sz w:val="27"/>
          <w:szCs w:val="27"/>
          <w:spacing w:val="1"/>
          <w:position w:val="-1"/>
        </w:rPr>
        <w:t xml:space="preserve">                                       </w:t>
      </w:r>
      <w:r>
        <w:rPr>
          <w:rFonts w:ascii="Times New Roman" w:hAnsi="Times New Roman" w:eastAsia="Times New Roman" w:cs="Times New Roman"/>
          <w:sz w:val="27"/>
          <w:szCs w:val="27"/>
          <w:position w:val="-1"/>
        </w:rPr>
        <w:t xml:space="preserve">               </w:t>
      </w:r>
      <w:r>
        <w:rPr>
          <w:sz w:val="27"/>
          <w:szCs w:val="27"/>
          <w:spacing w:val="-10"/>
        </w:rPr>
        <w:t>(2-11-59)</w:t>
      </w:r>
    </w:p>
    <w:p>
      <w:pPr>
        <w:pStyle w:val="BodyText"/>
        <w:spacing w:before="141" w:line="212" w:lineRule="auto"/>
        <w:rPr>
          <w:rFonts w:ascii="Times New Roman" w:hAnsi="Times New Roman" w:eastAsia="Times New Roman" w:cs="Times New Roman"/>
          <w:sz w:val="27"/>
          <w:szCs w:val="27"/>
        </w:rPr>
      </w:pPr>
      <w:r>
        <w:rPr>
          <w:sz w:val="27"/>
          <w:szCs w:val="27"/>
          <w:spacing w:val="-4"/>
        </w:rPr>
        <w:t>式中</w:t>
      </w:r>
      <w:r>
        <w:rPr>
          <w:sz w:val="27"/>
          <w:szCs w:val="27"/>
          <w:spacing w:val="100"/>
        </w:rPr>
        <w:t xml:space="preserve"> </w:t>
      </w:r>
      <w:r>
        <w:rPr>
          <w:rFonts w:ascii="Times New Roman" w:hAnsi="Times New Roman" w:eastAsia="Times New Roman" w:cs="Times New Roman"/>
          <w:sz w:val="27"/>
          <w:szCs w:val="27"/>
          <w:spacing w:val="-4"/>
        </w:rPr>
        <w:t>h</w:t>
      </w:r>
      <w:r>
        <w:rPr>
          <w:rFonts w:ascii="Times New Roman" w:hAnsi="Times New Roman" w:eastAsia="Times New Roman" w:cs="Times New Roman"/>
          <w:sz w:val="27"/>
          <w:szCs w:val="27"/>
          <w:u w:val="single" w:color="auto"/>
          <w:spacing w:val="-4"/>
        </w:rPr>
        <w:t>——</w:t>
      </w:r>
      <w:r>
        <w:rPr>
          <w:sz w:val="27"/>
          <w:szCs w:val="27"/>
          <w:u w:val="single" w:color="auto"/>
          <w:spacing w:val="-4"/>
        </w:rPr>
        <w:t>等</w:t>
      </w:r>
      <w:r>
        <w:rPr>
          <w:sz w:val="27"/>
          <w:szCs w:val="27"/>
          <w:spacing w:val="-4"/>
        </w:rPr>
        <w:t>效换热系数，</w:t>
      </w:r>
      <w:r>
        <w:rPr>
          <w:sz w:val="27"/>
          <w:szCs w:val="27"/>
          <w:spacing w:val="-65"/>
        </w:rPr>
        <w:t xml:space="preserve"> </w:t>
      </w:r>
      <w:r>
        <w:rPr>
          <w:rFonts w:ascii="Times New Roman" w:hAnsi="Times New Roman" w:eastAsia="Times New Roman" w:cs="Times New Roman"/>
          <w:sz w:val="27"/>
          <w:szCs w:val="27"/>
          <w:spacing w:val="-4"/>
        </w:rPr>
        <w:t>W/(m²·℃);</w:t>
      </w:r>
    </w:p>
    <w:p>
      <w:pPr>
        <w:pStyle w:val="BodyText"/>
        <w:ind w:left="770"/>
        <w:spacing w:before="110" w:line="212" w:lineRule="auto"/>
        <w:rPr>
          <w:rFonts w:ascii="Times New Roman" w:hAnsi="Times New Roman" w:eastAsia="Times New Roman" w:cs="Times New Roman"/>
          <w:sz w:val="27"/>
          <w:szCs w:val="27"/>
        </w:rPr>
      </w:pPr>
      <w:r>
        <w:rPr>
          <w:rFonts w:ascii="Times New Roman" w:hAnsi="Times New Roman" w:eastAsia="Times New Roman" w:cs="Times New Roman"/>
          <w:sz w:val="27"/>
          <w:szCs w:val="27"/>
          <w:spacing w:val="-7"/>
        </w:rPr>
        <w:t>W——</w:t>
      </w:r>
      <w:r>
        <w:rPr>
          <w:sz w:val="27"/>
          <w:szCs w:val="27"/>
          <w:spacing w:val="-7"/>
        </w:rPr>
        <w:t>水流密度，</w:t>
      </w:r>
      <w:r>
        <w:rPr>
          <w:rFonts w:ascii="Times New Roman" w:hAnsi="Times New Roman" w:eastAsia="Times New Roman" w:cs="Times New Roman"/>
          <w:sz w:val="27"/>
          <w:szCs w:val="27"/>
          <w:spacing w:val="-7"/>
        </w:rPr>
        <w:t>L(m²·s);</w:t>
      </w:r>
    </w:p>
    <w:p>
      <w:pPr>
        <w:pStyle w:val="BodyText"/>
        <w:ind w:left="690"/>
        <w:spacing w:before="191" w:line="220" w:lineRule="auto"/>
        <w:rPr>
          <w:sz w:val="27"/>
          <w:szCs w:val="27"/>
        </w:rPr>
      </w:pPr>
      <w:r>
        <w:rPr>
          <w:rFonts w:ascii="Times New Roman" w:hAnsi="Times New Roman" w:eastAsia="Times New Roman" w:cs="Times New Roman"/>
          <w:sz w:val="27"/>
          <w:szCs w:val="27"/>
          <w:spacing w:val="-18"/>
        </w:rPr>
        <w:t>Tw——</w:t>
      </w:r>
      <w:r>
        <w:rPr>
          <w:sz w:val="27"/>
          <w:szCs w:val="27"/>
          <w:spacing w:val="-18"/>
        </w:rPr>
        <w:t>铸坯表面温度，℃。</w:t>
      </w:r>
    </w:p>
    <w:p>
      <w:pPr>
        <w:pStyle w:val="BodyText"/>
        <w:ind w:left="60" w:right="27" w:firstLine="520"/>
        <w:spacing w:before="36" w:line="292" w:lineRule="auto"/>
        <w:jc w:val="both"/>
        <w:rPr>
          <w:sz w:val="27"/>
          <w:szCs w:val="27"/>
        </w:rPr>
      </w:pPr>
      <w:r>
        <w:rPr>
          <w:rFonts w:ascii="Times New Roman" w:hAnsi="Times New Roman" w:eastAsia="Times New Roman" w:cs="Times New Roman"/>
          <w:sz w:val="27"/>
          <w:szCs w:val="27"/>
          <w:spacing w:val="-3"/>
        </w:rPr>
        <w:t>a</w:t>
      </w:r>
      <w:r>
        <w:rPr>
          <w:rFonts w:ascii="Times New Roman" w:hAnsi="Times New Roman" w:eastAsia="Times New Roman" w:cs="Times New Roman"/>
          <w:sz w:val="27"/>
          <w:szCs w:val="27"/>
          <w:spacing w:val="-38"/>
        </w:rPr>
        <w:t xml:space="preserve"> </w:t>
      </w:r>
      <w:r>
        <w:rPr>
          <w:sz w:val="27"/>
          <w:szCs w:val="27"/>
          <w:spacing w:val="-3"/>
        </w:rPr>
        <w:t>、</w:t>
      </w:r>
      <w:r>
        <w:rPr>
          <w:rFonts w:ascii="Times New Roman" w:hAnsi="Times New Roman" w:eastAsia="Times New Roman" w:cs="Times New Roman"/>
          <w:sz w:val="27"/>
          <w:szCs w:val="27"/>
          <w:spacing w:val="-3"/>
        </w:rPr>
        <w:t>m</w:t>
      </w:r>
      <w:r>
        <w:rPr>
          <w:rFonts w:ascii="Times New Roman" w:hAnsi="Times New Roman" w:eastAsia="Times New Roman" w:cs="Times New Roman"/>
          <w:sz w:val="27"/>
          <w:szCs w:val="27"/>
          <w:spacing w:val="-38"/>
        </w:rPr>
        <w:t xml:space="preserve"> </w:t>
      </w:r>
      <w:r>
        <w:rPr>
          <w:sz w:val="27"/>
          <w:szCs w:val="27"/>
          <w:spacing w:val="-3"/>
        </w:rPr>
        <w:t>、</w:t>
      </w:r>
      <w:r>
        <w:rPr>
          <w:rFonts w:ascii="Times New Roman" w:hAnsi="Times New Roman" w:eastAsia="Times New Roman" w:cs="Times New Roman"/>
          <w:sz w:val="27"/>
          <w:szCs w:val="27"/>
          <w:spacing w:val="-3"/>
        </w:rPr>
        <w:t>n</w:t>
      </w:r>
      <w:r>
        <w:rPr>
          <w:rFonts w:ascii="Times New Roman" w:hAnsi="Times New Roman" w:eastAsia="Times New Roman" w:cs="Times New Roman"/>
          <w:sz w:val="27"/>
          <w:szCs w:val="27"/>
          <w:spacing w:val="28"/>
        </w:rPr>
        <w:t xml:space="preserve"> </w:t>
      </w:r>
      <w:r>
        <w:rPr>
          <w:sz w:val="27"/>
          <w:szCs w:val="27"/>
          <w:spacing w:val="-3"/>
        </w:rPr>
        <w:t>为常数，可根据喷嘴特性和铸坯表面温度的实验数据</w:t>
      </w:r>
      <w:r>
        <w:rPr>
          <w:sz w:val="27"/>
          <w:szCs w:val="27"/>
          <w:spacing w:val="-4"/>
        </w:rPr>
        <w:t>进行多元线性回归得</w:t>
      </w:r>
      <w:r>
        <w:rPr>
          <w:sz w:val="27"/>
          <w:szCs w:val="27"/>
        </w:rPr>
        <w:t xml:space="preserve"> </w:t>
      </w:r>
      <w:r>
        <w:rPr>
          <w:sz w:val="27"/>
          <w:szCs w:val="27"/>
          <w:spacing w:val="-3"/>
        </w:rPr>
        <w:t>到。本系统中，对于纯水冷却喷嘴，</w:t>
      </w:r>
      <w:r>
        <w:rPr>
          <w:rFonts w:ascii="Times New Roman" w:hAnsi="Times New Roman" w:eastAsia="Times New Roman" w:cs="Times New Roman"/>
          <w:sz w:val="27"/>
          <w:szCs w:val="27"/>
          <w:spacing w:val="-3"/>
        </w:rPr>
        <w:t>a</w:t>
      </w:r>
      <w:r>
        <w:rPr>
          <w:rFonts w:ascii="Times New Roman" w:hAnsi="Times New Roman" w:eastAsia="Times New Roman" w:cs="Times New Roman"/>
          <w:sz w:val="27"/>
          <w:szCs w:val="27"/>
          <w:spacing w:val="-38"/>
        </w:rPr>
        <w:t xml:space="preserve"> </w:t>
      </w:r>
      <w:r>
        <w:rPr>
          <w:sz w:val="27"/>
          <w:szCs w:val="27"/>
          <w:spacing w:val="-3"/>
        </w:rPr>
        <w:t>、</w:t>
      </w:r>
      <w:r>
        <w:rPr>
          <w:rFonts w:ascii="Times New Roman" w:hAnsi="Times New Roman" w:eastAsia="Times New Roman" w:cs="Times New Roman"/>
          <w:sz w:val="27"/>
          <w:szCs w:val="27"/>
          <w:spacing w:val="-3"/>
        </w:rPr>
        <w:t>m</w:t>
      </w:r>
      <w:r>
        <w:rPr>
          <w:rFonts w:ascii="Times New Roman" w:hAnsi="Times New Roman" w:eastAsia="Times New Roman" w:cs="Times New Roman"/>
          <w:sz w:val="27"/>
          <w:szCs w:val="27"/>
          <w:spacing w:val="-38"/>
        </w:rPr>
        <w:t xml:space="preserve"> </w:t>
      </w:r>
      <w:r>
        <w:rPr>
          <w:sz w:val="27"/>
          <w:szCs w:val="27"/>
          <w:spacing w:val="-3"/>
        </w:rPr>
        <w:t>、</w:t>
      </w:r>
      <w:r>
        <w:rPr>
          <w:rFonts w:ascii="Times New Roman" w:hAnsi="Times New Roman" w:eastAsia="Times New Roman" w:cs="Times New Roman"/>
          <w:sz w:val="27"/>
          <w:szCs w:val="27"/>
          <w:spacing w:val="-3"/>
        </w:rPr>
        <w:t>n  </w:t>
      </w:r>
      <w:r>
        <w:rPr>
          <w:sz w:val="27"/>
          <w:szCs w:val="27"/>
          <w:spacing w:val="-3"/>
        </w:rPr>
        <w:t>取值分别为1.98×10°、-2.295、0.</w:t>
      </w:r>
      <w:r>
        <w:rPr>
          <w:sz w:val="27"/>
          <w:szCs w:val="27"/>
          <w:spacing w:val="-4"/>
        </w:rPr>
        <w:t>709;</w:t>
      </w:r>
      <w:r>
        <w:rPr>
          <w:sz w:val="27"/>
          <w:szCs w:val="27"/>
        </w:rPr>
        <w:t xml:space="preserve"> </w:t>
      </w:r>
      <w:r>
        <w:rPr>
          <w:sz w:val="27"/>
          <w:szCs w:val="27"/>
          <w:spacing w:val="-1"/>
        </w:rPr>
        <w:t>对于气水冷却喷嘴，</w:t>
      </w:r>
      <w:r>
        <w:rPr>
          <w:rFonts w:ascii="Times New Roman" w:hAnsi="Times New Roman" w:eastAsia="Times New Roman" w:cs="Times New Roman"/>
          <w:sz w:val="27"/>
          <w:szCs w:val="27"/>
          <w:spacing w:val="-1"/>
        </w:rPr>
        <w:t>a</w:t>
      </w:r>
      <w:r>
        <w:rPr>
          <w:rFonts w:ascii="Times New Roman" w:hAnsi="Times New Roman" w:eastAsia="Times New Roman" w:cs="Times New Roman"/>
          <w:sz w:val="27"/>
          <w:szCs w:val="27"/>
          <w:spacing w:val="-38"/>
        </w:rPr>
        <w:t xml:space="preserve"> </w:t>
      </w:r>
      <w:r>
        <w:rPr>
          <w:sz w:val="27"/>
          <w:szCs w:val="27"/>
          <w:spacing w:val="-1"/>
        </w:rPr>
        <w:t>、</w:t>
      </w:r>
      <w:r>
        <w:rPr>
          <w:rFonts w:ascii="Times New Roman" w:hAnsi="Times New Roman" w:eastAsia="Times New Roman" w:cs="Times New Roman"/>
          <w:sz w:val="27"/>
          <w:szCs w:val="27"/>
          <w:spacing w:val="-1"/>
        </w:rPr>
        <w:t>m</w:t>
      </w:r>
      <w:r>
        <w:rPr>
          <w:rFonts w:ascii="Times New Roman" w:hAnsi="Times New Roman" w:eastAsia="Times New Roman" w:cs="Times New Roman"/>
          <w:sz w:val="27"/>
          <w:szCs w:val="27"/>
          <w:spacing w:val="-38"/>
        </w:rPr>
        <w:t xml:space="preserve"> </w:t>
      </w:r>
      <w:r>
        <w:rPr>
          <w:sz w:val="27"/>
          <w:szCs w:val="27"/>
          <w:spacing w:val="-1"/>
        </w:rPr>
        <w:t>、</w:t>
      </w:r>
      <w:r>
        <w:rPr>
          <w:rFonts w:ascii="Times New Roman" w:hAnsi="Times New Roman" w:eastAsia="Times New Roman" w:cs="Times New Roman"/>
          <w:sz w:val="27"/>
          <w:szCs w:val="27"/>
          <w:spacing w:val="-1"/>
        </w:rPr>
        <w:t>n </w:t>
      </w:r>
      <w:r>
        <w:rPr>
          <w:sz w:val="27"/>
          <w:szCs w:val="27"/>
          <w:spacing w:val="-1"/>
        </w:rPr>
        <w:t>取值分别为1466.2、-2.295</w:t>
      </w:r>
      <w:r>
        <w:rPr>
          <w:sz w:val="27"/>
          <w:szCs w:val="27"/>
          <w:spacing w:val="-2"/>
        </w:rPr>
        <w:t>、0.815。</w:t>
      </w:r>
    </w:p>
    <w:p>
      <w:pPr>
        <w:pStyle w:val="BodyText"/>
        <w:ind w:left="610"/>
        <w:spacing w:line="219" w:lineRule="auto"/>
        <w:rPr>
          <w:sz w:val="27"/>
          <w:szCs w:val="27"/>
        </w:rPr>
      </w:pPr>
      <w:r>
        <w:rPr>
          <w:sz w:val="27"/>
          <w:szCs w:val="27"/>
          <w:spacing w:val="-4"/>
        </w:rPr>
        <w:t>3个参数可根据现场实际情况做出适当调整。</w:t>
      </w:r>
    </w:p>
    <w:p>
      <w:pPr>
        <w:ind w:left="640"/>
        <w:spacing w:before="96" w:line="221" w:lineRule="auto"/>
        <w:rPr>
          <w:rFonts w:ascii="FangSong" w:hAnsi="FangSong" w:eastAsia="FangSong" w:cs="FangSong"/>
          <w:sz w:val="27"/>
          <w:szCs w:val="27"/>
        </w:rPr>
      </w:pPr>
      <w:r>
        <w:rPr>
          <w:rFonts w:ascii="Times New Roman" w:hAnsi="Times New Roman" w:eastAsia="Times New Roman" w:cs="Times New Roman"/>
          <w:sz w:val="27"/>
          <w:szCs w:val="27"/>
          <w:spacing w:val="-7"/>
        </w:rPr>
        <w:t>B    </w:t>
      </w:r>
      <w:r>
        <w:rPr>
          <w:rFonts w:ascii="FangSong" w:hAnsi="FangSong" w:eastAsia="FangSong" w:cs="FangSong"/>
          <w:sz w:val="27"/>
          <w:szCs w:val="27"/>
          <w:spacing w:val="-7"/>
        </w:rPr>
        <w:t>辐射区和压缩空气冷却段的传热</w:t>
      </w:r>
    </w:p>
    <w:p>
      <w:pPr>
        <w:pStyle w:val="BodyText"/>
        <w:ind w:right="26"/>
        <w:spacing w:before="54" w:line="200" w:lineRule="auto"/>
        <w:jc w:val="right"/>
        <w:rPr>
          <w:sz w:val="27"/>
          <w:szCs w:val="27"/>
        </w:rPr>
      </w:pPr>
      <w:r>
        <w:rPr>
          <w:rFonts w:ascii="Times New Roman" w:hAnsi="Times New Roman" w:eastAsia="Times New Roman" w:cs="Times New Roman"/>
          <w:sz w:val="33"/>
          <w:szCs w:val="33"/>
          <w:spacing w:val="-3"/>
        </w:rPr>
        <w:t>q=e·σ·[(Tw+273)⁴-(T₁+273)⁴]                  </w:t>
      </w:r>
      <w:r>
        <w:rPr>
          <w:rFonts w:ascii="Times New Roman" w:hAnsi="Times New Roman" w:eastAsia="Times New Roman" w:cs="Times New Roman"/>
          <w:sz w:val="33"/>
          <w:szCs w:val="33"/>
          <w:spacing w:val="-4"/>
        </w:rPr>
        <w:t xml:space="preserve">            </w:t>
      </w:r>
      <w:r>
        <w:rPr>
          <w:sz w:val="27"/>
          <w:szCs w:val="27"/>
          <w:spacing w:val="-4"/>
          <w:position w:val="1"/>
        </w:rPr>
        <w:t>(2-11-60)</w:t>
      </w:r>
    </w:p>
    <w:p>
      <w:pPr>
        <w:pStyle w:val="BodyText"/>
        <w:ind w:left="130"/>
        <w:spacing w:before="170" w:line="212" w:lineRule="auto"/>
        <w:rPr>
          <w:rFonts w:ascii="Times New Roman" w:hAnsi="Times New Roman" w:eastAsia="Times New Roman" w:cs="Times New Roman"/>
          <w:sz w:val="27"/>
          <w:szCs w:val="27"/>
        </w:rPr>
      </w:pPr>
      <w:r>
        <w:rPr>
          <w:sz w:val="27"/>
          <w:szCs w:val="27"/>
          <w:spacing w:val="-4"/>
        </w:rPr>
        <w:t>式中 </w:t>
      </w:r>
      <w:r>
        <w:rPr>
          <w:rFonts w:ascii="Times New Roman" w:hAnsi="Times New Roman" w:eastAsia="Times New Roman" w:cs="Times New Roman"/>
          <w:sz w:val="27"/>
          <w:szCs w:val="27"/>
          <w:spacing w:val="-4"/>
        </w:rPr>
        <w:t>q——</w:t>
      </w:r>
      <w:r>
        <w:rPr>
          <w:sz w:val="27"/>
          <w:szCs w:val="27"/>
          <w:spacing w:val="-4"/>
        </w:rPr>
        <w:t>辐射热流密度，</w:t>
      </w:r>
      <w:r>
        <w:rPr>
          <w:rFonts w:ascii="Times New Roman" w:hAnsi="Times New Roman" w:eastAsia="Times New Roman" w:cs="Times New Roman"/>
          <w:sz w:val="27"/>
          <w:szCs w:val="27"/>
          <w:spacing w:val="-4"/>
        </w:rPr>
        <w:t>W/m²;</w:t>
      </w:r>
    </w:p>
    <w:p>
      <w:pPr>
        <w:pStyle w:val="BodyText"/>
        <w:ind w:left="770"/>
        <w:spacing w:before="83" w:line="212" w:lineRule="auto"/>
        <w:rPr>
          <w:rFonts w:ascii="Times New Roman" w:hAnsi="Times New Roman" w:eastAsia="Times New Roman" w:cs="Times New Roman"/>
          <w:sz w:val="27"/>
          <w:szCs w:val="27"/>
        </w:rPr>
      </w:pPr>
      <w:r>
        <w:rPr>
          <w:rFonts w:ascii="Times New Roman" w:hAnsi="Times New Roman" w:eastAsia="Times New Roman" w:cs="Times New Roman"/>
          <w:sz w:val="27"/>
          <w:szCs w:val="27"/>
          <w:spacing w:val="8"/>
        </w:rPr>
        <w:t>E——</w:t>
      </w:r>
      <w:r>
        <w:rPr>
          <w:sz w:val="27"/>
          <w:szCs w:val="27"/>
          <w:spacing w:val="8"/>
        </w:rPr>
        <w:t>发射率(铸坯表面黑度系数),</w:t>
      </w:r>
      <w:r>
        <w:rPr>
          <w:rFonts w:ascii="Times New Roman" w:hAnsi="Times New Roman" w:eastAsia="Times New Roman" w:cs="Times New Roman"/>
          <w:sz w:val="27"/>
          <w:szCs w:val="27"/>
          <w:spacing w:val="8"/>
        </w:rPr>
        <w:t>e=0.8;</w:t>
      </w:r>
    </w:p>
    <w:p>
      <w:pPr>
        <w:pStyle w:val="BodyText"/>
        <w:ind w:left="730"/>
        <w:spacing w:before="138" w:line="220" w:lineRule="auto"/>
        <w:rPr>
          <w:sz w:val="27"/>
          <w:szCs w:val="27"/>
        </w:rPr>
      </w:pPr>
      <w:r>
        <w:rPr>
          <w:rFonts w:ascii="Times New Roman" w:hAnsi="Times New Roman" w:eastAsia="Times New Roman" w:cs="Times New Roman"/>
          <w:sz w:val="27"/>
          <w:szCs w:val="27"/>
          <w:spacing w:val="-14"/>
        </w:rPr>
        <w:t>T₁——</w:t>
      </w:r>
      <w:r>
        <w:rPr>
          <w:sz w:val="27"/>
          <w:szCs w:val="27"/>
          <w:spacing w:val="-14"/>
        </w:rPr>
        <w:t>环境温度，℃;</w:t>
      </w:r>
    </w:p>
    <w:p>
      <w:pPr>
        <w:pStyle w:val="BodyText"/>
        <w:ind w:left="740"/>
        <w:spacing w:before="67" w:line="212" w:lineRule="auto"/>
        <w:rPr>
          <w:sz w:val="27"/>
          <w:szCs w:val="27"/>
        </w:rPr>
      </w:pPr>
      <w:r>
        <w:rPr>
          <w:sz w:val="27"/>
          <w:szCs w:val="27"/>
          <w:spacing w:val="-7"/>
        </w:rPr>
        <w:t>σ——斯蒂芬</w:t>
      </w:r>
      <w:r>
        <w:rPr>
          <w:sz w:val="27"/>
          <w:szCs w:val="27"/>
          <w:spacing w:val="-33"/>
        </w:rPr>
        <w:t xml:space="preserve"> </w:t>
      </w:r>
      <w:r>
        <w:rPr>
          <w:sz w:val="27"/>
          <w:szCs w:val="27"/>
          <w:spacing w:val="-7"/>
        </w:rPr>
        <w:t>·玻耳兹曼常数，σ=5.67×10-</w:t>
      </w:r>
      <w:r>
        <w:rPr>
          <w:rFonts w:ascii="Calibri" w:hAnsi="Calibri" w:eastAsia="Calibri" w:cs="Calibri"/>
          <w:sz w:val="27"/>
          <w:szCs w:val="27"/>
          <w:spacing w:val="-7"/>
        </w:rPr>
        <w:t>⁸</w:t>
      </w:r>
      <w:r>
        <w:rPr>
          <w:rFonts w:ascii="Times New Roman" w:hAnsi="Times New Roman" w:eastAsia="Times New Roman" w:cs="Times New Roman"/>
          <w:sz w:val="27"/>
          <w:szCs w:val="27"/>
          <w:spacing w:val="-8"/>
        </w:rPr>
        <w:t>W/(m²·K⁴)</w:t>
      </w:r>
      <w:r>
        <w:rPr>
          <w:sz w:val="27"/>
          <w:szCs w:val="27"/>
          <w:spacing w:val="-8"/>
        </w:rPr>
        <w:t>。</w:t>
      </w:r>
    </w:p>
    <w:p>
      <w:pPr>
        <w:pStyle w:val="BodyText"/>
        <w:ind w:left="150" w:right="90" w:firstLine="540"/>
        <w:spacing w:before="120" w:line="258" w:lineRule="auto"/>
        <w:rPr>
          <w:sz w:val="27"/>
          <w:szCs w:val="27"/>
        </w:rPr>
      </w:pPr>
      <w:r>
        <w:rPr>
          <w:sz w:val="27"/>
          <w:szCs w:val="27"/>
          <w:spacing w:val="-12"/>
        </w:rPr>
        <w:t>压缩空气冷却的换热系数和压缩空气的温度及压缩空</w:t>
      </w:r>
      <w:r>
        <w:rPr>
          <w:sz w:val="27"/>
          <w:szCs w:val="27"/>
          <w:spacing w:val="-13"/>
        </w:rPr>
        <w:t>气的流动速度密切相关，在连铸</w:t>
      </w:r>
      <w:r>
        <w:rPr>
          <w:sz w:val="27"/>
          <w:szCs w:val="27"/>
        </w:rPr>
        <w:t xml:space="preserve"> </w:t>
      </w:r>
      <w:r>
        <w:rPr>
          <w:sz w:val="27"/>
          <w:szCs w:val="27"/>
          <w:spacing w:val="2"/>
        </w:rPr>
        <w:t>环境下压缩空气的流动速度为15~20</w:t>
      </w:r>
      <w:r>
        <w:rPr>
          <w:rFonts w:ascii="Times New Roman" w:hAnsi="Times New Roman" w:eastAsia="Times New Roman" w:cs="Times New Roman"/>
          <w:sz w:val="27"/>
          <w:szCs w:val="27"/>
          <w:spacing w:val="2"/>
        </w:rPr>
        <w:t>m/s,  </w:t>
      </w:r>
      <w:r>
        <w:rPr>
          <w:sz w:val="27"/>
          <w:szCs w:val="27"/>
          <w:spacing w:val="2"/>
        </w:rPr>
        <w:t>该条件下的换热系数约为45</w:t>
      </w:r>
      <w:r>
        <w:rPr>
          <w:rFonts w:ascii="Times New Roman" w:hAnsi="Times New Roman" w:eastAsia="Times New Roman" w:cs="Times New Roman"/>
          <w:sz w:val="27"/>
          <w:szCs w:val="27"/>
          <w:spacing w:val="2"/>
        </w:rPr>
        <w:t>W/(</w:t>
      </w:r>
      <w:r>
        <w:rPr>
          <w:rFonts w:ascii="Times New Roman" w:hAnsi="Times New Roman" w:eastAsia="Times New Roman" w:cs="Times New Roman"/>
          <w:sz w:val="27"/>
          <w:szCs w:val="27"/>
          <w:spacing w:val="1"/>
        </w:rPr>
        <w:t>m²·K)</w:t>
      </w:r>
      <w:r>
        <w:rPr>
          <w:sz w:val="27"/>
          <w:szCs w:val="27"/>
          <w:spacing w:val="1"/>
        </w:rPr>
        <w:t>。</w:t>
      </w:r>
    </w:p>
    <w:p>
      <w:pPr>
        <w:pStyle w:val="BodyText"/>
        <w:ind w:left="170"/>
        <w:spacing w:before="266" w:line="219" w:lineRule="auto"/>
        <w:rPr>
          <w:sz w:val="27"/>
          <w:szCs w:val="27"/>
        </w:rPr>
      </w:pPr>
      <w:r>
        <w:rPr>
          <w:sz w:val="27"/>
          <w:szCs w:val="27"/>
          <w:spacing w:val="-8"/>
        </w:rPr>
        <w:t>11.5.7  程序计算流程以及参数的输入输出</w:t>
      </w:r>
    </w:p>
    <w:p>
      <w:pPr>
        <w:spacing w:line="257" w:lineRule="auto"/>
        <w:rPr>
          <w:rFonts w:ascii="Arial"/>
          <w:sz w:val="21"/>
        </w:rPr>
      </w:pPr>
      <w:r/>
    </w:p>
    <w:p>
      <w:pPr>
        <w:ind w:left="710"/>
        <w:spacing w:before="89" w:line="226" w:lineRule="auto"/>
        <w:rPr>
          <w:rFonts w:ascii="KaiTi" w:hAnsi="KaiTi" w:eastAsia="KaiTi" w:cs="KaiTi"/>
          <w:sz w:val="27"/>
          <w:szCs w:val="27"/>
        </w:rPr>
      </w:pPr>
      <w:hyperlink w:history="true" r:id="rId18">
        <w:r>
          <w:rPr>
            <w:rFonts w:ascii="KaiTi" w:hAnsi="KaiTi" w:eastAsia="KaiTi" w:cs="KaiTi"/>
            <w:sz w:val="27"/>
            <w:szCs w:val="27"/>
            <w:spacing w:val="-2"/>
          </w:rPr>
          <w:t>11.5.7.1</w:t>
        </w:r>
      </w:hyperlink>
      <w:r>
        <w:rPr>
          <w:rFonts w:ascii="KaiTi" w:hAnsi="KaiTi" w:eastAsia="KaiTi" w:cs="KaiTi"/>
          <w:sz w:val="27"/>
          <w:szCs w:val="27"/>
          <w:spacing w:val="-2"/>
        </w:rPr>
        <w:t xml:space="preserve">  </w:t>
      </w:r>
      <w:r>
        <w:rPr>
          <w:rFonts w:ascii="KaiTi" w:hAnsi="KaiTi" w:eastAsia="KaiTi" w:cs="KaiTi"/>
          <w:sz w:val="27"/>
          <w:szCs w:val="27"/>
          <w:spacing w:val="-2"/>
        </w:rPr>
        <w:t>程序计算流程</w:t>
      </w:r>
    </w:p>
    <w:p>
      <w:pPr>
        <w:pStyle w:val="BodyText"/>
        <w:ind w:left="720"/>
        <w:spacing w:before="92" w:line="219" w:lineRule="auto"/>
        <w:rPr>
          <w:sz w:val="27"/>
          <w:szCs w:val="27"/>
        </w:rPr>
      </w:pPr>
      <w:r>
        <w:rPr>
          <w:sz w:val="27"/>
          <w:szCs w:val="27"/>
          <w:spacing w:val="1"/>
        </w:rPr>
        <w:t>程序计算流程(见图2-11-23)。</w:t>
      </w:r>
    </w:p>
    <w:p>
      <w:pPr>
        <w:ind w:left="730"/>
        <w:spacing w:before="128" w:line="227" w:lineRule="auto"/>
        <w:rPr>
          <w:rFonts w:ascii="KaiTi" w:hAnsi="KaiTi" w:eastAsia="KaiTi" w:cs="KaiTi"/>
          <w:sz w:val="27"/>
          <w:szCs w:val="27"/>
        </w:rPr>
      </w:pPr>
      <w:hyperlink w:history="true" r:id="rId19">
        <w:r>
          <w:rPr>
            <w:rFonts w:ascii="KaiTi" w:hAnsi="KaiTi" w:eastAsia="KaiTi" w:cs="KaiTi"/>
            <w:sz w:val="27"/>
            <w:szCs w:val="27"/>
            <w:spacing w:val="-1"/>
          </w:rPr>
          <w:t>11.5.7.2</w:t>
        </w:r>
      </w:hyperlink>
      <w:r>
        <w:rPr>
          <w:rFonts w:ascii="KaiTi" w:hAnsi="KaiTi" w:eastAsia="KaiTi" w:cs="KaiTi"/>
          <w:sz w:val="27"/>
          <w:szCs w:val="27"/>
          <w:spacing w:val="-1"/>
        </w:rPr>
        <w:t xml:space="preserve">  </w:t>
      </w:r>
      <w:r>
        <w:rPr>
          <w:rFonts w:ascii="KaiTi" w:hAnsi="KaiTi" w:eastAsia="KaiTi" w:cs="KaiTi"/>
          <w:sz w:val="27"/>
          <w:szCs w:val="27"/>
          <w:spacing w:val="-1"/>
        </w:rPr>
        <w:t>计算参数的输入与输出</w:t>
      </w:r>
    </w:p>
    <w:p>
      <w:pPr>
        <w:pStyle w:val="BodyText"/>
        <w:ind w:left="150" w:right="66" w:firstLine="549"/>
        <w:spacing w:before="100" w:line="274" w:lineRule="auto"/>
        <w:rPr>
          <w:sz w:val="27"/>
          <w:szCs w:val="27"/>
        </w:rPr>
      </w:pPr>
      <w:r>
        <w:rPr>
          <w:sz w:val="27"/>
          <w:szCs w:val="27"/>
          <w:spacing w:val="-6"/>
        </w:rPr>
        <w:t>程序的输入参数包括工艺及介质参数、钢种热物性参数及计算条件、设备参数三大</w:t>
      </w:r>
      <w:r>
        <w:rPr>
          <w:sz w:val="27"/>
          <w:szCs w:val="27"/>
          <w:spacing w:val="17"/>
        </w:rPr>
        <w:t xml:space="preserve"> </w:t>
      </w:r>
      <w:r>
        <w:rPr>
          <w:sz w:val="27"/>
          <w:szCs w:val="27"/>
          <w:spacing w:val="-5"/>
        </w:rPr>
        <w:t>类。其中时间步长和空间步长为程序的固化参数，只能在程序中修改；浇注钢种、结晶</w:t>
      </w:r>
      <w:r>
        <w:rPr>
          <w:sz w:val="27"/>
          <w:szCs w:val="27"/>
          <w:spacing w:val="10"/>
        </w:rPr>
        <w:t xml:space="preserve"> </w:t>
      </w:r>
      <w:r>
        <w:rPr>
          <w:sz w:val="27"/>
          <w:szCs w:val="27"/>
          <w:spacing w:val="-5"/>
        </w:rPr>
        <w:t>器热流密度修正系数、冷却区钢液是否流动、冷却水温度、换热系数参数、压缩空气换</w:t>
      </w:r>
      <w:r>
        <w:rPr>
          <w:sz w:val="27"/>
          <w:szCs w:val="27"/>
        </w:rPr>
        <w:t xml:space="preserve"> </w:t>
      </w:r>
      <w:r>
        <w:rPr>
          <w:sz w:val="27"/>
          <w:szCs w:val="27"/>
          <w:spacing w:val="3"/>
        </w:rPr>
        <w:t>热系数、环境温度、压缩空气温度、液相线温度、固相线温度、热导率</w:t>
      </w:r>
      <w:r>
        <w:rPr>
          <w:sz w:val="27"/>
          <w:szCs w:val="27"/>
          <w:spacing w:val="2"/>
        </w:rPr>
        <w:t>、比热容、密</w:t>
      </w:r>
      <w:r>
        <w:rPr>
          <w:sz w:val="27"/>
          <w:szCs w:val="27"/>
        </w:rPr>
        <w:t xml:space="preserve"> </w:t>
      </w:r>
      <w:r>
        <w:rPr>
          <w:sz w:val="27"/>
          <w:szCs w:val="27"/>
          <w:spacing w:val="-5"/>
        </w:rPr>
        <w:t>度、连铸坯断面、结晶器内钢液高度、各二冷区结构和连铸机长度在程序执行时一次性</w:t>
      </w:r>
      <w:r>
        <w:rPr>
          <w:sz w:val="27"/>
          <w:szCs w:val="27"/>
        </w:rPr>
        <w:t xml:space="preserve"> </w:t>
      </w:r>
      <w:r>
        <w:rPr>
          <w:sz w:val="27"/>
          <w:szCs w:val="27"/>
          <w:spacing w:val="3"/>
        </w:rPr>
        <w:t>读入；浇注温度、拉坯速度和二冷区各个区域的水流密度程序在每</w:t>
      </w:r>
      <w:r>
        <w:rPr>
          <w:sz w:val="27"/>
          <w:szCs w:val="27"/>
          <w:spacing w:val="2"/>
        </w:rPr>
        <w:t>一个采样周期都要</w:t>
      </w:r>
      <w:r>
        <w:rPr>
          <w:sz w:val="27"/>
          <w:szCs w:val="27"/>
        </w:rPr>
        <w:t xml:space="preserve"> </w:t>
      </w:r>
      <w:r>
        <w:rPr>
          <w:sz w:val="27"/>
          <w:szCs w:val="27"/>
          <w:spacing w:val="1"/>
        </w:rPr>
        <w:t>读入。</w:t>
      </w:r>
    </w:p>
    <w:p>
      <w:pPr>
        <w:pStyle w:val="BodyText"/>
        <w:ind w:left="140" w:right="88" w:firstLine="540"/>
        <w:spacing w:before="4" w:line="222" w:lineRule="auto"/>
        <w:rPr>
          <w:sz w:val="27"/>
          <w:szCs w:val="27"/>
        </w:rPr>
      </w:pPr>
      <w:r>
        <w:rPr>
          <w:sz w:val="27"/>
          <w:szCs w:val="27"/>
          <w:spacing w:val="-12"/>
        </w:rPr>
        <w:t>输出参数为连铸坯表面温度、连铸坯中心温度、连铸坯中心固相率和连铸坯坯壳</w:t>
      </w:r>
      <w:r>
        <w:rPr>
          <w:sz w:val="27"/>
          <w:szCs w:val="27"/>
          <w:spacing w:val="-13"/>
        </w:rPr>
        <w:t>厚度</w:t>
      </w:r>
      <w:r>
        <w:rPr>
          <w:sz w:val="27"/>
          <w:szCs w:val="27"/>
        </w:rPr>
        <w:t xml:space="preserve"> </w:t>
      </w:r>
      <w:r>
        <w:rPr>
          <w:sz w:val="27"/>
          <w:szCs w:val="27"/>
          <w:spacing w:val="2"/>
        </w:rPr>
        <w:t>等，如图2-11-24所示。</w:t>
      </w:r>
    </w:p>
    <w:sectPr>
      <w:pgSz w:w="11050" w:h="16060"/>
      <w:pgMar w:top="239" w:right="306" w:bottom="259" w:left="42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KaiTi">
    <w:panose1 w:val="02010609060101010101"/>
    <w:charset w:val="86"/>
    <w:family w:val="auto"/>
    <w:pitch w:val="default"/>
    <w:sig w:usb0="800002BF" w:usb1="38CF7CFA" w:usb2="00000016" w:usb3="00000000" w:csb0="00040001" w:csb1="00000000"/>
  </w:font>
  <w:font w:name="Times New Roman">
    <w:panose1 w:val="02020603050405020304"/>
    <w:charset w:val="00"/>
    <w:family w:val="auto"/>
    <w:pitch w:val="variable"/>
    <w:sig w:usb0="E0002EFF" w:usb1="C000785B" w:usb2="00000009" w:usb3="00000000" w:csb0="400001FF" w:csb1="FFFF0000"/>
  </w:font>
  <w:font w:name="STXingkai">
    <w:panose1 w:val="02010800040101010101"/>
    <w:charset w:val="86"/>
    <w:family w:val="auto"/>
    <w:pitch w:val="variable"/>
    <w:sig w:usb0="00000001" w:usb1="080F0000" w:usb2="00000000" w:usb3="00000000" w:csb0="00040000" w:csb1="00000000"/>
  </w:font>
  <w:font w:name="LiSu">
    <w:panose1 w:val="02010509060101010101"/>
    <w:charset w:val="86"/>
    <w:family w:val="auto"/>
    <w:pitch w:val="default"/>
    <w:sig w:usb0="00000001" w:usb1="080E0000" w:usb2="00000000" w:usb3="00000000" w:csb0="00040000" w:csb1="00000000"/>
  </w:font>
  <w:font w:name="FangSong">
    <w:panose1 w:val="02010609060101010101"/>
    <w:charset w:val="86"/>
    <w:family w:val="auto"/>
    <w:pitch w:val="default"/>
    <w:sig w:usb0="800002BF" w:usb1="38CF7CFA" w:usb2="00000016" w:usb3="00000000" w:csb0="00040001"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4"/>
      <w:szCs w:val="24"/>
      <w:lang w:val="en-US" w:eastAsia="en-US" w:bidi="ar-SA"/>
    </w:rPr>
  </w:style>
  <w:style w:type="paragraph" w:styleId="TableText">
    <w:name w:val="Table Text"/>
    <w:basedOn w:val="Normal"/>
    <w:semiHidden/>
    <w:qFormat/>
    <w:pPr/>
    <w:rPr>
      <w:rFonts w:ascii="Times New Roman" w:hAnsi="Times New Roman" w:eastAsia="Times New Roman" w:cs="Times New Roman"/>
      <w:sz w:val="28"/>
      <w:szCs w:val="2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yperlink" Target="8.10.4.8" TargetMode="External"/><Relationship Id="rId8" Type="http://schemas.openxmlformats.org/officeDocument/2006/relationships/hyperlink" Target="8.10.4.7" TargetMode="External"/><Relationship Id="rId7" Type="http://schemas.openxmlformats.org/officeDocument/2006/relationships/hyperlink" Target="8.10.4.6" TargetMode="External"/><Relationship Id="rId6" Type="http://schemas.openxmlformats.org/officeDocument/2006/relationships/hyperlink" Target="8.10.4.5" TargetMode="External"/><Relationship Id="rId5" Type="http://schemas.openxmlformats.org/officeDocument/2006/relationships/header" Target="header1.xml"/><Relationship Id="rId4" Type="http://schemas.openxmlformats.org/officeDocument/2006/relationships/image" Target="media/image3.png"/><Relationship Id="rId3" Type="http://schemas.openxmlformats.org/officeDocument/2006/relationships/image" Target="media/image2.png"/><Relationship Id="rId22" Type="http://schemas.openxmlformats.org/officeDocument/2006/relationships/fontTable" Target="fontTable.xml"/><Relationship Id="rId21" Type="http://schemas.openxmlformats.org/officeDocument/2006/relationships/styles" Target="styles.xml"/><Relationship Id="rId20" Type="http://schemas.openxmlformats.org/officeDocument/2006/relationships/settings" Target="settings.xml"/><Relationship Id="rId2" Type="http://schemas.openxmlformats.org/officeDocument/2006/relationships/image" Target="media/image1.png"/><Relationship Id="rId19" Type="http://schemas.openxmlformats.org/officeDocument/2006/relationships/hyperlink" Target="11.5.7.2" TargetMode="External"/><Relationship Id="rId18" Type="http://schemas.openxmlformats.org/officeDocument/2006/relationships/hyperlink" Target="11.5.7.1" TargetMode="External"/><Relationship Id="rId17" Type="http://schemas.openxmlformats.org/officeDocument/2006/relationships/hyperlink" Target="11.5.6.2" TargetMode="Externa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hyperlink" Target="11.5.6.1" TargetMode="External"/><Relationship Id="rId11" Type="http://schemas.openxmlformats.org/officeDocument/2006/relationships/hyperlink" Target="8.10.4.10" TargetMode="External"/><Relationship Id="rId10" Type="http://schemas.openxmlformats.org/officeDocument/2006/relationships/hyperlink" Target="8.10.4.9" TargetMode="Externa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2025-04-24T14:36:42Z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2025-04-24T14:36:43</vt:filetime>
  </property>
  <property fmtid="{D5CDD505-2E9C-101B-9397-08002B2CF9AE}" pid="4" name="UsrData">
    <vt:lpwstr>6809dbf61087f5001fff0c3dwl</vt:lpwstr>
  </property>
</Properties>
</file>