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395" w:rsidRPr="00FE1B8B" w:rsidRDefault="006E21C2" w:rsidP="00FE1B8B">
      <w:pPr>
        <w:spacing w:beforeLines="50" w:before="156" w:afterLines="50" w:after="156" w:line="360" w:lineRule="auto"/>
        <w:jc w:val="center"/>
        <w:rPr>
          <w:b/>
          <w:sz w:val="44"/>
          <w:szCs w:val="44"/>
        </w:rPr>
      </w:pPr>
      <w:r w:rsidRPr="00FE1B8B">
        <w:rPr>
          <w:rFonts w:hint="eastAsia"/>
          <w:b/>
          <w:sz w:val="44"/>
          <w:szCs w:val="44"/>
        </w:rPr>
        <w:t>技术</w:t>
      </w:r>
      <w:r w:rsidRPr="00FE1B8B">
        <w:rPr>
          <w:b/>
          <w:sz w:val="44"/>
          <w:szCs w:val="44"/>
        </w:rPr>
        <w:t>服务外包申请</w:t>
      </w:r>
    </w:p>
    <w:p w:rsidR="006E21C2" w:rsidRPr="00FE1B8B" w:rsidRDefault="006E21C2" w:rsidP="00FE1B8B">
      <w:pPr>
        <w:spacing w:beforeLines="50" w:before="156" w:afterLines="50" w:after="156" w:line="360" w:lineRule="auto"/>
        <w:jc w:val="center"/>
        <w:rPr>
          <w:sz w:val="32"/>
          <w:szCs w:val="32"/>
        </w:rPr>
      </w:pPr>
    </w:p>
    <w:p w:rsidR="00FE1B8B" w:rsidRPr="00FE1B8B" w:rsidRDefault="007A05BE" w:rsidP="00FE1B8B">
      <w:pPr>
        <w:tabs>
          <w:tab w:val="left" w:pos="7513"/>
          <w:tab w:val="left" w:pos="7797"/>
        </w:tabs>
        <w:spacing w:beforeLines="50" w:before="156" w:afterLines="50" w:after="156" w:line="360" w:lineRule="auto"/>
        <w:rPr>
          <w:rFonts w:ascii="仿宋_GB2312" w:eastAsia="仿宋_GB2312" w:hAnsiTheme="minorEastAsia"/>
          <w:sz w:val="32"/>
          <w:szCs w:val="32"/>
        </w:rPr>
      </w:pPr>
      <w:r w:rsidRPr="00FE1B8B">
        <w:rPr>
          <w:rFonts w:ascii="仿宋_GB2312" w:eastAsia="仿宋_GB2312" w:hAnsiTheme="minorEastAsia" w:hint="eastAsia"/>
          <w:sz w:val="32"/>
          <w:szCs w:val="32"/>
        </w:rPr>
        <w:t>尊敬的</w:t>
      </w:r>
      <w:r w:rsidR="006E21C2" w:rsidRPr="00FE1B8B">
        <w:rPr>
          <w:rFonts w:ascii="仿宋_GB2312" w:eastAsia="仿宋_GB2312" w:hAnsiTheme="minorEastAsia" w:hint="eastAsia"/>
          <w:sz w:val="32"/>
          <w:szCs w:val="32"/>
        </w:rPr>
        <w:t>公司</w:t>
      </w:r>
      <w:r w:rsidRPr="00FE1B8B">
        <w:rPr>
          <w:rFonts w:ascii="仿宋_GB2312" w:eastAsia="仿宋_GB2312" w:hAnsiTheme="minorEastAsia"/>
          <w:sz w:val="32"/>
          <w:szCs w:val="32"/>
        </w:rPr>
        <w:t>领导</w:t>
      </w:r>
      <w:r w:rsidR="00FD4395" w:rsidRPr="00FE1B8B">
        <w:rPr>
          <w:rFonts w:ascii="仿宋_GB2312" w:eastAsia="仿宋_GB2312" w:hAnsiTheme="minorEastAsia" w:hint="eastAsia"/>
          <w:sz w:val="32"/>
          <w:szCs w:val="32"/>
        </w:rPr>
        <w:t>：</w:t>
      </w:r>
    </w:p>
    <w:p w:rsidR="006B277A" w:rsidRPr="00FE1B8B" w:rsidRDefault="00FE1B8B" w:rsidP="00FE1B8B">
      <w:pPr>
        <w:tabs>
          <w:tab w:val="left" w:pos="7513"/>
          <w:tab w:val="left" w:pos="7797"/>
        </w:tabs>
        <w:spacing w:beforeLines="50" w:before="156" w:afterLines="50" w:after="156" w:line="360" w:lineRule="auto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proofErr w:type="gramStart"/>
      <w:r w:rsidRPr="00FE1B8B">
        <w:rPr>
          <w:rFonts w:ascii="仿宋_GB2312" w:eastAsia="仿宋_GB2312" w:hAnsiTheme="minorEastAsia" w:hint="eastAsia"/>
          <w:sz w:val="32"/>
          <w:szCs w:val="32"/>
        </w:rPr>
        <w:t>因</w:t>
      </w:r>
      <w:r w:rsidR="009336C8">
        <w:rPr>
          <w:rFonts w:ascii="仿宋_GB2312" w:eastAsia="仿宋_GB2312" w:hAnsiTheme="minorEastAsia" w:hint="eastAsia"/>
          <w:sz w:val="32"/>
          <w:szCs w:val="32"/>
        </w:rPr>
        <w:t>皖能股份</w:t>
      </w:r>
      <w:r w:rsidR="00B5265A">
        <w:rPr>
          <w:rFonts w:ascii="仿宋_GB2312" w:eastAsia="仿宋_GB2312" w:hAnsiTheme="minorEastAsia" w:hint="eastAsia"/>
          <w:sz w:val="32"/>
          <w:szCs w:val="32"/>
        </w:rPr>
        <w:t>等保测评</w:t>
      </w:r>
      <w:proofErr w:type="gramEnd"/>
      <w:r w:rsidR="00B5265A">
        <w:rPr>
          <w:rFonts w:ascii="仿宋_GB2312" w:eastAsia="仿宋_GB2312" w:hAnsiTheme="minorEastAsia" w:hint="eastAsia"/>
          <w:sz w:val="32"/>
          <w:szCs w:val="32"/>
        </w:rPr>
        <w:t>漏洞</w:t>
      </w:r>
      <w:r w:rsidR="00B5265A">
        <w:rPr>
          <w:rFonts w:ascii="仿宋_GB2312" w:eastAsia="仿宋_GB2312" w:hAnsiTheme="minorEastAsia"/>
          <w:sz w:val="32"/>
          <w:szCs w:val="32"/>
        </w:rPr>
        <w:t>扫描发现Oracle数据库漏洞，</w:t>
      </w:r>
      <w:r w:rsidR="00B5265A">
        <w:rPr>
          <w:rFonts w:ascii="仿宋_GB2312" w:eastAsia="仿宋_GB2312" w:hAnsiTheme="minorEastAsia" w:hint="eastAsia"/>
          <w:sz w:val="32"/>
          <w:szCs w:val="32"/>
        </w:rPr>
        <w:t>需要</w:t>
      </w:r>
      <w:r w:rsidR="00B5265A">
        <w:rPr>
          <w:rFonts w:ascii="仿宋_GB2312" w:eastAsia="仿宋_GB2312" w:hAnsiTheme="minorEastAsia"/>
          <w:sz w:val="32"/>
          <w:szCs w:val="32"/>
        </w:rPr>
        <w:t>进行</w:t>
      </w:r>
      <w:r w:rsidR="009336C8">
        <w:rPr>
          <w:rFonts w:ascii="仿宋_GB2312" w:eastAsia="仿宋_GB2312" w:hAnsiTheme="minorEastAsia"/>
          <w:sz w:val="32"/>
          <w:szCs w:val="32"/>
        </w:rPr>
        <w:t>Oracle数据库补丁安装</w:t>
      </w:r>
      <w:r w:rsidRPr="00FE1B8B">
        <w:rPr>
          <w:rFonts w:ascii="仿宋_GB2312" w:eastAsia="仿宋_GB2312" w:hAnsiTheme="minorEastAsia" w:hint="eastAsia"/>
          <w:sz w:val="32"/>
          <w:szCs w:val="32"/>
        </w:rPr>
        <w:t>实施</w:t>
      </w:r>
      <w:r w:rsidR="00C008C2" w:rsidRPr="00FE1B8B">
        <w:rPr>
          <w:rFonts w:ascii="仿宋_GB2312" w:eastAsia="仿宋_GB2312" w:hAnsiTheme="minorEastAsia"/>
          <w:sz w:val="32"/>
          <w:szCs w:val="32"/>
        </w:rPr>
        <w:t>，</w:t>
      </w:r>
      <w:r w:rsidR="00C008C2" w:rsidRPr="00FE1B8B">
        <w:rPr>
          <w:rFonts w:ascii="仿宋_GB2312" w:eastAsia="仿宋_GB2312" w:hAnsiTheme="minorEastAsia" w:hint="eastAsia"/>
          <w:sz w:val="32"/>
          <w:szCs w:val="32"/>
        </w:rPr>
        <w:t>涉及</w:t>
      </w:r>
      <w:r w:rsidR="009336C8">
        <w:rPr>
          <w:rFonts w:ascii="仿宋_GB2312" w:eastAsia="仿宋_GB2312" w:hAnsiTheme="minorEastAsia" w:hint="eastAsia"/>
          <w:sz w:val="32"/>
          <w:szCs w:val="32"/>
        </w:rPr>
        <w:t>Oracle</w:t>
      </w:r>
      <w:r w:rsidR="009336C8">
        <w:rPr>
          <w:rFonts w:ascii="仿宋_GB2312" w:eastAsia="仿宋_GB2312" w:hAnsiTheme="minorEastAsia"/>
          <w:sz w:val="32"/>
          <w:szCs w:val="32"/>
        </w:rPr>
        <w:t>数据库的数据备份及相关升级安装操作</w:t>
      </w:r>
      <w:r w:rsidR="00975A8E">
        <w:rPr>
          <w:rFonts w:ascii="仿宋_GB2312" w:eastAsia="仿宋_GB2312" w:hAnsiTheme="minorEastAsia" w:hint="eastAsia"/>
          <w:sz w:val="32"/>
          <w:szCs w:val="32"/>
        </w:rPr>
        <w:t>，</w:t>
      </w:r>
      <w:r w:rsidR="00C008C2" w:rsidRPr="00FE1B8B">
        <w:rPr>
          <w:rFonts w:ascii="仿宋_GB2312" w:eastAsia="仿宋_GB2312" w:hAnsiTheme="minorEastAsia" w:hint="eastAsia"/>
          <w:sz w:val="32"/>
          <w:szCs w:val="32"/>
        </w:rPr>
        <w:t>为保证</w:t>
      </w:r>
      <w:r w:rsidRPr="00FE1B8B">
        <w:rPr>
          <w:rFonts w:ascii="仿宋_GB2312" w:eastAsia="仿宋_GB2312" w:hAnsiTheme="minorEastAsia" w:hint="eastAsia"/>
          <w:sz w:val="32"/>
          <w:szCs w:val="32"/>
        </w:rPr>
        <w:t>及时、</w:t>
      </w:r>
      <w:r w:rsidRPr="00FE1B8B">
        <w:rPr>
          <w:rFonts w:ascii="仿宋_GB2312" w:eastAsia="仿宋_GB2312" w:hAnsiTheme="minorEastAsia"/>
          <w:sz w:val="32"/>
          <w:szCs w:val="32"/>
        </w:rPr>
        <w:t>准确、高效</w:t>
      </w:r>
      <w:r w:rsidR="009336C8">
        <w:rPr>
          <w:rFonts w:ascii="仿宋_GB2312" w:eastAsia="仿宋_GB2312" w:hAnsiTheme="minorEastAsia" w:hint="eastAsia"/>
          <w:sz w:val="32"/>
          <w:szCs w:val="32"/>
        </w:rPr>
        <w:t>、</w:t>
      </w:r>
      <w:r w:rsidR="009336C8">
        <w:rPr>
          <w:rFonts w:ascii="仿宋_GB2312" w:eastAsia="仿宋_GB2312" w:hAnsiTheme="minorEastAsia"/>
          <w:sz w:val="32"/>
          <w:szCs w:val="32"/>
        </w:rPr>
        <w:t>安全地</w:t>
      </w:r>
      <w:r w:rsidRPr="00FE1B8B">
        <w:rPr>
          <w:rFonts w:ascii="仿宋_GB2312" w:eastAsia="仿宋_GB2312" w:hAnsiTheme="minorEastAsia" w:hint="eastAsia"/>
          <w:sz w:val="32"/>
          <w:szCs w:val="32"/>
        </w:rPr>
        <w:t>完成该</w:t>
      </w:r>
      <w:r w:rsidRPr="00FE1B8B">
        <w:rPr>
          <w:rFonts w:ascii="仿宋_GB2312" w:eastAsia="仿宋_GB2312" w:hAnsiTheme="minorEastAsia"/>
          <w:sz w:val="32"/>
          <w:szCs w:val="32"/>
        </w:rPr>
        <w:t>部分实施</w:t>
      </w:r>
      <w:r w:rsidR="00C008C2" w:rsidRPr="00FE1B8B">
        <w:rPr>
          <w:rFonts w:ascii="仿宋_GB2312" w:eastAsia="仿宋_GB2312" w:hAnsiTheme="minorEastAsia" w:hint="eastAsia"/>
          <w:sz w:val="32"/>
          <w:szCs w:val="32"/>
        </w:rPr>
        <w:t>，</w:t>
      </w:r>
      <w:r w:rsidR="00C008C2" w:rsidRPr="00FE1B8B">
        <w:rPr>
          <w:rFonts w:ascii="仿宋_GB2312" w:eastAsia="仿宋_GB2312" w:hAnsiTheme="minorEastAsia"/>
          <w:sz w:val="32"/>
          <w:szCs w:val="32"/>
        </w:rPr>
        <w:t>需</w:t>
      </w:r>
      <w:r w:rsidRPr="00FE1B8B">
        <w:rPr>
          <w:rFonts w:ascii="仿宋_GB2312" w:eastAsia="仿宋_GB2312" w:hAnsiTheme="minorEastAsia" w:hint="eastAsia"/>
          <w:sz w:val="32"/>
          <w:szCs w:val="32"/>
        </w:rPr>
        <w:t>外</w:t>
      </w:r>
      <w:r w:rsidR="00C008C2" w:rsidRPr="00FE1B8B">
        <w:rPr>
          <w:rFonts w:ascii="仿宋_GB2312" w:eastAsia="仿宋_GB2312" w:hAnsiTheme="minorEastAsia" w:hint="eastAsia"/>
          <w:sz w:val="32"/>
          <w:szCs w:val="32"/>
        </w:rPr>
        <w:t>请一位</w:t>
      </w:r>
      <w:r w:rsidR="009336C8">
        <w:rPr>
          <w:rFonts w:ascii="仿宋_GB2312" w:eastAsia="仿宋_GB2312" w:hAnsiTheme="minorEastAsia"/>
          <w:sz w:val="32"/>
          <w:szCs w:val="32"/>
        </w:rPr>
        <w:t>Oracle数据库</w:t>
      </w:r>
      <w:r w:rsidR="00C008C2" w:rsidRPr="00FE1B8B">
        <w:rPr>
          <w:rFonts w:ascii="仿宋_GB2312" w:eastAsia="仿宋_GB2312" w:hAnsiTheme="minorEastAsia" w:hint="eastAsia"/>
          <w:sz w:val="32"/>
          <w:szCs w:val="32"/>
        </w:rPr>
        <w:t>工程师协助</w:t>
      </w:r>
      <w:r w:rsidR="00C008C2" w:rsidRPr="00FE1B8B">
        <w:rPr>
          <w:rFonts w:ascii="仿宋_GB2312" w:eastAsia="仿宋_GB2312" w:hAnsiTheme="minorEastAsia"/>
          <w:sz w:val="32"/>
          <w:szCs w:val="32"/>
        </w:rPr>
        <w:t>完成</w:t>
      </w:r>
      <w:r w:rsidR="00C008C2" w:rsidRPr="00FE1B8B">
        <w:rPr>
          <w:rFonts w:ascii="仿宋_GB2312" w:eastAsia="仿宋_GB2312" w:hAnsiTheme="minorEastAsia" w:hint="eastAsia"/>
          <w:sz w:val="32"/>
          <w:szCs w:val="32"/>
        </w:rPr>
        <w:t>此</w:t>
      </w:r>
      <w:r w:rsidR="009336C8">
        <w:rPr>
          <w:rFonts w:ascii="仿宋_GB2312" w:eastAsia="仿宋_GB2312" w:hAnsiTheme="minorEastAsia" w:hint="eastAsia"/>
          <w:sz w:val="32"/>
          <w:szCs w:val="32"/>
        </w:rPr>
        <w:t>工作</w:t>
      </w:r>
      <w:r w:rsidRPr="00FE1B8B">
        <w:rPr>
          <w:rFonts w:ascii="仿宋_GB2312" w:eastAsia="仿宋_GB2312" w:hAnsiTheme="minorEastAsia" w:hint="eastAsia"/>
          <w:sz w:val="32"/>
          <w:szCs w:val="32"/>
        </w:rPr>
        <w:t>，协</w:t>
      </w:r>
      <w:bookmarkStart w:id="0" w:name="_GoBack"/>
      <w:bookmarkEnd w:id="0"/>
      <w:r w:rsidRPr="00FE1B8B">
        <w:rPr>
          <w:rFonts w:ascii="仿宋_GB2312" w:eastAsia="仿宋_GB2312" w:hAnsiTheme="minorEastAsia" w:hint="eastAsia"/>
          <w:sz w:val="32"/>
          <w:szCs w:val="32"/>
        </w:rPr>
        <w:t>助</w:t>
      </w:r>
      <w:r w:rsidRPr="00FE1B8B">
        <w:rPr>
          <w:rFonts w:ascii="仿宋_GB2312" w:eastAsia="仿宋_GB2312" w:hAnsiTheme="minorEastAsia"/>
          <w:sz w:val="32"/>
          <w:szCs w:val="32"/>
        </w:rPr>
        <w:t>实施</w:t>
      </w:r>
      <w:r w:rsidR="00975A8E">
        <w:rPr>
          <w:rFonts w:ascii="仿宋_GB2312" w:eastAsia="仿宋_GB2312" w:hAnsiTheme="minorEastAsia" w:hint="eastAsia"/>
          <w:sz w:val="32"/>
          <w:szCs w:val="32"/>
        </w:rPr>
        <w:t>总</w:t>
      </w:r>
      <w:r w:rsidRPr="00FE1B8B">
        <w:rPr>
          <w:rFonts w:ascii="仿宋_GB2312" w:eastAsia="仿宋_GB2312" w:hAnsiTheme="minorEastAsia"/>
          <w:sz w:val="32"/>
          <w:szCs w:val="32"/>
        </w:rPr>
        <w:t>费用</w:t>
      </w:r>
      <w:r w:rsidR="009336C8">
        <w:rPr>
          <w:rFonts w:ascii="仿宋_GB2312" w:eastAsia="仿宋_GB2312" w:hAnsiTheme="minorEastAsia"/>
          <w:sz w:val="32"/>
          <w:szCs w:val="32"/>
        </w:rPr>
        <w:t>3000</w:t>
      </w:r>
      <w:r w:rsidRPr="00FE1B8B">
        <w:rPr>
          <w:rFonts w:ascii="仿宋_GB2312" w:eastAsia="仿宋_GB2312" w:hAnsiTheme="minorEastAsia" w:hint="eastAsia"/>
          <w:sz w:val="32"/>
          <w:szCs w:val="32"/>
        </w:rPr>
        <w:t>元</w:t>
      </w:r>
      <w:r w:rsidRPr="00FE1B8B">
        <w:rPr>
          <w:rFonts w:ascii="仿宋_GB2312" w:eastAsia="仿宋_GB2312" w:hAnsiTheme="minorEastAsia"/>
          <w:sz w:val="32"/>
          <w:szCs w:val="32"/>
        </w:rPr>
        <w:t>。</w:t>
      </w:r>
      <w:r w:rsidR="00975A8E">
        <w:rPr>
          <w:rFonts w:ascii="仿宋_GB2312" w:eastAsia="仿宋_GB2312" w:hAnsiTheme="minorEastAsia" w:hint="eastAsia"/>
          <w:sz w:val="32"/>
          <w:szCs w:val="32"/>
        </w:rPr>
        <w:t>现</w:t>
      </w:r>
      <w:r w:rsidR="00975A8E">
        <w:rPr>
          <w:rFonts w:ascii="仿宋_GB2312" w:eastAsia="仿宋_GB2312" w:hAnsiTheme="minorEastAsia"/>
          <w:sz w:val="32"/>
          <w:szCs w:val="32"/>
        </w:rPr>
        <w:t>在完成实施前需预付</w:t>
      </w:r>
      <w:r w:rsidR="009336C8">
        <w:rPr>
          <w:rFonts w:ascii="仿宋_GB2312" w:eastAsia="仿宋_GB2312" w:hAnsiTheme="minorEastAsia"/>
          <w:sz w:val="32"/>
          <w:szCs w:val="32"/>
        </w:rPr>
        <w:t>1500</w:t>
      </w:r>
      <w:r w:rsidR="00975A8E">
        <w:rPr>
          <w:rFonts w:ascii="仿宋_GB2312" w:eastAsia="仿宋_GB2312" w:hAnsiTheme="minorEastAsia" w:hint="eastAsia"/>
          <w:sz w:val="32"/>
          <w:szCs w:val="32"/>
        </w:rPr>
        <w:t>元给</w:t>
      </w:r>
      <w:r w:rsidR="009336C8">
        <w:rPr>
          <w:rFonts w:ascii="仿宋_GB2312" w:eastAsia="仿宋_GB2312" w:hAnsiTheme="minorEastAsia"/>
          <w:sz w:val="32"/>
          <w:szCs w:val="32"/>
        </w:rPr>
        <w:t>Oracle</w:t>
      </w:r>
      <w:r w:rsidR="009336C8">
        <w:rPr>
          <w:rFonts w:ascii="仿宋_GB2312" w:eastAsia="仿宋_GB2312" w:hAnsiTheme="minorEastAsia" w:hint="eastAsia"/>
          <w:sz w:val="32"/>
          <w:szCs w:val="32"/>
        </w:rPr>
        <w:t>数据库</w:t>
      </w:r>
      <w:r w:rsidR="00975A8E" w:rsidRPr="00FE1B8B">
        <w:rPr>
          <w:rFonts w:ascii="仿宋_GB2312" w:eastAsia="仿宋_GB2312" w:hAnsiTheme="minorEastAsia" w:hint="eastAsia"/>
          <w:sz w:val="32"/>
          <w:szCs w:val="32"/>
        </w:rPr>
        <w:t>工程师</w:t>
      </w:r>
      <w:r w:rsidR="00975A8E">
        <w:rPr>
          <w:rFonts w:ascii="仿宋_GB2312" w:eastAsia="仿宋_GB2312" w:hAnsiTheme="minorEastAsia"/>
          <w:sz w:val="32"/>
          <w:szCs w:val="32"/>
        </w:rPr>
        <w:t>，</w:t>
      </w:r>
      <w:r w:rsidR="00975A8E">
        <w:rPr>
          <w:rFonts w:ascii="仿宋_GB2312" w:eastAsia="仿宋_GB2312" w:hAnsiTheme="minorEastAsia" w:hint="eastAsia"/>
          <w:sz w:val="32"/>
          <w:szCs w:val="32"/>
        </w:rPr>
        <w:t>后续</w:t>
      </w:r>
      <w:r w:rsidR="00975A8E">
        <w:rPr>
          <w:rFonts w:ascii="仿宋_GB2312" w:eastAsia="仿宋_GB2312" w:hAnsiTheme="minorEastAsia"/>
          <w:sz w:val="32"/>
          <w:szCs w:val="32"/>
        </w:rPr>
        <w:t>完成实施再付</w:t>
      </w:r>
      <w:r w:rsidR="009336C8">
        <w:rPr>
          <w:rFonts w:ascii="仿宋_GB2312" w:eastAsia="仿宋_GB2312" w:hAnsiTheme="minorEastAsia"/>
          <w:sz w:val="32"/>
          <w:szCs w:val="32"/>
        </w:rPr>
        <w:t>1500</w:t>
      </w:r>
      <w:r w:rsidR="00975A8E">
        <w:rPr>
          <w:rFonts w:ascii="仿宋_GB2312" w:eastAsia="仿宋_GB2312" w:hAnsiTheme="minorEastAsia" w:hint="eastAsia"/>
          <w:sz w:val="32"/>
          <w:szCs w:val="32"/>
        </w:rPr>
        <w:t>元</w:t>
      </w:r>
      <w:r w:rsidR="00975A8E">
        <w:rPr>
          <w:rFonts w:ascii="仿宋_GB2312" w:eastAsia="仿宋_GB2312" w:hAnsiTheme="minorEastAsia"/>
          <w:sz w:val="32"/>
          <w:szCs w:val="32"/>
        </w:rPr>
        <w:t>。</w:t>
      </w:r>
    </w:p>
    <w:p w:rsidR="00ED1B14" w:rsidRPr="00FE1B8B" w:rsidRDefault="00ED1B14" w:rsidP="00FE1B8B">
      <w:pPr>
        <w:tabs>
          <w:tab w:val="left" w:pos="7513"/>
          <w:tab w:val="left" w:pos="7797"/>
        </w:tabs>
        <w:spacing w:beforeLines="50" w:before="156" w:afterLines="50" w:after="156" w:line="360" w:lineRule="auto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FE1B8B">
        <w:rPr>
          <w:rFonts w:ascii="仿宋_GB2312" w:eastAsia="仿宋_GB2312" w:hAnsiTheme="minorEastAsia" w:hint="eastAsia"/>
          <w:sz w:val="32"/>
          <w:szCs w:val="32"/>
        </w:rPr>
        <w:t>特此</w:t>
      </w:r>
      <w:r w:rsidR="00FE1B8B" w:rsidRPr="00FE1B8B">
        <w:rPr>
          <w:rFonts w:ascii="仿宋_GB2312" w:eastAsia="仿宋_GB2312" w:hAnsiTheme="minorEastAsia" w:hint="eastAsia"/>
          <w:sz w:val="32"/>
          <w:szCs w:val="32"/>
        </w:rPr>
        <w:t>申请</w:t>
      </w:r>
      <w:r w:rsidR="000010B5">
        <w:rPr>
          <w:rFonts w:ascii="仿宋_GB2312" w:eastAsia="仿宋_GB2312" w:hAnsiTheme="minorEastAsia" w:hint="eastAsia"/>
          <w:sz w:val="32"/>
          <w:szCs w:val="32"/>
        </w:rPr>
        <w:t>，请</w:t>
      </w:r>
      <w:r w:rsidR="000010B5">
        <w:rPr>
          <w:rFonts w:ascii="仿宋_GB2312" w:eastAsia="仿宋_GB2312" w:hAnsiTheme="minorEastAsia"/>
          <w:sz w:val="32"/>
          <w:szCs w:val="32"/>
        </w:rPr>
        <w:t>予</w:t>
      </w:r>
      <w:r w:rsidR="000010B5">
        <w:rPr>
          <w:rFonts w:ascii="仿宋_GB2312" w:eastAsia="仿宋_GB2312" w:hAnsiTheme="minorEastAsia" w:hint="eastAsia"/>
          <w:sz w:val="32"/>
          <w:szCs w:val="32"/>
        </w:rPr>
        <w:t>批准</w:t>
      </w:r>
      <w:r w:rsidR="000010B5">
        <w:rPr>
          <w:rFonts w:ascii="仿宋_GB2312" w:eastAsia="仿宋_GB2312" w:hAnsiTheme="minorEastAsia"/>
          <w:sz w:val="32"/>
          <w:szCs w:val="32"/>
        </w:rPr>
        <w:t>。</w:t>
      </w:r>
    </w:p>
    <w:p w:rsidR="00ED1B14" w:rsidRPr="00FE1B8B" w:rsidRDefault="00ED1B14" w:rsidP="00FE1B8B">
      <w:pPr>
        <w:tabs>
          <w:tab w:val="left" w:pos="7513"/>
          <w:tab w:val="left" w:pos="7797"/>
        </w:tabs>
        <w:spacing w:beforeLines="50" w:before="156" w:afterLines="50" w:after="156" w:line="360" w:lineRule="auto"/>
        <w:ind w:firstLineChars="2000" w:firstLine="6400"/>
        <w:rPr>
          <w:rFonts w:ascii="仿宋_GB2312" w:eastAsia="仿宋_GB2312" w:hAnsiTheme="minorEastAsia"/>
          <w:sz w:val="32"/>
          <w:szCs w:val="32"/>
        </w:rPr>
      </w:pPr>
    </w:p>
    <w:p w:rsidR="00ED1B14" w:rsidRPr="00FE1B8B" w:rsidRDefault="00ED1B14" w:rsidP="00FE1B8B">
      <w:pPr>
        <w:tabs>
          <w:tab w:val="left" w:pos="7513"/>
          <w:tab w:val="left" w:pos="7797"/>
        </w:tabs>
        <w:spacing w:beforeLines="50" w:before="156" w:afterLines="50" w:after="156" w:line="360" w:lineRule="auto"/>
        <w:ind w:firstLineChars="2000" w:firstLine="6400"/>
        <w:rPr>
          <w:rFonts w:ascii="仿宋_GB2312" w:eastAsia="仿宋_GB2312" w:hAnsiTheme="minorEastAsia"/>
          <w:sz w:val="32"/>
          <w:szCs w:val="32"/>
        </w:rPr>
      </w:pPr>
    </w:p>
    <w:p w:rsidR="00ED1B14" w:rsidRPr="00FE1B8B" w:rsidRDefault="00C008C2" w:rsidP="00094C52">
      <w:pPr>
        <w:tabs>
          <w:tab w:val="left" w:pos="7513"/>
          <w:tab w:val="left" w:pos="7655"/>
          <w:tab w:val="left" w:pos="7797"/>
        </w:tabs>
        <w:spacing w:beforeLines="50" w:before="156" w:afterLines="50" w:after="156" w:line="360" w:lineRule="auto"/>
        <w:ind w:firstLineChars="1350" w:firstLine="4320"/>
        <w:rPr>
          <w:rFonts w:ascii="仿宋_GB2312" w:eastAsia="仿宋_GB2312" w:hAnsiTheme="minorEastAsia"/>
          <w:sz w:val="32"/>
          <w:szCs w:val="32"/>
        </w:rPr>
      </w:pPr>
      <w:r w:rsidRPr="00FE1B8B">
        <w:rPr>
          <w:rFonts w:ascii="仿宋_GB2312" w:eastAsia="仿宋_GB2312" w:hAnsiTheme="minorEastAsia" w:hint="eastAsia"/>
          <w:sz w:val="32"/>
          <w:szCs w:val="32"/>
        </w:rPr>
        <w:t>安徽爱吉</w:t>
      </w:r>
      <w:r w:rsidRPr="00FE1B8B">
        <w:rPr>
          <w:rFonts w:ascii="仿宋_GB2312" w:eastAsia="仿宋_GB2312" w:hAnsiTheme="minorEastAsia"/>
          <w:sz w:val="32"/>
          <w:szCs w:val="32"/>
        </w:rPr>
        <w:t>泰克科技有限公司</w:t>
      </w:r>
    </w:p>
    <w:p w:rsidR="00C008C2" w:rsidRPr="00FE1B8B" w:rsidRDefault="009336C8" w:rsidP="00B5265A">
      <w:pPr>
        <w:tabs>
          <w:tab w:val="left" w:pos="7513"/>
          <w:tab w:val="left" w:pos="7655"/>
          <w:tab w:val="left" w:pos="7797"/>
        </w:tabs>
        <w:spacing w:beforeLines="50" w:before="156" w:afterLines="50" w:after="156" w:line="360" w:lineRule="auto"/>
        <w:ind w:firstLineChars="1800" w:firstLine="576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技术</w:t>
      </w:r>
      <w:r w:rsidR="00C008C2" w:rsidRPr="00FE1B8B">
        <w:rPr>
          <w:rFonts w:ascii="仿宋_GB2312" w:eastAsia="仿宋_GB2312" w:hAnsiTheme="minorEastAsia"/>
          <w:sz w:val="32"/>
          <w:szCs w:val="32"/>
        </w:rPr>
        <w:t>部</w:t>
      </w:r>
    </w:p>
    <w:p w:rsidR="00C11588" w:rsidRPr="00FE1B8B" w:rsidRDefault="009336C8" w:rsidP="00B5265A">
      <w:pPr>
        <w:tabs>
          <w:tab w:val="left" w:pos="7513"/>
          <w:tab w:val="left" w:pos="7655"/>
          <w:tab w:val="left" w:pos="7797"/>
        </w:tabs>
        <w:spacing w:beforeLines="50" w:before="156" w:afterLines="50" w:after="156" w:line="360" w:lineRule="auto"/>
        <w:ind w:firstLineChars="1550" w:firstLine="496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2020</w:t>
      </w:r>
      <w:r w:rsidR="00ED1B14" w:rsidRPr="00FE1B8B">
        <w:rPr>
          <w:rFonts w:ascii="仿宋_GB2312" w:eastAsia="仿宋_GB2312" w:hAnsiTheme="minorEastAsia" w:hint="eastAsia"/>
          <w:sz w:val="32"/>
          <w:szCs w:val="32"/>
        </w:rPr>
        <w:t>年</w:t>
      </w:r>
      <w:r>
        <w:rPr>
          <w:rFonts w:ascii="仿宋_GB2312" w:eastAsia="仿宋_GB2312" w:hAnsiTheme="minorEastAsia" w:hint="eastAsia"/>
          <w:sz w:val="32"/>
          <w:szCs w:val="32"/>
        </w:rPr>
        <w:t>1</w:t>
      </w:r>
      <w:r w:rsidR="00ED1B14" w:rsidRPr="00FE1B8B">
        <w:rPr>
          <w:rFonts w:ascii="仿宋_GB2312" w:eastAsia="仿宋_GB2312" w:hAnsiTheme="minorEastAsia" w:hint="eastAsia"/>
          <w:sz w:val="32"/>
          <w:szCs w:val="32"/>
        </w:rPr>
        <w:t>月</w:t>
      </w:r>
      <w:r>
        <w:rPr>
          <w:rFonts w:ascii="仿宋_GB2312" w:eastAsia="仿宋_GB2312" w:hAnsiTheme="minorEastAsia" w:hint="eastAsia"/>
          <w:sz w:val="32"/>
          <w:szCs w:val="32"/>
        </w:rPr>
        <w:t>16</w:t>
      </w:r>
      <w:r w:rsidR="00ED1B14" w:rsidRPr="00FE1B8B">
        <w:rPr>
          <w:rFonts w:ascii="仿宋_GB2312" w:eastAsia="仿宋_GB2312" w:hAnsiTheme="minorEastAsia" w:hint="eastAsia"/>
          <w:sz w:val="32"/>
          <w:szCs w:val="32"/>
        </w:rPr>
        <w:t>日</w:t>
      </w:r>
    </w:p>
    <w:sectPr w:rsidR="00C11588" w:rsidRPr="00FE1B8B" w:rsidSect="009D4DC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BDC" w:rsidRDefault="002A3BDC" w:rsidP="00040C96">
      <w:r>
        <w:separator/>
      </w:r>
    </w:p>
  </w:endnote>
  <w:endnote w:type="continuationSeparator" w:id="0">
    <w:p w:rsidR="002A3BDC" w:rsidRDefault="002A3BDC" w:rsidP="0004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450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813ED" w:rsidRDefault="000813ED" w:rsidP="000813ED">
            <w:pPr>
              <w:pStyle w:val="a5"/>
              <w:jc w:val="center"/>
            </w:pPr>
            <w:r w:rsidRPr="000813ED">
              <w:rPr>
                <w:rFonts w:asciiTheme="minorEastAsia" w:hAnsiTheme="minorEastAsia"/>
                <w:lang w:val="zh-CN"/>
              </w:rPr>
              <w:t xml:space="preserve"> </w:t>
            </w:r>
            <w:r w:rsidRPr="000813ED">
              <w:rPr>
                <w:rFonts w:asciiTheme="minorEastAsia" w:hAnsiTheme="minorEastAsia" w:hint="eastAsia"/>
                <w:lang w:val="zh-CN"/>
              </w:rPr>
              <w:t>第</w:t>
            </w:r>
            <w:r w:rsidRPr="000813ED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Pr="000813ED">
              <w:rPr>
                <w:rFonts w:asciiTheme="minorEastAsia" w:hAnsiTheme="minorEastAsia"/>
              </w:rPr>
              <w:instrText>PAGE</w:instrText>
            </w:r>
            <w:r w:rsidRPr="000813ED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963CDA">
              <w:rPr>
                <w:rFonts w:asciiTheme="minorEastAsia" w:hAnsiTheme="minorEastAsia"/>
                <w:noProof/>
              </w:rPr>
              <w:t>1</w:t>
            </w:r>
            <w:r w:rsidRPr="000813ED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  <w:r w:rsidRPr="000813ED">
              <w:rPr>
                <w:rFonts w:asciiTheme="minorEastAsia" w:hAnsiTheme="minorEastAsia" w:hint="eastAsia"/>
                <w:lang w:val="zh-CN"/>
              </w:rPr>
              <w:t>页，共</w:t>
            </w:r>
            <w:r w:rsidRPr="000813ED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Pr="000813ED">
              <w:rPr>
                <w:rFonts w:asciiTheme="minorEastAsia" w:hAnsiTheme="minorEastAsia"/>
              </w:rPr>
              <w:instrText>NUMPAGES</w:instrText>
            </w:r>
            <w:r w:rsidRPr="000813ED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963CDA">
              <w:rPr>
                <w:rFonts w:asciiTheme="minorEastAsia" w:hAnsiTheme="minorEastAsia"/>
                <w:noProof/>
              </w:rPr>
              <w:t>1</w:t>
            </w:r>
            <w:r w:rsidRPr="000813ED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  <w:r w:rsidRPr="000813ED">
              <w:rPr>
                <w:rFonts w:asciiTheme="minorEastAsia" w:hAnsiTheme="minorEastAsia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BDC" w:rsidRDefault="002A3BDC" w:rsidP="00040C96">
      <w:r>
        <w:separator/>
      </w:r>
    </w:p>
  </w:footnote>
  <w:footnote w:type="continuationSeparator" w:id="0">
    <w:p w:rsidR="002A3BDC" w:rsidRDefault="002A3BDC" w:rsidP="00040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96"/>
    <w:rsid w:val="000010B5"/>
    <w:rsid w:val="0003423D"/>
    <w:rsid w:val="00040C96"/>
    <w:rsid w:val="000813ED"/>
    <w:rsid w:val="00094C52"/>
    <w:rsid w:val="000E3426"/>
    <w:rsid w:val="00104037"/>
    <w:rsid w:val="0011111D"/>
    <w:rsid w:val="0018102A"/>
    <w:rsid w:val="001979AB"/>
    <w:rsid w:val="00204652"/>
    <w:rsid w:val="002131DB"/>
    <w:rsid w:val="00262513"/>
    <w:rsid w:val="002800BF"/>
    <w:rsid w:val="00280768"/>
    <w:rsid w:val="002A3BDC"/>
    <w:rsid w:val="002B1BD0"/>
    <w:rsid w:val="002B2407"/>
    <w:rsid w:val="002B5EF5"/>
    <w:rsid w:val="002D2EEC"/>
    <w:rsid w:val="002F2B4B"/>
    <w:rsid w:val="002F4BDA"/>
    <w:rsid w:val="003770E7"/>
    <w:rsid w:val="003D0D97"/>
    <w:rsid w:val="0044693C"/>
    <w:rsid w:val="00467A60"/>
    <w:rsid w:val="00482946"/>
    <w:rsid w:val="004A2159"/>
    <w:rsid w:val="004D305A"/>
    <w:rsid w:val="004D3723"/>
    <w:rsid w:val="00532287"/>
    <w:rsid w:val="00553B0E"/>
    <w:rsid w:val="00572ECF"/>
    <w:rsid w:val="00580053"/>
    <w:rsid w:val="005973F3"/>
    <w:rsid w:val="005E1C82"/>
    <w:rsid w:val="005E6BBA"/>
    <w:rsid w:val="005F6463"/>
    <w:rsid w:val="006224A6"/>
    <w:rsid w:val="00650ECB"/>
    <w:rsid w:val="006610D6"/>
    <w:rsid w:val="006B277A"/>
    <w:rsid w:val="006C506D"/>
    <w:rsid w:val="006D2DA1"/>
    <w:rsid w:val="006E0045"/>
    <w:rsid w:val="006E0B40"/>
    <w:rsid w:val="006E21C2"/>
    <w:rsid w:val="00714194"/>
    <w:rsid w:val="00723945"/>
    <w:rsid w:val="007307F0"/>
    <w:rsid w:val="007422E6"/>
    <w:rsid w:val="00744E54"/>
    <w:rsid w:val="007A05BE"/>
    <w:rsid w:val="007A5821"/>
    <w:rsid w:val="007C1E07"/>
    <w:rsid w:val="007C5423"/>
    <w:rsid w:val="008261D2"/>
    <w:rsid w:val="008B50EF"/>
    <w:rsid w:val="008B5CC2"/>
    <w:rsid w:val="008D603E"/>
    <w:rsid w:val="008D6A63"/>
    <w:rsid w:val="008F5120"/>
    <w:rsid w:val="009336C8"/>
    <w:rsid w:val="0093435C"/>
    <w:rsid w:val="00963CDA"/>
    <w:rsid w:val="00975A8E"/>
    <w:rsid w:val="00985C5F"/>
    <w:rsid w:val="009D4DC4"/>
    <w:rsid w:val="009E401C"/>
    <w:rsid w:val="00A577ED"/>
    <w:rsid w:val="00A70C6A"/>
    <w:rsid w:val="00A76E98"/>
    <w:rsid w:val="00A82595"/>
    <w:rsid w:val="00A8557A"/>
    <w:rsid w:val="00AA4703"/>
    <w:rsid w:val="00AE7CC8"/>
    <w:rsid w:val="00B5265A"/>
    <w:rsid w:val="00B6560F"/>
    <w:rsid w:val="00B860BF"/>
    <w:rsid w:val="00BA7153"/>
    <w:rsid w:val="00BB3A37"/>
    <w:rsid w:val="00BD7C2D"/>
    <w:rsid w:val="00C008C2"/>
    <w:rsid w:val="00C11588"/>
    <w:rsid w:val="00C65373"/>
    <w:rsid w:val="00CD2C5B"/>
    <w:rsid w:val="00D20FBB"/>
    <w:rsid w:val="00D3025E"/>
    <w:rsid w:val="00D54018"/>
    <w:rsid w:val="00D54BED"/>
    <w:rsid w:val="00D90419"/>
    <w:rsid w:val="00DA3513"/>
    <w:rsid w:val="00DE1909"/>
    <w:rsid w:val="00E72E57"/>
    <w:rsid w:val="00E916B7"/>
    <w:rsid w:val="00E94AF6"/>
    <w:rsid w:val="00ED1B14"/>
    <w:rsid w:val="00EE654B"/>
    <w:rsid w:val="00F066B1"/>
    <w:rsid w:val="00F94DD3"/>
    <w:rsid w:val="00FA52C6"/>
    <w:rsid w:val="00FB01CA"/>
    <w:rsid w:val="00FB7662"/>
    <w:rsid w:val="00FD4395"/>
    <w:rsid w:val="00F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FE5C0"/>
  <w15:docId w15:val="{8E2B0311-C3D8-4DBC-AB92-FF51AECA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D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C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C96"/>
    <w:rPr>
      <w:sz w:val="18"/>
      <w:szCs w:val="18"/>
    </w:rPr>
  </w:style>
  <w:style w:type="character" w:styleId="a7">
    <w:name w:val="Emphasis"/>
    <w:basedOn w:val="a0"/>
    <w:uiPriority w:val="20"/>
    <w:qFormat/>
    <w:rsid w:val="00AA4703"/>
    <w:rPr>
      <w:i/>
      <w:iCs/>
    </w:rPr>
  </w:style>
  <w:style w:type="paragraph" w:styleId="a8">
    <w:name w:val="Date"/>
    <w:basedOn w:val="a"/>
    <w:next w:val="a"/>
    <w:link w:val="a9"/>
    <w:uiPriority w:val="99"/>
    <w:semiHidden/>
    <w:unhideWhenUsed/>
    <w:rsid w:val="00C11588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11588"/>
  </w:style>
  <w:style w:type="paragraph" w:styleId="aa">
    <w:name w:val="Balloon Text"/>
    <w:basedOn w:val="a"/>
    <w:link w:val="ab"/>
    <w:uiPriority w:val="99"/>
    <w:semiHidden/>
    <w:unhideWhenUsed/>
    <w:rsid w:val="008B5CC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B5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35</Words>
  <Characters>203</Characters>
  <Application>Microsoft Office Word</Application>
  <DocSecurity>0</DocSecurity>
  <Lines>1</Lines>
  <Paragraphs>1</Paragraphs>
  <ScaleCrop>false</ScaleCrop>
  <Company>fine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</dc:creator>
  <cp:keywords/>
  <dc:description/>
  <cp:lastModifiedBy>Administrator</cp:lastModifiedBy>
  <cp:revision>14</cp:revision>
  <cp:lastPrinted>2018-10-18T07:54:00Z</cp:lastPrinted>
  <dcterms:created xsi:type="dcterms:W3CDTF">2018-05-07T03:44:00Z</dcterms:created>
  <dcterms:modified xsi:type="dcterms:W3CDTF">2020-01-16T09:25:00Z</dcterms:modified>
</cp:coreProperties>
</file>