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PROJETO SINBIOSE RECIFRES BRASILEIROS NO ANTROPOCENO</w:t>
      </w: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b/>
          <w:bCs/>
          <w:i/>
          <w:iCs/>
          <w:sz w:val="24"/>
          <w:szCs w:val="24"/>
          <w:lang w:val="pt-BR"/>
        </w:rPr>
        <w:t xml:space="preserve">Arquivo de </w:t>
      </w:r>
      <w:proofErr w:type="spellStart"/>
      <w:r w:rsidRPr="003A18FE">
        <w:rPr>
          <w:rFonts w:asciiTheme="majorHAnsi" w:hAnsiTheme="majorHAnsi" w:cstheme="majorHAnsi"/>
          <w:b/>
          <w:bCs/>
          <w:i/>
          <w:iCs/>
          <w:sz w:val="24"/>
          <w:szCs w:val="24"/>
          <w:lang w:val="pt-BR"/>
        </w:rPr>
        <w:t>metadados</w:t>
      </w:r>
      <w:proofErr w:type="spellEnd"/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Conteúdo: Arquivo descrevendo os dados atualizados da planilha original “compiled_quadrats_allsites.csv”, enviada por 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Anaíde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Aued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para André Luza em </w:t>
      </w:r>
      <w:r w:rsidR="004603FF"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>15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/04/2020.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Nome do arquivo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atualizado: “Updated_compiled_quadrats_allsites.csv”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Data da última atualização: </w:t>
      </w:r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>17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/</w:t>
      </w:r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>07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/2020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Atualizado por: André Luís Luza (Pós-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Doc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do Projeto; </w:t>
      </w:r>
      <w:hyperlink r:id="rId6">
        <w:r w:rsidRPr="003A18FE">
          <w:rPr>
            <w:rStyle w:val="LinkdaInternet"/>
            <w:rFonts w:asciiTheme="majorHAnsi" w:hAnsiTheme="majorHAnsi" w:cstheme="majorHAnsi"/>
            <w:sz w:val="24"/>
            <w:szCs w:val="24"/>
            <w:lang w:val="pt-BR"/>
          </w:rPr>
          <w:t>luza.andre@gmail.com</w:t>
        </w:r>
      </w:hyperlink>
      <w:r w:rsidRPr="003A18FE">
        <w:rPr>
          <w:rFonts w:asciiTheme="majorHAnsi" w:hAnsiTheme="majorHAnsi" w:cstheme="majorHAnsi"/>
          <w:sz w:val="24"/>
          <w:szCs w:val="24"/>
          <w:lang w:val="pt-BR"/>
        </w:rPr>
        <w:t>)</w:t>
      </w: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i/>
          <w:iCs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  <w:lang w:val="pt-BR"/>
        </w:rPr>
        <w:t>Descrição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Este arquivo visa caracterizar </w:t>
      </w:r>
      <w:r w:rsidR="004603FF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e atualizar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os dados de </w:t>
      </w:r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 xml:space="preserve">bentos coletados e analisados por </w:t>
      </w:r>
      <w:proofErr w:type="spellStart"/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>Anaíde</w:t>
      </w:r>
      <w:proofErr w:type="spellEnd"/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 xml:space="preserve"> </w:t>
      </w:r>
      <w:proofErr w:type="spellStart"/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>Aued</w:t>
      </w:r>
      <w:proofErr w:type="spellEnd"/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 xml:space="preserve"> em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seu artigo de 201</w:t>
      </w:r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>8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, publicado n</w:t>
      </w:r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>o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periódico </w:t>
      </w:r>
      <w:proofErr w:type="spellStart"/>
      <w:r w:rsidRPr="003A18FE">
        <w:rPr>
          <w:rFonts w:asciiTheme="majorHAnsi" w:eastAsia="Calibri" w:hAnsiTheme="majorHAnsi" w:cstheme="majorHAnsi"/>
          <w:i/>
          <w:iCs/>
          <w:sz w:val="24"/>
          <w:szCs w:val="24"/>
          <w:lang w:val="pt-BR"/>
        </w:rPr>
        <w:t>PLosOne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, e apontar atualizações </w:t>
      </w:r>
      <w:r w:rsidR="004603FF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rápidas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que se fizeram necessárias para padronizar o formato dos dados. Este arquivo e a planilha atualizada não são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definitivos, já que estão sujeitos a correções futuras. Entretanto, eles contêm o formato e informação minimamente necessária para a utilização dos dados de modo independente dos autores originais do artigo. Em futuro próximo, estes dados estarão disponíve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is no GitH</w:t>
      </w:r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>u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b </w:t>
      </w:r>
      <w:r w:rsidRPr="003A18FE">
        <w:rPr>
          <w:rFonts w:asciiTheme="majorHAnsi" w:eastAsia="Calibri" w:hAnsiTheme="majorHAnsi" w:cstheme="majorHAnsi"/>
          <w:sz w:val="24"/>
          <w:szCs w:val="24"/>
          <w:lang w:val="pt-BR"/>
        </w:rPr>
        <w:t>para facilitar o uso por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qualquer usuário. </w:t>
      </w: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  <w:lang w:val="pt-BR"/>
        </w:rPr>
        <w:t xml:space="preserve">Descrição original fornecida </w:t>
      </w:r>
      <w:r w:rsidRPr="003A18FE">
        <w:rPr>
          <w:rFonts w:asciiTheme="majorHAnsi" w:eastAsia="Calibri" w:hAnsiTheme="majorHAnsi" w:cstheme="majorHAnsi"/>
          <w:i/>
          <w:iCs/>
          <w:sz w:val="24"/>
          <w:szCs w:val="24"/>
          <w:lang w:val="pt-BR"/>
        </w:rPr>
        <w:t>com o</w:t>
      </w:r>
      <w:r w:rsidRPr="003A18FE">
        <w:rPr>
          <w:rFonts w:asciiTheme="majorHAnsi" w:hAnsiTheme="majorHAnsi" w:cstheme="majorHAnsi"/>
          <w:i/>
          <w:iCs/>
          <w:sz w:val="24"/>
          <w:szCs w:val="24"/>
          <w:lang w:val="pt-BR"/>
        </w:rPr>
        <w:t xml:space="preserve"> artigo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>“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lastRenderedPageBreak/>
        <w:t>Aued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AW, Smith F, </w:t>
      </w: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Quimbayo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JP, </w:t>
      </w: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Candido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D, Longo GO, Ferreira CEL, </w:t>
      </w: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Witman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JD, </w:t>
      </w: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Floeter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SR and Segal B. Large-scale patterns of shallow benthic communities o</w:t>
      </w:r>
      <w:r w:rsidRPr="003A18FE">
        <w:rPr>
          <w:rFonts w:asciiTheme="majorHAnsi" w:hAnsiTheme="majorHAnsi" w:cstheme="majorHAnsi"/>
          <w:i/>
          <w:iCs/>
          <w:sz w:val="24"/>
          <w:szCs w:val="24"/>
        </w:rPr>
        <w:t>f shallow reef habitats along the Southwestern Atlantic.</w:t>
      </w: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>Description</w:t>
      </w: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This dataset is the percent cover of the sampled sites along the Brazilian Province. 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Dataset were collected from </w:t>
      </w: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photoquadrats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(25x25 cm) and were </w:t>
      </w: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analysed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by </w:t>
      </w: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PhotoQuad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softaware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>.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>Data</w:t>
      </w:r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are provided in the form of comma separated values files (csv), one for each of the 40 sites.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If you use any data </w:t>
      </w:r>
      <w:proofErr w:type="gram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set</w:t>
      </w:r>
      <w:proofErr w:type="gram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please cite the article above and the original reference for the data 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>set as described below.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>All R codes for reproducing analyses are a</w:t>
      </w:r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vailable from the authors on request. 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Any additional queries should be directed to the corresponding author 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Anaide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W. </w:t>
      </w:r>
      <w:proofErr w:type="spellStart"/>
      <w:r w:rsidRPr="003A18FE">
        <w:rPr>
          <w:rFonts w:asciiTheme="majorHAnsi" w:hAnsiTheme="majorHAnsi" w:cstheme="majorHAnsi"/>
          <w:i/>
          <w:iCs/>
          <w:sz w:val="24"/>
          <w:szCs w:val="24"/>
        </w:rPr>
        <w:t>Aued</w:t>
      </w:r>
      <w:proofErr w:type="spellEnd"/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 (anaidewru@gmail.com).</w:t>
      </w: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The release of this data does not exempt those who reuse the data from 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 xml:space="preserve">following community norms for </w:t>
      </w:r>
      <w:r w:rsidRPr="003A18FE">
        <w:rPr>
          <w:rFonts w:asciiTheme="majorHAnsi" w:hAnsiTheme="majorHAnsi" w:cstheme="majorHAnsi"/>
          <w:i/>
          <w:iCs/>
          <w:sz w:val="24"/>
          <w:szCs w:val="24"/>
        </w:rPr>
        <w:t>scholarly communication, in particular from citation</w:t>
      </w: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</w:rPr>
        <w:t>of this paper and the original data authors as detailed above.</w:t>
      </w: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i/>
          <w:iCs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i/>
          <w:iCs/>
          <w:sz w:val="24"/>
          <w:szCs w:val="24"/>
          <w:lang w:val="pt-BR"/>
        </w:rPr>
        <w:t>Modificações</w:t>
      </w:r>
    </w:p>
    <w:p w:rsidR="004603FF" w:rsidRPr="003A18FE" w:rsidRDefault="004603FF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A planilha original continha uma coluna (descritor) inicial chamada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”, que consistia do caminho que o algoritmo de análise das fotos percorria para achar cada foto. Este descritor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” consistia da informação sobre o sítio, profundidade, data, observador, </w:t>
      </w:r>
      <w:proofErr w:type="spellStart"/>
      <w:r w:rsidRPr="003A18FE">
        <w:rPr>
          <w:rFonts w:asciiTheme="majorHAnsi" w:hAnsiTheme="majorHAnsi" w:cstheme="majorHAnsi"/>
          <w:i/>
          <w:sz w:val="24"/>
          <w:szCs w:val="24"/>
          <w:lang w:val="pt-BR"/>
        </w:rPr>
        <w:t>device</w:t>
      </w:r>
      <w:proofErr w:type="spellEnd"/>
      <w:r w:rsidRPr="003A18FE">
        <w:rPr>
          <w:rFonts w:asciiTheme="majorHAnsi" w:hAnsiTheme="majorHAnsi" w:cstheme="majorHAnsi"/>
          <w:i/>
          <w:sz w:val="24"/>
          <w:szCs w:val="24"/>
          <w:lang w:val="pt-BR"/>
        </w:rPr>
        <w:t xml:space="preserve">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utilizado, número do vídeo. Alguns destes descritores estavam faltando.</w:t>
      </w:r>
    </w:p>
    <w:p w:rsidR="00FC576A" w:rsidRPr="003A18FE" w:rsidRDefault="00FC576A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4603FF" w:rsidRPr="003A18FE" w:rsidRDefault="004603FF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Este descritor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foi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agora 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>renomeado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para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 (de modo que o usuário saiba qu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e este descritor contém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a 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>informação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original)</w:t>
      </w:r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” </w:t>
      </w:r>
      <w:proofErr w:type="gramStart"/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>também</w:t>
      </w:r>
      <w:proofErr w:type="gramEnd"/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é</w:t>
      </w:r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o descritor de cada observação particular feita no campo.</w:t>
      </w:r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>”</w:t>
      </w:r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f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oi divido em 6 novos descritores:</w:t>
      </w:r>
    </w:p>
    <w:p w:rsidR="004603FF" w:rsidRPr="003A18FE" w:rsidRDefault="004603FF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proofErr w:type="spellStart"/>
      <w:r w:rsidRPr="003A18FE">
        <w:rPr>
          <w:rFonts w:asciiTheme="majorHAnsi" w:hAnsiTheme="majorHAnsi" w:cstheme="majorHAnsi"/>
          <w:b/>
          <w:sz w:val="24"/>
          <w:szCs w:val="24"/>
          <w:lang w:val="pt-BR"/>
        </w:rPr>
        <w:t>ModSamples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=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 modificado, e representa o sítio de coleta de dados</w:t>
      </w:r>
      <w:r w:rsidR="00231E79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dentro das localidades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;</w:t>
      </w:r>
    </w:p>
    <w:p w:rsidR="004603FF" w:rsidRPr="003A18FE" w:rsidRDefault="004603FF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proofErr w:type="spellStart"/>
      <w:r w:rsidRPr="003A18FE">
        <w:rPr>
          <w:rFonts w:asciiTheme="majorHAnsi" w:hAnsiTheme="majorHAnsi" w:cstheme="majorHAnsi"/>
          <w:b/>
          <w:sz w:val="24"/>
          <w:szCs w:val="24"/>
          <w:lang w:val="pt-BR"/>
        </w:rPr>
        <w:t>Depth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= a profundidade de coleta de dados; </w:t>
      </w:r>
    </w:p>
    <w:p w:rsidR="004603FF" w:rsidRPr="003A18FE" w:rsidRDefault="004603FF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b/>
          <w:sz w:val="24"/>
          <w:szCs w:val="24"/>
          <w:lang w:val="pt-BR"/>
        </w:rPr>
        <w:t>Data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= a data da coleta de dados, padronizadas no formato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dd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-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mm-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YYYY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” (e.g., 1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7-07-2020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)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;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ab/>
      </w:r>
    </w:p>
    <w:p w:rsidR="004603FF" w:rsidRPr="003A18FE" w:rsidRDefault="004603FF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b/>
          <w:sz w:val="24"/>
          <w:szCs w:val="24"/>
          <w:lang w:val="pt-BR"/>
        </w:rPr>
        <w:t>OBS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= observador, que é a pessoa que obteve o dado;</w:t>
      </w:r>
    </w:p>
    <w:p w:rsidR="004603FF" w:rsidRPr="003A18FE" w:rsidRDefault="004603FF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proofErr w:type="spellStart"/>
      <w:r w:rsidRPr="003A18FE">
        <w:rPr>
          <w:rFonts w:asciiTheme="majorHAnsi" w:hAnsiTheme="majorHAnsi" w:cstheme="majorHAnsi"/>
          <w:b/>
          <w:sz w:val="24"/>
          <w:szCs w:val="24"/>
          <w:lang w:val="pt-BR"/>
        </w:rPr>
        <w:t>Device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= nome do equipamento utilizado para coleta de dados; </w:t>
      </w:r>
    </w:p>
    <w:p w:rsidR="004603FF" w:rsidRPr="003A18FE" w:rsidRDefault="004603FF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proofErr w:type="spellStart"/>
      <w:r w:rsidRPr="003A18FE">
        <w:rPr>
          <w:rFonts w:asciiTheme="majorHAnsi" w:hAnsiTheme="majorHAnsi" w:cstheme="majorHAnsi"/>
          <w:b/>
          <w:sz w:val="24"/>
          <w:szCs w:val="24"/>
          <w:lang w:val="pt-BR"/>
        </w:rPr>
        <w:t>Video_number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= número do vídeo realizado dentro de um sítio de coleta.</w:t>
      </w:r>
    </w:p>
    <w:p w:rsidR="00231E79" w:rsidRPr="003A18FE" w:rsidRDefault="00231E79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Perceba que algumas linhas destes descritores estão vazias. Isto acontece porque a informação ausente não constava no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”.</w:t>
      </w:r>
    </w:p>
    <w:p w:rsidR="00EC0A0C" w:rsidRPr="003A18FE" w:rsidRDefault="00EC0A0C">
      <w:pPr>
        <w:spacing w:line="360" w:lineRule="auto"/>
        <w:rPr>
          <w:rFonts w:asciiTheme="majorHAnsi" w:hAnsiTheme="majorHAnsi" w:cstheme="majorHAnsi"/>
          <w:i/>
          <w:sz w:val="24"/>
          <w:szCs w:val="24"/>
          <w:lang w:val="pt-BR"/>
        </w:rPr>
      </w:pPr>
    </w:p>
    <w:p w:rsidR="00FC576A" w:rsidRPr="003A18FE" w:rsidRDefault="00FC576A">
      <w:pPr>
        <w:spacing w:line="360" w:lineRule="auto"/>
        <w:rPr>
          <w:rFonts w:asciiTheme="majorHAnsi" w:hAnsiTheme="majorHAnsi" w:cstheme="majorHAnsi"/>
          <w:i/>
          <w:sz w:val="24"/>
          <w:szCs w:val="24"/>
          <w:lang w:val="pt-BR"/>
        </w:rPr>
      </w:pPr>
    </w:p>
    <w:p w:rsidR="00FC576A" w:rsidRPr="003A18FE" w:rsidRDefault="00FC576A">
      <w:pPr>
        <w:spacing w:line="360" w:lineRule="auto"/>
        <w:rPr>
          <w:rFonts w:asciiTheme="majorHAnsi" w:hAnsiTheme="majorHAnsi" w:cstheme="majorHAnsi"/>
          <w:i/>
          <w:sz w:val="24"/>
          <w:szCs w:val="24"/>
          <w:lang w:val="pt-BR"/>
        </w:rPr>
      </w:pPr>
    </w:p>
    <w:p w:rsidR="00EC0A0C" w:rsidRPr="003A18FE" w:rsidRDefault="00EC0A0C">
      <w:pPr>
        <w:spacing w:line="360" w:lineRule="auto"/>
        <w:rPr>
          <w:rFonts w:asciiTheme="majorHAnsi" w:hAnsiTheme="majorHAnsi" w:cstheme="majorHAnsi"/>
          <w:i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i/>
          <w:sz w:val="24"/>
          <w:szCs w:val="24"/>
          <w:lang w:val="pt-BR"/>
        </w:rPr>
        <w:lastRenderedPageBreak/>
        <w:t>Formato longo</w:t>
      </w:r>
    </w:p>
    <w:p w:rsidR="004603FF" w:rsidRPr="003A18FE" w:rsidRDefault="004603FF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Nos dados originais, a cobertura de cada uma das 103 espécies/grupos de organismos bentônicos estava nas colunas. Para </w:t>
      </w:r>
      <w:r w:rsidR="00231E79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ajustar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em um formato longo,</w:t>
      </w:r>
      <w:r w:rsidR="00231E79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as colunas foram transferidas para as linhas, de modo que agora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tem</w:t>
      </w:r>
      <w:r w:rsidR="00231E79" w:rsidRPr="003A18FE">
        <w:rPr>
          <w:rFonts w:asciiTheme="majorHAnsi" w:hAnsiTheme="majorHAnsi" w:cstheme="majorHAnsi"/>
          <w:sz w:val="24"/>
          <w:szCs w:val="24"/>
          <w:lang w:val="pt-BR"/>
        </w:rPr>
        <w:t>os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um descritor exclusivo para a espécie (“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Taxon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”) e outro para a cobertura em um dado 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fotoquadrado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(</w:t>
      </w:r>
      <w:r w:rsidR="00231E79" w:rsidRPr="003A18FE">
        <w:rPr>
          <w:rFonts w:asciiTheme="majorHAnsi" w:hAnsiTheme="majorHAnsi" w:cstheme="majorHAnsi"/>
          <w:sz w:val="24"/>
          <w:szCs w:val="24"/>
          <w:lang w:val="pt-BR"/>
        </w:rPr>
        <w:t>“Cover”). Embora o formato longo tenha mais linhas</w:t>
      </w:r>
      <w:r w:rsidR="00EC0A0C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31E79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e maior tamanho do que o arquivo original, </w:t>
      </w:r>
      <w:r w:rsidR="00EC0A0C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o arquivo tem </w:t>
      </w:r>
      <w:proofErr w:type="gramStart"/>
      <w:r w:rsidR="00EC0A0C" w:rsidRPr="003A18FE">
        <w:rPr>
          <w:rFonts w:asciiTheme="majorHAnsi" w:hAnsiTheme="majorHAnsi" w:cstheme="majorHAnsi"/>
          <w:sz w:val="24"/>
          <w:szCs w:val="24"/>
          <w:lang w:val="pt-BR"/>
        </w:rPr>
        <w:t>menos</w:t>
      </w:r>
      <w:proofErr w:type="gramEnd"/>
      <w:r w:rsidR="00EC0A0C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colunas e </w:t>
      </w:r>
      <w:r w:rsidR="00231E79" w:rsidRPr="003A18FE">
        <w:rPr>
          <w:rFonts w:asciiTheme="majorHAnsi" w:hAnsiTheme="majorHAnsi" w:cstheme="majorHAnsi"/>
          <w:sz w:val="24"/>
          <w:szCs w:val="24"/>
          <w:lang w:val="pt-BR"/>
        </w:rPr>
        <w:t>facilita bastante a filtragem de dados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231E79" w:rsidRPr="003A18FE">
        <w:rPr>
          <w:rFonts w:asciiTheme="majorHAnsi" w:hAnsiTheme="majorHAnsi" w:cstheme="majorHAnsi"/>
          <w:sz w:val="24"/>
          <w:szCs w:val="24"/>
          <w:lang w:val="pt-BR"/>
        </w:rPr>
        <w:t>se o usuário quer utilizar a cobertura de somente uma ou poucas espécies.</w:t>
      </w:r>
    </w:p>
    <w:p w:rsidR="00231E79" w:rsidRPr="003A18FE" w:rsidRDefault="00231E79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231E79" w:rsidRPr="003A18FE" w:rsidRDefault="00EC0A0C">
      <w:pPr>
        <w:spacing w:line="360" w:lineRule="auto"/>
        <w:rPr>
          <w:rFonts w:asciiTheme="majorHAnsi" w:hAnsiTheme="majorHAnsi" w:cstheme="majorHAnsi"/>
          <w:i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i/>
          <w:sz w:val="24"/>
          <w:szCs w:val="24"/>
          <w:lang w:val="pt-BR"/>
        </w:rPr>
        <w:t>Inserções</w:t>
      </w:r>
    </w:p>
    <w:p w:rsidR="00EC0A0C" w:rsidRPr="003A18FE" w:rsidRDefault="00EC0A0C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Além do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ModSamples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”, “Data”,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Depth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”, “OBS”,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Device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”, e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Video_number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 criados a partir do descritor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”, criei outros descritores para adequar o formato dos dados.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proofErr w:type="gramStart"/>
      <w:r w:rsidRPr="003A18FE">
        <w:rPr>
          <w:rFonts w:asciiTheme="majorHAnsi" w:hAnsiTheme="majorHAnsi" w:cstheme="majorHAnsi"/>
          <w:sz w:val="24"/>
          <w:szCs w:val="24"/>
          <w:lang w:val="pt-BR"/>
        </w:rPr>
        <w:t>eventDate</w:t>
      </w:r>
      <w:proofErr w:type="spellEnd"/>
      <w:proofErr w:type="gram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” 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F</w:t>
      </w:r>
      <w:r w:rsidR="00EC0A0C" w:rsidRPr="003A18FE">
        <w:rPr>
          <w:rFonts w:asciiTheme="majorHAnsi" w:hAnsiTheme="majorHAnsi" w:cstheme="majorHAnsi"/>
          <w:sz w:val="24"/>
          <w:szCs w:val="24"/>
          <w:lang w:val="pt-BR"/>
        </w:rPr>
        <w:t>oi criado para adequar o formato da data.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Neste descritor, existe um ano de “1999”. Inseri propositalmente este ano somente para ajustar o formato das datas cujo ano estava faltando em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. Por exemplo, a observação da linha 100, 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Portinho_Norte_05_</w:t>
      </w:r>
      <w:proofErr w:type="gram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Março</w:t>
      </w:r>
      <w:proofErr w:type="gram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/8/, contém a data “05_Março”, sem mencionar o ano. A primeira edição deste dado foi feita no descritor “Data”, onde 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“05_</w:t>
      </w:r>
      <w:proofErr w:type="gram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Março</w:t>
      </w:r>
      <w:proofErr w:type="gram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”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tornou-se 05/mar. Após, o 1999 foi adicionado a este descritor porque inicialmente não se conhecia a data correta de coleta de dados. O 1999 serviu também para acomodar o formato “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dd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-mm-YYYY” (dia-mês-ano) e transformar o que era uma 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caracter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em data (usando a função </w:t>
      </w:r>
      <w:proofErr w:type="spellStart"/>
      <w:proofErr w:type="gram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as.Date</w:t>
      </w:r>
      <w:proofErr w:type="spellEnd"/>
      <w:proofErr w:type="gram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, no ambiente R). O ano correto de coleta de dados está em “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eventYear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”. O descritor “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eventDate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” tem 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NA’s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quando não constava data no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</w:t>
      </w:r>
    </w:p>
    <w:p w:rsidR="00FC576A" w:rsidRPr="003A18FE" w:rsidRDefault="00FC576A" w:rsidP="00FC576A">
      <w:pPr>
        <w:suppressAutoHyphens w:val="0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</w:pPr>
    </w:p>
    <w:p w:rsidR="00FC576A" w:rsidRPr="003A18FE" w:rsidRDefault="00FC576A" w:rsidP="00FC576A">
      <w:pPr>
        <w:suppressAutoHyphens w:val="0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</w:pP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“</w:t>
      </w:r>
      <w:proofErr w:type="spellStart"/>
      <w:proofErr w:type="gramStart"/>
      <w:r w:rsidRPr="00FC576A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eventDay</w:t>
      </w:r>
      <w:proofErr w:type="spellEnd"/>
      <w:proofErr w:type="gram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”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Criado para informar o dia de coleta de dados. 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O descritor “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eventDa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y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” tem 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NA’s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quando não constava 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o dia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no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Formato “</w:t>
      </w:r>
      <w:proofErr w:type="spellStart"/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>dd</w:t>
      </w:r>
      <w:proofErr w:type="spellEnd"/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>”.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FC576A" w:rsidRPr="003A18FE" w:rsidRDefault="00FC576A" w:rsidP="00FC576A">
      <w:pPr>
        <w:suppressAutoHyphens w:val="0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</w:pP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“</w:t>
      </w:r>
      <w:proofErr w:type="spellStart"/>
      <w:proofErr w:type="gramStart"/>
      <w:r w:rsidRPr="00FC576A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eventMonth</w:t>
      </w:r>
      <w:proofErr w:type="spellEnd"/>
      <w:proofErr w:type="gram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”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Criado para informar o 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mês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de coleta de dados. O descritor “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event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Month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” tem 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NA’s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quando não constava o dia 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da observação 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no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”.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>Formato “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>mm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>”.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FC576A" w:rsidRPr="003A18FE" w:rsidRDefault="00FC576A" w:rsidP="00FC576A">
      <w:pPr>
        <w:suppressAutoHyphens w:val="0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</w:pP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lastRenderedPageBreak/>
        <w:t>“</w:t>
      </w:r>
      <w:proofErr w:type="spellStart"/>
      <w:proofErr w:type="gramStart"/>
      <w:r w:rsidRPr="00FC576A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event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Year</w:t>
      </w:r>
      <w:proofErr w:type="spellEnd"/>
      <w:proofErr w:type="gram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”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Criado para informar o 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ano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de coleta de dados. O descritor “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event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Year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” tem </w:t>
      </w:r>
      <w:proofErr w:type="spell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NA’s</w:t>
      </w:r>
      <w:proofErr w:type="spell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quando não constava o 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ano</w:t>
      </w: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da observação no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VerbatimSamples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”.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>Formato “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>YYYY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>”.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b/>
          <w:sz w:val="24"/>
          <w:szCs w:val="24"/>
          <w:lang w:val="pt-BR"/>
        </w:rPr>
        <w:t>PS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: se o usuário deseja saber a data do evento amostral, o ideal é combinar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eventDay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”, “</w:t>
      </w:r>
      <w:proofErr w:type="spellStart"/>
      <w:proofErr w:type="gramStart"/>
      <w:r w:rsidRPr="003A18FE">
        <w:rPr>
          <w:rFonts w:asciiTheme="majorHAnsi" w:hAnsiTheme="majorHAnsi" w:cstheme="majorHAnsi"/>
          <w:sz w:val="24"/>
          <w:szCs w:val="24"/>
          <w:lang w:val="pt-BR"/>
        </w:rPr>
        <w:t>eventMonth</w:t>
      </w:r>
      <w:proofErr w:type="spellEnd"/>
      <w:proofErr w:type="gram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”, 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and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“</w:t>
      </w:r>
      <w:proofErr w:type="spellStart"/>
      <w:r w:rsidRPr="003A18FE">
        <w:rPr>
          <w:rFonts w:asciiTheme="majorHAnsi" w:hAnsiTheme="majorHAnsi" w:cstheme="majorHAnsi"/>
          <w:sz w:val="24"/>
          <w:szCs w:val="24"/>
          <w:lang w:val="pt-BR"/>
        </w:rPr>
        <w:t>eventYear</w:t>
      </w:r>
      <w:proofErr w:type="spell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”.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3A18FE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“</w:t>
      </w:r>
      <w:proofErr w:type="spellStart"/>
      <w:proofErr w:type="gramStart"/>
      <w:r w:rsidRPr="003A18FE">
        <w:rPr>
          <w:rFonts w:asciiTheme="majorHAnsi" w:hAnsiTheme="majorHAnsi" w:cstheme="majorHAnsi"/>
          <w:sz w:val="24"/>
          <w:szCs w:val="24"/>
          <w:lang w:val="pt-BR"/>
        </w:rPr>
        <w:t>eventDepth</w:t>
      </w:r>
      <w:proofErr w:type="spellEnd"/>
      <w:proofErr w:type="gramEnd"/>
      <w:r w:rsidRPr="003A18FE">
        <w:rPr>
          <w:rFonts w:asciiTheme="majorHAnsi" w:hAnsiTheme="majorHAnsi" w:cstheme="majorHAnsi"/>
          <w:sz w:val="24"/>
          <w:szCs w:val="24"/>
          <w:lang w:val="pt-BR"/>
        </w:rPr>
        <w:t>”</w:t>
      </w:r>
    </w:p>
    <w:p w:rsidR="00FC576A" w:rsidRPr="003A18FE" w:rsidRDefault="003A18FE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P</w:t>
      </w:r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rofundidade da observação. Considera a faixa de profundidade (originalmente </w:t>
      </w:r>
      <w:r w:rsidR="00C5693F" w:rsidRPr="003A18FE">
        <w:rPr>
          <w:rFonts w:asciiTheme="majorHAnsi" w:hAnsiTheme="majorHAnsi" w:cstheme="majorHAnsi"/>
          <w:sz w:val="24"/>
          <w:szCs w:val="24"/>
          <w:lang w:val="pt-BR"/>
        </w:rPr>
        <w:t>fornecida</w:t>
      </w:r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por </w:t>
      </w:r>
      <w:proofErr w:type="spellStart"/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>Aued</w:t>
      </w:r>
      <w:proofErr w:type="spellEnd"/>
      <w:r w:rsidR="00FC576A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et al. 2018) para declarar </w:t>
      </w:r>
      <w:r w:rsidR="00637324" w:rsidRPr="003A18FE">
        <w:rPr>
          <w:rFonts w:asciiTheme="majorHAnsi" w:hAnsiTheme="majorHAnsi" w:cstheme="majorHAnsi"/>
          <w:sz w:val="24"/>
          <w:szCs w:val="24"/>
          <w:lang w:val="pt-BR"/>
        </w:rPr>
        <w:t>se é fundo ou raso.</w:t>
      </w:r>
    </w:p>
    <w:p w:rsidR="00FC576A" w:rsidRPr="003A18FE" w:rsidRDefault="00FC576A" w:rsidP="00FC576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FC576A" w:rsidRPr="003A18FE" w:rsidRDefault="003A18FE" w:rsidP="00FC576A">
      <w:pPr>
        <w:suppressAutoHyphens w:val="0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</w:pP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“</w:t>
      </w:r>
      <w:proofErr w:type="spellStart"/>
      <w:proofErr w:type="gramStart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eventID</w:t>
      </w:r>
      <w:proofErr w:type="spellEnd"/>
      <w:proofErr w:type="gramEnd"/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”</w:t>
      </w:r>
    </w:p>
    <w:p w:rsidR="003A18FE" w:rsidRPr="003A18FE" w:rsidRDefault="003A18FE" w:rsidP="00FC576A">
      <w:pPr>
        <w:suppressAutoHyphens w:val="0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</w:pPr>
      <w:r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Uma identidade geral para as observações realizadas em diferentes regiões, localidades, sítios, profundidades e anos. O usuário pode definir a ID que quiser com base em outros descritores.</w:t>
      </w:r>
    </w:p>
    <w:p w:rsidR="003A18FE" w:rsidRPr="003A18FE" w:rsidRDefault="003A18FE" w:rsidP="00FC576A">
      <w:pPr>
        <w:suppressAutoHyphens w:val="0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</w:pPr>
    </w:p>
    <w:p w:rsidR="003A18FE" w:rsidRPr="003A18FE" w:rsidRDefault="003A18F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Abaixo, apresento o Quadro 1 explicando brevemente o que significa cada descritor da planilha “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>Updated_compiled_quadrats_allsites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>xlsx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”, e se o de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scritor foi ou não modificado em relação a planilha “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>compiled_quadrats_allsites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.csv”.</w:t>
      </w: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D3F13" w:rsidRPr="003A18FE" w:rsidRDefault="003A18F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t>Caso</w:t>
      </w:r>
      <w:r w:rsidR="005E2C3E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o usuário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identifique</w:t>
      </w:r>
      <w:r w:rsidR="005E2C3E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algum erro, por favor o reporte</w:t>
      </w:r>
      <w:r w:rsidR="005E2C3E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para</w:t>
      </w:r>
      <w:r w:rsidR="005E2C3E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 AL Luza através do e-mail </w:t>
      </w:r>
      <w:hyperlink r:id="rId7">
        <w:r w:rsidR="005E2C3E" w:rsidRPr="003A18FE">
          <w:rPr>
            <w:rStyle w:val="LinkdaInternet"/>
            <w:rFonts w:asciiTheme="majorHAnsi" w:hAnsiTheme="majorHAnsi" w:cstheme="majorHAnsi"/>
            <w:sz w:val="24"/>
            <w:szCs w:val="24"/>
            <w:lang w:val="pt-BR"/>
          </w:rPr>
          <w:t>luza.andre@gmail.com</w:t>
        </w:r>
      </w:hyperlink>
      <w:r w:rsidR="005E2C3E" w:rsidRPr="003A18FE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  <w:sectPr w:rsidR="001D3F13" w:rsidRPr="003A18FE">
          <w:headerReference w:type="default" r:id="rId8"/>
          <w:pgSz w:w="12240" w:h="15840"/>
          <w:pgMar w:top="1417" w:right="1701" w:bottom="1417" w:left="1701" w:header="708" w:footer="0" w:gutter="0"/>
          <w:cols w:space="720"/>
          <w:formProt w:val="0"/>
          <w:docGrid w:linePitch="360" w:charSpace="4096"/>
        </w:sectPr>
      </w:pPr>
    </w:p>
    <w:p w:rsidR="001D3F13" w:rsidRPr="003A18FE" w:rsidRDefault="005E2C3E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3A18FE">
        <w:rPr>
          <w:rFonts w:asciiTheme="majorHAnsi" w:hAnsiTheme="majorHAnsi" w:cstheme="majorHAnsi"/>
          <w:sz w:val="24"/>
          <w:szCs w:val="24"/>
          <w:lang w:val="pt-BR"/>
        </w:rPr>
        <w:lastRenderedPageBreak/>
        <w:t>Quadro 1: Descritores dos dados da planilha “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>Updated_compiled_quadrats_allsites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>xlsx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”, que contém dados de 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bentos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registrados 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em expedições a recifes das regiões das i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 xml:space="preserve">lhas oceânicas, </w:t>
      </w:r>
      <w:r w:rsidR="003A18FE" w:rsidRPr="003A18FE">
        <w:rPr>
          <w:rFonts w:asciiTheme="majorHAnsi" w:hAnsiTheme="majorHAnsi" w:cstheme="majorHAnsi"/>
          <w:sz w:val="24"/>
          <w:szCs w:val="24"/>
          <w:lang w:val="pt-BR"/>
        </w:rPr>
        <w:t>nordeste e sudeste</w:t>
      </w:r>
      <w:r w:rsidRPr="003A18FE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3A18FE">
        <w:rPr>
          <w:rFonts w:asciiTheme="majorHAnsi" w:hAnsiTheme="majorHAnsi" w:cstheme="majorHAnsi"/>
          <w:sz w:val="24"/>
          <w:szCs w:val="24"/>
          <w:lang w:val="pt-BR"/>
        </w:rPr>
        <w:t xml:space="preserve"> “</w:t>
      </w:r>
      <w:r w:rsidR="003A18FE"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Descritor</w:t>
      </w:r>
      <w:r w:rsid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 xml:space="preserve"> </w:t>
      </w:r>
      <w:r w:rsidR="003A18FE"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novo</w:t>
      </w:r>
      <w:r w:rsid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” em relação aos constantes no arquivo “</w:t>
      </w:r>
      <w:r w:rsidR="003A18FE" w:rsidRP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compiled_quadrats_allsites</w:t>
      </w:r>
      <w:r w:rsidR="003A18FE">
        <w:rPr>
          <w:rFonts w:asciiTheme="majorHAnsi" w:eastAsia="Times New Roman" w:hAnsiTheme="majorHAnsi" w:cs="Times New Roman"/>
          <w:color w:val="000000"/>
          <w:sz w:val="24"/>
          <w:szCs w:val="24"/>
          <w:lang w:val="pt-BR" w:eastAsia="pt-BR"/>
        </w:rPr>
        <w:t>.csv”.</w:t>
      </w:r>
      <w:bookmarkStart w:id="0" w:name="_GoBack"/>
      <w:bookmarkEnd w:id="0"/>
    </w:p>
    <w:tbl>
      <w:tblPr>
        <w:tblW w:w="1219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4763"/>
        <w:gridCol w:w="1025"/>
        <w:gridCol w:w="1622"/>
        <w:gridCol w:w="1025"/>
        <w:gridCol w:w="1854"/>
      </w:tblGrid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Descritor (coluna)</w:t>
            </w:r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Original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Descritor novo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Criador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Tipo de variável</w:t>
            </w:r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VerbatimSamples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Caminho original para as pastas de análise dos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fotoquadrados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. Contem informação sobre o sítio, profundidade, data, observador,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device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 utilizado, número do vídeo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Aued</w:t>
            </w:r>
            <w:proofErr w:type="spellEnd"/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ModSamples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Samples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 modificada, e descreve os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sitios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 de coleta de dados extraído de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VerbatimSamples</w:t>
            </w:r>
            <w:proofErr w:type="spellEnd"/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Depth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Profundidade de coleta de dados extraída de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VerbatimSamples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 (categoria - fundo e raso)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Data de coleta de dados extraída de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VerbatimSamples</w:t>
            </w:r>
            <w:proofErr w:type="spellEnd"/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OBS</w:t>
            </w:r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Observador dos dados extraído de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VerbatimSamples</w:t>
            </w:r>
            <w:proofErr w:type="spellEnd"/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Device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Equipamento de coleta de dados extraído de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VerbatimSamples</w:t>
            </w:r>
            <w:proofErr w:type="spellEnd"/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Video_number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Número do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video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 extraído de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VerbatimSamples</w:t>
            </w:r>
            <w:proofErr w:type="spellEnd"/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Locality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Localidade de coleta de dados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Aued</w:t>
            </w:r>
            <w:proofErr w:type="spellEnd"/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Sites</w:t>
            </w:r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Sitio de coleta de dados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Aued</w:t>
            </w:r>
            <w:proofErr w:type="spellEnd"/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Reef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Tipo de recife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Aued</w:t>
            </w:r>
            <w:proofErr w:type="spellEnd"/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Lon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Longitude do sitio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Aued</w:t>
            </w:r>
            <w:proofErr w:type="spellEnd"/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Quantitativa</w:t>
            </w:r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Lat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Latitude do sitio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Aued</w:t>
            </w:r>
            <w:proofErr w:type="spellEnd"/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Quantitativa</w:t>
            </w:r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Depth.1</w:t>
            </w:r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Profundidade de coleta de dados extraída de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VerbatimSamples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 (dado da faixa de profundidade que foi utilizada para definir fundo e raso)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Aued</w:t>
            </w:r>
            <w:proofErr w:type="spellEnd"/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Taxon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Identidade do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taxon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 de bentos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Cover</w:t>
            </w:r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 xml:space="preserve">Cobertura, em 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proporcao</w:t>
            </w:r>
            <w:proofErr w:type="spellEnd"/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Quantitativa</w:t>
            </w:r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eventDate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Data do evento amostral, ajustada. Ver texto para mais detalhes sobre o ano de "1999"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eventDay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Dia do evento amostral, ajustado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eventMonth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Mês do evento amostral, ajustado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eventYear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Ano do evento amostral, ajustado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eventDepth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Profundidade do evento amostral, categórica, e ajustada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Region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Região do evento amostral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  <w:tr w:rsidR="003A18FE" w:rsidRPr="003A18FE" w:rsidTr="003A18FE">
        <w:trPr>
          <w:trHeight w:val="302"/>
        </w:trPr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eventID</w:t>
            </w:r>
            <w:proofErr w:type="spellEnd"/>
          </w:p>
        </w:tc>
        <w:tc>
          <w:tcPr>
            <w:tcW w:w="4763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Identidade de cada evento amostral, que consiste da combinação entre "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Region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", "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Locality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", "Sites", "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eventDepth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", "</w:t>
            </w: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eventYear</w:t>
            </w:r>
            <w:proofErr w:type="spellEnd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"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Não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Sim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Luza</w:t>
            </w:r>
          </w:p>
        </w:tc>
        <w:tc>
          <w:tcPr>
            <w:tcW w:w="1854" w:type="dxa"/>
            <w:shd w:val="clear" w:color="auto" w:fill="auto"/>
            <w:noWrap/>
            <w:vAlign w:val="bottom"/>
            <w:hideMark/>
          </w:tcPr>
          <w:p w:rsidR="003A18FE" w:rsidRPr="003A18FE" w:rsidRDefault="003A18FE" w:rsidP="003A18FE">
            <w:pPr>
              <w:suppressAutoHyphens w:val="0"/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A18F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pt-BR" w:eastAsia="pt-BR"/>
              </w:rPr>
              <w:t>Categorica</w:t>
            </w:r>
            <w:proofErr w:type="spellEnd"/>
          </w:p>
        </w:tc>
      </w:tr>
    </w:tbl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D3F13" w:rsidRPr="003A18FE" w:rsidRDefault="001D3F13">
      <w:pPr>
        <w:spacing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sectPr w:rsidR="001D3F13" w:rsidRPr="003A18FE">
      <w:headerReference w:type="default" r:id="rId9"/>
      <w:pgSz w:w="15840" w:h="12240" w:orient="landscape"/>
      <w:pgMar w:top="1701" w:right="1417" w:bottom="170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C3E" w:rsidRDefault="005E2C3E">
      <w:pPr>
        <w:spacing w:after="0" w:line="240" w:lineRule="auto"/>
      </w:pPr>
      <w:r>
        <w:separator/>
      </w:r>
    </w:p>
  </w:endnote>
  <w:endnote w:type="continuationSeparator" w:id="0">
    <w:p w:rsidR="005E2C3E" w:rsidRDefault="005E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C3E" w:rsidRDefault="005E2C3E">
      <w:pPr>
        <w:spacing w:after="0" w:line="240" w:lineRule="auto"/>
      </w:pPr>
      <w:r>
        <w:separator/>
      </w:r>
    </w:p>
  </w:footnote>
  <w:footnote w:type="continuationSeparator" w:id="0">
    <w:p w:rsidR="005E2C3E" w:rsidRDefault="005E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13" w:rsidRDefault="005E2C3E">
    <w:pPr>
      <w:pStyle w:val="Cabealho"/>
    </w:pPr>
    <w:r>
      <w:rPr>
        <w:noProof/>
        <w:lang w:val="pt-BR" w:eastAsia="pt-BR"/>
      </w:rPr>
      <w:drawing>
        <wp:inline distT="0" distB="0" distL="0" distR="0">
          <wp:extent cx="5410835" cy="504825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104" t="38957" r="13959" b="49286"/>
                  <a:stretch>
                    <a:fillRect/>
                  </a:stretch>
                </pic:blipFill>
                <pic:spPr bwMode="auto">
                  <a:xfrm>
                    <a:off x="0" y="0"/>
                    <a:ext cx="541083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D3F13" w:rsidRDefault="001D3F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13" w:rsidRDefault="005E2C3E">
    <w:pPr>
      <w:pStyle w:val="Cabealho"/>
    </w:pPr>
    <w:r>
      <w:rPr>
        <w:noProof/>
        <w:lang w:val="pt-BR" w:eastAsia="pt-BR"/>
      </w:rPr>
      <w:drawing>
        <wp:inline distT="0" distB="0" distL="0" distR="0">
          <wp:extent cx="5410835" cy="504825"/>
          <wp:effectExtent l="0" t="0" r="0" b="0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104" t="38957" r="13959" b="49286"/>
                  <a:stretch>
                    <a:fillRect/>
                  </a:stretch>
                </pic:blipFill>
                <pic:spPr bwMode="auto">
                  <a:xfrm>
                    <a:off x="0" y="0"/>
                    <a:ext cx="541083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D3F13" w:rsidRDefault="001D3F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3F13"/>
    <w:rsid w:val="001D3F13"/>
    <w:rsid w:val="00231E79"/>
    <w:rsid w:val="003A18FE"/>
    <w:rsid w:val="004603FF"/>
    <w:rsid w:val="005E2C3E"/>
    <w:rsid w:val="00637324"/>
    <w:rsid w:val="00C5693F"/>
    <w:rsid w:val="00EC0A0C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3C0C"/>
  <w15:docId w15:val="{5DB43CCE-F299-4CF4-AE1E-2887411D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9630A"/>
  </w:style>
  <w:style w:type="character" w:customStyle="1" w:styleId="RodapChar">
    <w:name w:val="Rodapé Char"/>
    <w:basedOn w:val="Fontepargpadro"/>
    <w:link w:val="Rodap"/>
    <w:uiPriority w:val="99"/>
    <w:qFormat/>
    <w:rsid w:val="0089630A"/>
  </w:style>
  <w:style w:type="character" w:customStyle="1" w:styleId="LinkdaInternet">
    <w:name w:val="Link da Internet"/>
    <w:basedOn w:val="Fontepargpadro"/>
    <w:uiPriority w:val="99"/>
    <w:unhideWhenUsed/>
    <w:rsid w:val="0042115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421150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qFormat/>
    <w:rsid w:val="00ED5ACD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9630A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9630A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luza.andr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za.andre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1349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dc:description/>
  <cp:lastModifiedBy>Acer</cp:lastModifiedBy>
  <cp:revision>31</cp:revision>
  <dcterms:created xsi:type="dcterms:W3CDTF">2020-04-22T16:00:00Z</dcterms:created>
  <dcterms:modified xsi:type="dcterms:W3CDTF">2020-07-17T19:30:00Z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