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F365E4">
      <w:pPr>
        <w:pStyle w:val="24"/>
        <w:rPr>
          <w:rFonts w:hint="eastAsia"/>
        </w:rPr>
      </w:pPr>
      <w:bookmarkStart w:id="0" w:name="_Toc394245195"/>
    </w:p>
    <w:p w14:paraId="150C8A96">
      <w:pPr>
        <w:pStyle w:val="24"/>
        <w:ind w:left="0" w:leftChars="0" w:firstLine="0" w:firstLineChars="0"/>
        <w:jc w:val="both"/>
        <w:rPr>
          <w:rFonts w:hint="eastAsia"/>
        </w:rPr>
      </w:pPr>
    </w:p>
    <w:p w14:paraId="66C478D8">
      <w:pPr>
        <w:pStyle w:val="24"/>
        <w:rPr>
          <w:rFonts w:hint="eastAsia"/>
        </w:rPr>
      </w:pPr>
    </w:p>
    <w:p w14:paraId="5B45B79E">
      <w:pPr>
        <w:pStyle w:val="24"/>
        <w:rPr>
          <w:rFonts w:hint="eastAsia"/>
        </w:rPr>
      </w:pPr>
      <w:r>
        <w:rPr>
          <w:rFonts w:hint="eastAsia"/>
          <w:lang w:val="en-US" w:eastAsia="zh-CN"/>
        </w:rPr>
        <w:t>外卖配送与管理</w:t>
      </w:r>
      <w:r>
        <w:rPr>
          <w:rFonts w:hint="eastAsia"/>
        </w:rPr>
        <w:t>系统</w:t>
      </w:r>
    </w:p>
    <w:p w14:paraId="5F2A6EE2">
      <w:pPr>
        <w:pStyle w:val="20"/>
        <w:rPr>
          <w:rFonts w:hint="eastAsia"/>
        </w:rPr>
      </w:pPr>
    </w:p>
    <w:p w14:paraId="4D7A26FE">
      <w:pPr>
        <w:pStyle w:val="25"/>
        <w:spacing w:line="240" w:lineRule="auto"/>
        <w:rPr>
          <w:rFonts w:hint="eastAsia"/>
        </w:rPr>
      </w:pPr>
      <w:r>
        <w:rPr>
          <w:rFonts w:hint="eastAsia"/>
        </w:rPr>
        <w:t>数据库设计文档</w:t>
      </w:r>
    </w:p>
    <w:p w14:paraId="6718C570">
      <w:pPr>
        <w:pStyle w:val="25"/>
        <w:rPr>
          <w:rFonts w:hint="eastAsia"/>
        </w:rPr>
      </w:pPr>
    </w:p>
    <w:p w14:paraId="74759351">
      <w:pPr>
        <w:pStyle w:val="25"/>
        <w:rPr>
          <w:rFonts w:hint="eastAsia" w:ascii="宋体" w:hAnsi="宋体" w:eastAsia="宋体" w:cs="宋体"/>
          <w:b/>
          <w:bCs w:val="0"/>
          <w:sz w:val="28"/>
          <w:szCs w:val="28"/>
        </w:rPr>
      </w:pPr>
      <w:r>
        <w:rPr>
          <w:rFonts w:hint="eastAsia" w:ascii="宋体" w:hAnsi="宋体" w:eastAsia="宋体" w:cs="宋体"/>
          <w:b/>
          <w:bCs w:val="0"/>
          <w:sz w:val="28"/>
          <w:szCs w:val="28"/>
        </w:rPr>
        <w:t>2352471</w:t>
      </w:r>
      <w:r>
        <w:rPr>
          <w:rFonts w:hint="eastAsia" w:ascii="宋体" w:hAnsi="宋体" w:eastAsia="宋体" w:cs="宋体"/>
          <w:b/>
          <w:bCs w:val="0"/>
          <w:sz w:val="28"/>
          <w:szCs w:val="28"/>
        </w:rPr>
        <w:tab/>
      </w:r>
      <w:r>
        <w:rPr>
          <w:rFonts w:hint="eastAsia" w:ascii="宋体" w:hAnsi="宋体" w:eastAsia="宋体" w:cs="宋体"/>
          <w:b/>
          <w:bCs w:val="0"/>
          <w:sz w:val="28"/>
          <w:szCs w:val="28"/>
        </w:rPr>
        <w:t>刘震</w:t>
      </w:r>
    </w:p>
    <w:p w14:paraId="40D487A1">
      <w:pPr>
        <w:pStyle w:val="25"/>
        <w:rPr>
          <w:rFonts w:hint="eastAsia" w:ascii="宋体" w:hAnsi="宋体" w:eastAsia="宋体" w:cs="宋体"/>
          <w:b/>
          <w:bCs w:val="0"/>
          <w:sz w:val="28"/>
          <w:szCs w:val="28"/>
        </w:rPr>
      </w:pPr>
      <w:r>
        <w:rPr>
          <w:rFonts w:hint="eastAsia" w:ascii="宋体" w:hAnsi="宋体" w:eastAsia="宋体" w:cs="宋体"/>
          <w:b/>
          <w:bCs w:val="0"/>
          <w:sz w:val="28"/>
          <w:szCs w:val="28"/>
        </w:rPr>
        <w:t>2351716</w:t>
      </w:r>
      <w:r>
        <w:rPr>
          <w:rFonts w:hint="eastAsia" w:ascii="宋体" w:hAnsi="宋体" w:eastAsia="宋体" w:cs="宋体"/>
          <w:b/>
          <w:bCs w:val="0"/>
          <w:sz w:val="28"/>
          <w:szCs w:val="28"/>
        </w:rPr>
        <w:tab/>
      </w:r>
      <w:r>
        <w:rPr>
          <w:rFonts w:hint="eastAsia" w:ascii="宋体" w:hAnsi="宋体" w:eastAsia="宋体" w:cs="宋体"/>
          <w:b/>
          <w:bCs w:val="0"/>
          <w:sz w:val="28"/>
          <w:szCs w:val="28"/>
        </w:rPr>
        <w:t>吴瑞翔</w:t>
      </w:r>
      <w:bookmarkStart w:id="150" w:name="_GoBack"/>
      <w:bookmarkEnd w:id="150"/>
    </w:p>
    <w:p w14:paraId="6EA26332">
      <w:pPr>
        <w:pStyle w:val="25"/>
        <w:rPr>
          <w:rFonts w:hint="eastAsia" w:ascii="宋体" w:hAnsi="宋体" w:eastAsia="宋体" w:cs="宋体"/>
          <w:b/>
          <w:bCs w:val="0"/>
          <w:sz w:val="28"/>
          <w:szCs w:val="28"/>
        </w:rPr>
      </w:pPr>
      <w:r>
        <w:rPr>
          <w:rFonts w:hint="eastAsia" w:ascii="宋体" w:hAnsi="宋体" w:eastAsia="宋体" w:cs="宋体"/>
          <w:b/>
          <w:bCs w:val="0"/>
          <w:sz w:val="28"/>
          <w:szCs w:val="28"/>
        </w:rPr>
        <w:t>2351892</w:t>
      </w:r>
      <w:r>
        <w:rPr>
          <w:rFonts w:hint="eastAsia" w:ascii="宋体" w:hAnsi="宋体" w:eastAsia="宋体" w:cs="宋体"/>
          <w:b/>
          <w:bCs w:val="0"/>
          <w:sz w:val="28"/>
          <w:szCs w:val="28"/>
        </w:rPr>
        <w:tab/>
      </w:r>
      <w:r>
        <w:rPr>
          <w:rFonts w:hint="eastAsia" w:ascii="宋体" w:hAnsi="宋体" w:eastAsia="宋体" w:cs="宋体"/>
          <w:b/>
          <w:bCs w:val="0"/>
          <w:sz w:val="28"/>
          <w:szCs w:val="28"/>
        </w:rPr>
        <w:t>陈奕炫</w:t>
      </w:r>
    </w:p>
    <w:p w14:paraId="0861568E">
      <w:pPr>
        <w:pStyle w:val="25"/>
        <w:rPr>
          <w:rFonts w:hint="eastAsia" w:ascii="宋体" w:hAnsi="宋体" w:eastAsia="宋体" w:cs="宋体"/>
          <w:b/>
          <w:bCs w:val="0"/>
          <w:sz w:val="28"/>
          <w:szCs w:val="28"/>
        </w:rPr>
      </w:pPr>
      <w:r>
        <w:rPr>
          <w:rFonts w:hint="eastAsia" w:ascii="宋体" w:hAnsi="宋体" w:eastAsia="宋体" w:cs="宋体"/>
          <w:b/>
          <w:bCs w:val="0"/>
          <w:sz w:val="28"/>
          <w:szCs w:val="28"/>
        </w:rPr>
        <w:t>2352359</w:t>
      </w:r>
      <w:r>
        <w:rPr>
          <w:rFonts w:hint="eastAsia" w:ascii="宋体" w:hAnsi="宋体" w:eastAsia="宋体" w:cs="宋体"/>
          <w:b/>
          <w:bCs w:val="0"/>
          <w:sz w:val="28"/>
          <w:szCs w:val="28"/>
        </w:rPr>
        <w:tab/>
      </w:r>
      <w:r>
        <w:rPr>
          <w:rFonts w:hint="eastAsia" w:ascii="宋体" w:hAnsi="宋体" w:eastAsia="宋体" w:cs="宋体"/>
          <w:b/>
          <w:bCs w:val="0"/>
          <w:sz w:val="28"/>
          <w:szCs w:val="28"/>
        </w:rPr>
        <w:t>陈艺龙</w:t>
      </w:r>
    </w:p>
    <w:p w14:paraId="4FCC5B07">
      <w:pPr>
        <w:pStyle w:val="25"/>
        <w:rPr>
          <w:rFonts w:hint="eastAsia" w:ascii="宋体" w:hAnsi="宋体" w:eastAsia="宋体" w:cs="宋体"/>
          <w:b/>
          <w:bCs w:val="0"/>
          <w:sz w:val="28"/>
          <w:szCs w:val="28"/>
        </w:rPr>
      </w:pPr>
      <w:r>
        <w:rPr>
          <w:rFonts w:hint="eastAsia" w:ascii="宋体" w:hAnsi="宋体" w:eastAsia="宋体" w:cs="宋体"/>
          <w:b/>
          <w:bCs w:val="0"/>
          <w:sz w:val="28"/>
          <w:szCs w:val="28"/>
        </w:rPr>
        <w:t>2353583</w:t>
      </w:r>
      <w:r>
        <w:rPr>
          <w:rFonts w:hint="eastAsia" w:ascii="宋体" w:hAnsi="宋体" w:eastAsia="宋体" w:cs="宋体"/>
          <w:b/>
          <w:bCs w:val="0"/>
          <w:sz w:val="28"/>
          <w:szCs w:val="28"/>
        </w:rPr>
        <w:tab/>
      </w:r>
      <w:r>
        <w:rPr>
          <w:rFonts w:hint="eastAsia" w:ascii="宋体" w:hAnsi="宋体" w:eastAsia="宋体" w:cs="宋体"/>
          <w:b/>
          <w:bCs w:val="0"/>
          <w:sz w:val="28"/>
          <w:szCs w:val="28"/>
        </w:rPr>
        <w:t>徐云鹏</w:t>
      </w:r>
    </w:p>
    <w:p w14:paraId="7835D25C">
      <w:pPr>
        <w:pStyle w:val="25"/>
        <w:rPr>
          <w:rFonts w:hint="eastAsia" w:ascii="宋体" w:hAnsi="宋体" w:eastAsia="宋体" w:cs="宋体"/>
          <w:b/>
          <w:bCs w:val="0"/>
          <w:sz w:val="28"/>
          <w:szCs w:val="28"/>
        </w:rPr>
      </w:pPr>
      <w:r>
        <w:rPr>
          <w:rFonts w:hint="eastAsia" w:ascii="宋体" w:hAnsi="宋体" w:eastAsia="宋体" w:cs="宋体"/>
          <w:b/>
          <w:bCs w:val="0"/>
          <w:sz w:val="28"/>
          <w:szCs w:val="28"/>
        </w:rPr>
        <w:t>2354098</w:t>
      </w:r>
      <w:r>
        <w:rPr>
          <w:rFonts w:hint="eastAsia" w:ascii="宋体" w:hAnsi="宋体" w:eastAsia="宋体" w:cs="宋体"/>
          <w:b/>
          <w:bCs w:val="0"/>
          <w:sz w:val="28"/>
          <w:szCs w:val="28"/>
        </w:rPr>
        <w:tab/>
      </w:r>
      <w:r>
        <w:rPr>
          <w:rFonts w:hint="eastAsia" w:ascii="宋体" w:hAnsi="宋体" w:eastAsia="宋体" w:cs="宋体"/>
          <w:b/>
          <w:bCs w:val="0"/>
          <w:sz w:val="28"/>
          <w:szCs w:val="28"/>
        </w:rPr>
        <w:t>于闻达</w:t>
      </w:r>
    </w:p>
    <w:p w14:paraId="6380E538">
      <w:pPr>
        <w:pStyle w:val="25"/>
        <w:rPr>
          <w:rFonts w:hint="eastAsia" w:ascii="宋体" w:hAnsi="宋体" w:eastAsia="宋体" w:cs="宋体"/>
          <w:b/>
          <w:bCs w:val="0"/>
          <w:sz w:val="28"/>
          <w:szCs w:val="28"/>
        </w:rPr>
      </w:pPr>
      <w:r>
        <w:rPr>
          <w:rFonts w:hint="eastAsia" w:ascii="宋体" w:hAnsi="宋体" w:eastAsia="宋体" w:cs="宋体"/>
          <w:b/>
          <w:bCs w:val="0"/>
          <w:sz w:val="28"/>
          <w:szCs w:val="28"/>
        </w:rPr>
        <w:t>2354171</w:t>
      </w:r>
      <w:r>
        <w:rPr>
          <w:rFonts w:hint="eastAsia" w:ascii="宋体" w:hAnsi="宋体" w:eastAsia="宋体" w:cs="宋体"/>
          <w:b/>
          <w:bCs w:val="0"/>
          <w:sz w:val="28"/>
          <w:szCs w:val="28"/>
        </w:rPr>
        <w:tab/>
      </w:r>
      <w:r>
        <w:rPr>
          <w:rFonts w:hint="eastAsia" w:ascii="宋体" w:hAnsi="宋体" w:eastAsia="宋体" w:cs="宋体"/>
          <w:b/>
          <w:bCs w:val="0"/>
          <w:sz w:val="28"/>
          <w:szCs w:val="28"/>
        </w:rPr>
        <w:t>徐浩然</w:t>
      </w:r>
    </w:p>
    <w:p w14:paraId="2CD8F78E">
      <w:pPr>
        <w:pStyle w:val="25"/>
        <w:rPr>
          <w:rFonts w:hint="eastAsia" w:ascii="宋体" w:hAnsi="宋体" w:eastAsia="宋体" w:cs="宋体"/>
          <w:b/>
          <w:bCs w:val="0"/>
          <w:sz w:val="28"/>
          <w:szCs w:val="28"/>
        </w:rPr>
      </w:pPr>
      <w:r>
        <w:rPr>
          <w:rFonts w:hint="eastAsia" w:ascii="宋体" w:hAnsi="宋体" w:eastAsia="宋体" w:cs="宋体"/>
          <w:b/>
          <w:bCs w:val="0"/>
          <w:sz w:val="28"/>
          <w:szCs w:val="28"/>
        </w:rPr>
        <w:t>2354281</w:t>
      </w:r>
      <w:r>
        <w:rPr>
          <w:rFonts w:hint="eastAsia" w:ascii="宋体" w:hAnsi="宋体" w:eastAsia="宋体" w:cs="宋体"/>
          <w:b/>
          <w:bCs w:val="0"/>
          <w:sz w:val="28"/>
          <w:szCs w:val="28"/>
        </w:rPr>
        <w:tab/>
      </w:r>
      <w:r>
        <w:rPr>
          <w:rFonts w:hint="eastAsia" w:ascii="宋体" w:hAnsi="宋体" w:eastAsia="宋体" w:cs="宋体"/>
          <w:b/>
          <w:bCs w:val="0"/>
          <w:sz w:val="28"/>
          <w:szCs w:val="28"/>
        </w:rPr>
        <w:t>徐清鹏</w:t>
      </w:r>
    </w:p>
    <w:p w14:paraId="4A80DED6">
      <w:pPr>
        <w:pStyle w:val="25"/>
        <w:rPr>
          <w:rFonts w:hint="eastAsia" w:ascii="宋体" w:hAnsi="宋体" w:eastAsia="宋体" w:cs="宋体"/>
          <w:b/>
          <w:bCs w:val="0"/>
          <w:sz w:val="28"/>
          <w:szCs w:val="28"/>
        </w:rPr>
      </w:pPr>
      <w:r>
        <w:rPr>
          <w:rFonts w:hint="eastAsia" w:ascii="宋体" w:hAnsi="宋体" w:eastAsia="宋体" w:cs="宋体"/>
          <w:b/>
          <w:bCs w:val="0"/>
          <w:sz w:val="28"/>
          <w:szCs w:val="28"/>
        </w:rPr>
        <w:t>2356215</w:t>
      </w:r>
      <w:r>
        <w:rPr>
          <w:rFonts w:hint="eastAsia" w:ascii="宋体" w:hAnsi="宋体" w:eastAsia="宋体" w:cs="宋体"/>
          <w:b/>
          <w:bCs w:val="0"/>
          <w:sz w:val="28"/>
          <w:szCs w:val="28"/>
        </w:rPr>
        <w:tab/>
      </w:r>
      <w:r>
        <w:rPr>
          <w:rFonts w:hint="eastAsia" w:ascii="宋体" w:hAnsi="宋体" w:eastAsia="宋体" w:cs="宋体"/>
          <w:b/>
          <w:bCs w:val="0"/>
          <w:sz w:val="28"/>
          <w:szCs w:val="28"/>
        </w:rPr>
        <w:t>郑功灿</w:t>
      </w:r>
    </w:p>
    <w:p w14:paraId="48239495">
      <w:pPr>
        <w:pStyle w:val="20"/>
        <w:ind w:left="0" w:leftChars="0" w:firstLine="0" w:firstLineChars="0"/>
        <w:jc w:val="center"/>
        <w:rPr>
          <w:rFonts w:hint="default" w:eastAsia="宋体"/>
          <w:b/>
          <w:bCs w:val="0"/>
          <w:sz w:val="28"/>
          <w:szCs w:val="28"/>
          <w:lang w:val="en-US" w:eastAsia="zh-CN"/>
        </w:rPr>
      </w:pPr>
      <w:r>
        <w:rPr>
          <w:rFonts w:hint="eastAsia" w:ascii="宋体" w:hAnsi="宋体" w:cs="宋体"/>
          <w:b/>
          <w:bCs w:val="0"/>
          <w:sz w:val="28"/>
          <w:szCs w:val="28"/>
          <w:lang w:val="en-US" w:eastAsia="zh-CN"/>
        </w:rPr>
        <w:t>2356218  孙凯文</w:t>
      </w:r>
    </w:p>
    <w:p w14:paraId="5E6CC69E">
      <w:pPr>
        <w:pStyle w:val="20"/>
        <w:rPr>
          <w:rFonts w:hint="eastAsia"/>
        </w:rPr>
      </w:pPr>
    </w:p>
    <w:p w14:paraId="3BB3426F">
      <w:pPr>
        <w:pStyle w:val="20"/>
        <w:rPr>
          <w:rFonts w:hint="eastAsia"/>
        </w:rPr>
      </w:pPr>
    </w:p>
    <w:p w14:paraId="26DFBD39">
      <w:pPr>
        <w:pStyle w:val="20"/>
        <w:rPr>
          <w:rFonts w:hint="eastAsia"/>
        </w:rPr>
      </w:pPr>
    </w:p>
    <w:p w14:paraId="59914BF4">
      <w:pPr>
        <w:pStyle w:val="20"/>
        <w:rPr>
          <w:rFonts w:hint="eastAsia"/>
        </w:rPr>
      </w:pPr>
    </w:p>
    <w:p w14:paraId="1D7A766B">
      <w:pPr>
        <w:pStyle w:val="20"/>
        <w:rPr>
          <w:rFonts w:hint="eastAsia"/>
        </w:rPr>
      </w:pPr>
    </w:p>
    <w:p w14:paraId="3FCBDE9A">
      <w:pPr>
        <w:pStyle w:val="20"/>
        <w:rPr>
          <w:rFonts w:hint="eastAsia"/>
        </w:rPr>
      </w:pPr>
    </w:p>
    <w:p w14:paraId="3DED3C19">
      <w:pPr>
        <w:pStyle w:val="20"/>
        <w:ind w:left="0" w:leftChars="0" w:firstLine="0" w:firstLineChars="0"/>
        <w:rPr>
          <w:rFonts w:hint="eastAsia" w:ascii="Times New Roman" w:hAnsi="Times New Roman" w:eastAsia="宋体" w:cs="宋体"/>
          <w:sz w:val="21"/>
          <w:szCs w:val="21"/>
          <w:lang w:val="en-US" w:eastAsia="zh-CN" w:bidi="ar-SA"/>
        </w:rPr>
      </w:pPr>
    </w:p>
    <w:p w14:paraId="5C034BDD">
      <w:pPr>
        <w:pStyle w:val="20"/>
        <w:ind w:left="0" w:leftChars="0" w:firstLine="0" w:firstLineChars="0"/>
        <w:rPr>
          <w:rFonts w:hint="eastAsia" w:ascii="Times New Roman" w:hAnsi="Times New Roman" w:eastAsia="宋体" w:cs="宋体"/>
          <w:sz w:val="21"/>
          <w:szCs w:val="21"/>
          <w:lang w:val="en-US" w:eastAsia="zh-CN" w:bidi="ar-SA"/>
        </w:rPr>
      </w:pPr>
    </w:p>
    <w:sdt>
      <w:sdtPr>
        <w:rPr>
          <w:rFonts w:hint="eastAsia" w:ascii="黑体" w:hAnsi="黑体" w:eastAsia="黑体" w:cs="黑体"/>
          <w:b/>
          <w:bCs/>
          <w:sz w:val="32"/>
          <w:szCs w:val="32"/>
          <w:lang w:val="en-US" w:eastAsia="zh-CN" w:bidi="ar-SA"/>
        </w:rPr>
        <w:id w:val="147456835"/>
        <w15:color w:val="DBDBDB"/>
        <w:docPartObj>
          <w:docPartGallery w:val="Table of Contents"/>
          <w:docPartUnique/>
        </w:docPartObj>
      </w:sdtPr>
      <w:sdtEndPr>
        <w:rPr>
          <w:rFonts w:hint="eastAsia" w:ascii="Times New Roman" w:hAnsi="Times New Roman" w:eastAsia="宋体" w:cs="宋体"/>
          <w:b/>
          <w:bCs/>
          <w:sz w:val="21"/>
          <w:szCs w:val="21"/>
          <w:lang w:val="en-US" w:eastAsia="zh-CN" w:bidi="ar-SA"/>
        </w:rPr>
      </w:sdtEndPr>
      <w:sdtContent>
        <w:p w14:paraId="63353EED">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r>
            <w:rPr>
              <w:rFonts w:hint="eastAsia" w:ascii="黑体" w:hAnsi="黑体" w:eastAsia="黑体" w:cs="黑体"/>
              <w:b/>
              <w:bCs/>
              <w:sz w:val="32"/>
              <w:szCs w:val="32"/>
            </w:rPr>
            <w:t>目录</w:t>
          </w:r>
        </w:p>
        <w:p w14:paraId="6E6C0259">
          <w:pPr>
            <w:pStyle w:val="9"/>
            <w:tabs>
              <w:tab w:val="right" w:leader="dot" w:pos="8306"/>
            </w:tabs>
          </w:pPr>
          <w:r>
            <w:rPr>
              <w:rFonts w:hint="eastAsia" w:ascii="Times New Roman" w:hAnsi="Times New Roman" w:eastAsia="宋体" w:cs="宋体"/>
              <w:sz w:val="21"/>
              <w:szCs w:val="21"/>
              <w:lang w:val="en-US" w:eastAsia="zh-CN" w:bidi="ar-SA"/>
            </w:rPr>
            <w:fldChar w:fldCharType="begin"/>
          </w:r>
          <w:r>
            <w:rPr>
              <w:rFonts w:hint="eastAsia" w:ascii="Times New Roman" w:hAnsi="Times New Roman" w:eastAsia="宋体" w:cs="宋体"/>
              <w:sz w:val="21"/>
              <w:szCs w:val="21"/>
              <w:lang w:val="en-US" w:eastAsia="zh-CN" w:bidi="ar-SA"/>
            </w:rPr>
            <w:instrText xml:space="preserve">TOC \o "1-4" \h \u </w:instrText>
          </w:r>
          <w:r>
            <w:rPr>
              <w:rFonts w:hint="eastAsia" w:ascii="Times New Roman" w:hAnsi="Times New Roman" w:eastAsia="宋体" w:cs="宋体"/>
              <w:sz w:val="21"/>
              <w:szCs w:val="21"/>
              <w:lang w:val="en-US" w:eastAsia="zh-CN" w:bidi="ar-SA"/>
            </w:rPr>
            <w:fldChar w:fldCharType="separate"/>
          </w: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_Toc20590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 </w:t>
          </w:r>
          <w:r>
            <w:rPr>
              <w:rFonts w:hint="default" w:ascii="Times New Roman" w:hAnsi="Times New Roman" w:cs="Times New Roman"/>
            </w:rPr>
            <w:t>外卖管理与配送系统数据需求</w:t>
          </w:r>
          <w:r>
            <w:tab/>
          </w:r>
          <w:r>
            <w:fldChar w:fldCharType="begin"/>
          </w:r>
          <w:r>
            <w:instrText xml:space="preserve"> PAGEREF _Toc20590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00236262">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_Toc25729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 </w:t>
          </w:r>
          <w:r>
            <w:rPr>
              <w:rFonts w:hint="default" w:ascii="Times New Roman" w:hAnsi="Times New Roman" w:cs="Times New Roman" w:eastAsiaTheme="minorEastAsia"/>
            </w:rPr>
            <w:t>用户注册、登录、注销</w:t>
          </w:r>
          <w:r>
            <w:rPr>
              <w:rFonts w:hint="default" w:ascii="Times New Roman" w:hAnsi="Times New Roman" w:cs="Times New Roman"/>
            </w:rPr>
            <w:t>功能</w:t>
          </w:r>
          <w:r>
            <w:tab/>
          </w:r>
          <w:r>
            <w:fldChar w:fldCharType="begin"/>
          </w:r>
          <w:r>
            <w:instrText xml:space="preserve"> PAGEREF _Toc25729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0484D56E">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_Toc2112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1.2 </w:t>
          </w:r>
          <w:r>
            <w:rPr>
              <w:rFonts w:hint="default" w:ascii="Times New Roman" w:hAnsi="Times New Roman" w:cs="Times New Roman" w:eastAsiaTheme="minorEastAsia"/>
            </w:rPr>
            <w:t>用户资料维护</w:t>
          </w:r>
          <w:r>
            <w:rPr>
              <w:rFonts w:hint="default" w:ascii="Times New Roman" w:hAnsi="Times New Roman" w:cs="Times New Roman"/>
            </w:rPr>
            <w:t>功能</w:t>
          </w:r>
          <w:r>
            <w:tab/>
          </w:r>
          <w:r>
            <w:fldChar w:fldCharType="begin"/>
          </w:r>
          <w:r>
            <w:instrText xml:space="preserve"> PAGEREF _Toc2112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3DAF4724">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_Toc1741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1.3 </w:t>
          </w:r>
          <w:r>
            <w:rPr>
              <w:rFonts w:hint="default" w:ascii="Times New Roman" w:hAnsi="Times New Roman" w:cs="Times New Roman"/>
            </w:rPr>
            <w:t>菜品浏览功能</w:t>
          </w:r>
          <w:r>
            <w:tab/>
          </w:r>
          <w:r>
            <w:fldChar w:fldCharType="begin"/>
          </w:r>
          <w:r>
            <w:instrText xml:space="preserve"> PAGEREF _Toc1741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360E7749">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_Toc28851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1.4 </w:t>
          </w:r>
          <w:r>
            <w:rPr>
              <w:rFonts w:hint="default" w:ascii="Times New Roman" w:hAnsi="Times New Roman" w:cs="Times New Roman" w:eastAsiaTheme="minorEastAsia"/>
            </w:rPr>
            <w:t>菜品分类检索功能</w:t>
          </w:r>
          <w:r>
            <w:tab/>
          </w:r>
          <w:r>
            <w:fldChar w:fldCharType="begin"/>
          </w:r>
          <w:r>
            <w:instrText xml:space="preserve"> PAGEREF _Toc28851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62008E6D">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_Toc22927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1.5 </w:t>
          </w:r>
          <w:r>
            <w:rPr>
              <w:rFonts w:hint="default" w:ascii="Times New Roman" w:hAnsi="Times New Roman" w:cs="Times New Roman"/>
            </w:rPr>
            <w:t>菜品收藏与取消收藏</w:t>
          </w:r>
          <w:r>
            <w:tab/>
          </w:r>
          <w:r>
            <w:fldChar w:fldCharType="begin"/>
          </w:r>
          <w:r>
            <w:instrText xml:space="preserve"> PAGEREF _Toc22927 \h </w:instrText>
          </w:r>
          <w:r>
            <w:fldChar w:fldCharType="separate"/>
          </w:r>
          <w:r>
            <w:t>1</w:t>
          </w:r>
          <w:r>
            <w:fldChar w:fldCharType="end"/>
          </w:r>
          <w:r>
            <w:rPr>
              <w:rFonts w:hint="eastAsia" w:ascii="Times New Roman" w:hAnsi="Times New Roman" w:eastAsia="宋体" w:cs="宋体"/>
              <w:szCs w:val="21"/>
              <w:lang w:val="en-US" w:eastAsia="zh-CN" w:bidi="ar-SA"/>
            </w:rPr>
            <w:fldChar w:fldCharType="end"/>
          </w:r>
        </w:p>
        <w:p w14:paraId="48E4877D">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_Toc26054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1.6 </w:t>
          </w:r>
          <w:r>
            <w:rPr>
              <w:rFonts w:hint="default" w:ascii="Times New Roman" w:hAnsi="Times New Roman" w:cs="Times New Roman" w:eastAsiaTheme="minorEastAsia"/>
            </w:rPr>
            <w:t>购物车商品管理与订单生成</w:t>
          </w:r>
          <w:r>
            <w:tab/>
          </w:r>
          <w:r>
            <w:fldChar w:fldCharType="begin"/>
          </w:r>
          <w:r>
            <w:instrText xml:space="preserve"> PAGEREF _Toc26054 \h </w:instrText>
          </w:r>
          <w:r>
            <w:fldChar w:fldCharType="separate"/>
          </w:r>
          <w:r>
            <w:t>2</w:t>
          </w:r>
          <w:r>
            <w:fldChar w:fldCharType="end"/>
          </w:r>
          <w:r>
            <w:rPr>
              <w:rFonts w:hint="eastAsia" w:ascii="Times New Roman" w:hAnsi="Times New Roman" w:eastAsia="宋体" w:cs="宋体"/>
              <w:szCs w:val="21"/>
              <w:lang w:val="en-US" w:eastAsia="zh-CN" w:bidi="ar-SA"/>
            </w:rPr>
            <w:fldChar w:fldCharType="end"/>
          </w:r>
        </w:p>
        <w:p w14:paraId="10EB4013">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_Toc32108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1.7 </w:t>
          </w:r>
          <w:r>
            <w:rPr>
              <w:rFonts w:hint="default" w:ascii="Times New Roman" w:hAnsi="Times New Roman" w:cs="Times New Roman"/>
            </w:rPr>
            <w:t>在线支付与支付状态同步</w:t>
          </w:r>
          <w:r>
            <w:tab/>
          </w:r>
          <w:r>
            <w:fldChar w:fldCharType="begin"/>
          </w:r>
          <w:r>
            <w:instrText xml:space="preserve"> PAGEREF _Toc32108 \h </w:instrText>
          </w:r>
          <w:r>
            <w:fldChar w:fldCharType="separate"/>
          </w:r>
          <w:r>
            <w:t>2</w:t>
          </w:r>
          <w:r>
            <w:fldChar w:fldCharType="end"/>
          </w:r>
          <w:r>
            <w:rPr>
              <w:rFonts w:hint="eastAsia" w:ascii="Times New Roman" w:hAnsi="Times New Roman" w:eastAsia="宋体" w:cs="宋体"/>
              <w:szCs w:val="21"/>
              <w:lang w:val="en-US" w:eastAsia="zh-CN" w:bidi="ar-SA"/>
            </w:rPr>
            <w:fldChar w:fldCharType="end"/>
          </w:r>
        </w:p>
        <w:p w14:paraId="32AB51C2">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_Toc3977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1.8 </w:t>
          </w:r>
          <w:r>
            <w:rPr>
              <w:rFonts w:hint="default" w:ascii="Times New Roman" w:hAnsi="Times New Roman" w:cs="Times New Roman" w:eastAsiaTheme="minorEastAsia"/>
            </w:rPr>
            <w:t>订单状态管理与跟踪</w:t>
          </w:r>
          <w:r>
            <w:tab/>
          </w:r>
          <w:r>
            <w:fldChar w:fldCharType="begin"/>
          </w:r>
          <w:r>
            <w:instrText xml:space="preserve"> PAGEREF _Toc3977 \h </w:instrText>
          </w:r>
          <w:r>
            <w:fldChar w:fldCharType="separate"/>
          </w:r>
          <w:r>
            <w:t>2</w:t>
          </w:r>
          <w:r>
            <w:fldChar w:fldCharType="end"/>
          </w:r>
          <w:r>
            <w:rPr>
              <w:rFonts w:hint="eastAsia" w:ascii="Times New Roman" w:hAnsi="Times New Roman" w:eastAsia="宋体" w:cs="宋体"/>
              <w:szCs w:val="21"/>
              <w:lang w:val="en-US" w:eastAsia="zh-CN" w:bidi="ar-SA"/>
            </w:rPr>
            <w:fldChar w:fldCharType="end"/>
          </w:r>
        </w:p>
        <w:p w14:paraId="799A16ED">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_Toc25653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1.9 </w:t>
          </w:r>
          <w:r>
            <w:rPr>
              <w:rFonts w:hint="default" w:ascii="Times New Roman" w:hAnsi="Times New Roman" w:cs="Times New Roman"/>
            </w:rPr>
            <w:t>订单取消与退款申请功能</w:t>
          </w:r>
          <w:r>
            <w:tab/>
          </w:r>
          <w:r>
            <w:fldChar w:fldCharType="begin"/>
          </w:r>
          <w:r>
            <w:instrText xml:space="preserve"> PAGEREF _Toc25653 \h </w:instrText>
          </w:r>
          <w:r>
            <w:fldChar w:fldCharType="separate"/>
          </w:r>
          <w:r>
            <w:t>2</w:t>
          </w:r>
          <w:r>
            <w:fldChar w:fldCharType="end"/>
          </w:r>
          <w:r>
            <w:rPr>
              <w:rFonts w:hint="eastAsia" w:ascii="Times New Roman" w:hAnsi="Times New Roman" w:eastAsia="宋体" w:cs="宋体"/>
              <w:szCs w:val="21"/>
              <w:lang w:val="en-US" w:eastAsia="zh-CN" w:bidi="ar-SA"/>
            </w:rPr>
            <w:fldChar w:fldCharType="end"/>
          </w:r>
        </w:p>
        <w:p w14:paraId="3411913E">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_Toc17055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1.10 </w:t>
          </w:r>
          <w:r>
            <w:rPr>
              <w:rFonts w:hint="default" w:ascii="Times New Roman" w:hAnsi="Times New Roman" w:cs="Times New Roman" w:eastAsiaTheme="minorEastAsia"/>
            </w:rPr>
            <w:t>订单完成后评价功能</w:t>
          </w:r>
          <w:r>
            <w:tab/>
          </w:r>
          <w:r>
            <w:fldChar w:fldCharType="begin"/>
          </w:r>
          <w:r>
            <w:instrText xml:space="preserve"> PAGEREF _Toc17055 \h </w:instrText>
          </w:r>
          <w:r>
            <w:fldChar w:fldCharType="separate"/>
          </w:r>
          <w:r>
            <w:t>2</w:t>
          </w:r>
          <w:r>
            <w:fldChar w:fldCharType="end"/>
          </w:r>
          <w:r>
            <w:rPr>
              <w:rFonts w:hint="eastAsia" w:ascii="Times New Roman" w:hAnsi="Times New Roman" w:eastAsia="宋体" w:cs="宋体"/>
              <w:szCs w:val="21"/>
              <w:lang w:val="en-US" w:eastAsia="zh-CN" w:bidi="ar-SA"/>
            </w:rPr>
            <w:fldChar w:fldCharType="end"/>
          </w:r>
        </w:p>
        <w:p w14:paraId="2A01FE16">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_Toc22982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1.11 </w:t>
          </w:r>
          <w:r>
            <w:rPr>
              <w:rFonts w:hint="default" w:ascii="Times New Roman" w:hAnsi="Times New Roman" w:cs="Times New Roman"/>
            </w:rPr>
            <w:t>投诉提交与仲裁处理</w:t>
          </w:r>
          <w:r>
            <w:tab/>
          </w:r>
          <w:r>
            <w:fldChar w:fldCharType="begin"/>
          </w:r>
          <w:r>
            <w:instrText xml:space="preserve"> PAGEREF _Toc22982 \h </w:instrText>
          </w:r>
          <w:r>
            <w:fldChar w:fldCharType="separate"/>
          </w:r>
          <w:r>
            <w:t>3</w:t>
          </w:r>
          <w:r>
            <w:fldChar w:fldCharType="end"/>
          </w:r>
          <w:r>
            <w:rPr>
              <w:rFonts w:hint="eastAsia" w:ascii="Times New Roman" w:hAnsi="Times New Roman" w:eastAsia="宋体" w:cs="宋体"/>
              <w:szCs w:val="21"/>
              <w:lang w:val="en-US" w:eastAsia="zh-CN" w:bidi="ar-SA"/>
            </w:rPr>
            <w:fldChar w:fldCharType="end"/>
          </w:r>
        </w:p>
        <w:p w14:paraId="08542389">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_Toc26127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1.12 </w:t>
          </w:r>
          <w:r>
            <w:rPr>
              <w:rFonts w:hint="default" w:ascii="Times New Roman" w:hAnsi="Times New Roman" w:cs="Times New Roman" w:eastAsiaTheme="minorEastAsia"/>
            </w:rPr>
            <w:t>骑手排班与签到管理</w:t>
          </w:r>
          <w:r>
            <w:tab/>
          </w:r>
          <w:r>
            <w:fldChar w:fldCharType="begin"/>
          </w:r>
          <w:r>
            <w:instrText xml:space="preserve"> PAGEREF _Toc26127 \h </w:instrText>
          </w:r>
          <w:r>
            <w:fldChar w:fldCharType="separate"/>
          </w:r>
          <w:r>
            <w:t>3</w:t>
          </w:r>
          <w:r>
            <w:fldChar w:fldCharType="end"/>
          </w:r>
          <w:r>
            <w:rPr>
              <w:rFonts w:hint="eastAsia" w:ascii="Times New Roman" w:hAnsi="Times New Roman" w:eastAsia="宋体" w:cs="宋体"/>
              <w:szCs w:val="21"/>
              <w:lang w:val="en-US" w:eastAsia="zh-CN" w:bidi="ar-SA"/>
            </w:rPr>
            <w:fldChar w:fldCharType="end"/>
          </w:r>
        </w:p>
        <w:p w14:paraId="38C06B63">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_Toc20773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1.13 </w:t>
          </w:r>
          <w:r>
            <w:rPr>
              <w:rFonts w:hint="default" w:ascii="Times New Roman" w:hAnsi="Times New Roman" w:cs="Times New Roman"/>
            </w:rPr>
            <w:t>平台订单指派功能</w:t>
          </w:r>
          <w:r>
            <w:tab/>
          </w:r>
          <w:r>
            <w:fldChar w:fldCharType="begin"/>
          </w:r>
          <w:r>
            <w:instrText xml:space="preserve"> PAGEREF _Toc20773 \h </w:instrText>
          </w:r>
          <w:r>
            <w:fldChar w:fldCharType="separate"/>
          </w:r>
          <w:r>
            <w:t>3</w:t>
          </w:r>
          <w:r>
            <w:fldChar w:fldCharType="end"/>
          </w:r>
          <w:r>
            <w:rPr>
              <w:rFonts w:hint="eastAsia" w:ascii="Times New Roman" w:hAnsi="Times New Roman" w:eastAsia="宋体" w:cs="宋体"/>
              <w:szCs w:val="21"/>
              <w:lang w:val="en-US" w:eastAsia="zh-CN" w:bidi="ar-SA"/>
            </w:rPr>
            <w:fldChar w:fldCharType="end"/>
          </w:r>
        </w:p>
        <w:p w14:paraId="2E96D57F">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_Toc4224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1.14 </w:t>
          </w:r>
          <w:r>
            <w:rPr>
              <w:rFonts w:hint="default" w:ascii="Times New Roman" w:hAnsi="Times New Roman" w:cs="Times New Roman" w:eastAsiaTheme="minorEastAsia"/>
            </w:rPr>
            <w:t>骑手绩效统计分析</w:t>
          </w:r>
          <w:r>
            <w:tab/>
          </w:r>
          <w:r>
            <w:fldChar w:fldCharType="begin"/>
          </w:r>
          <w:r>
            <w:instrText xml:space="preserve"> PAGEREF _Toc4224 \h </w:instrText>
          </w:r>
          <w:r>
            <w:fldChar w:fldCharType="separate"/>
          </w:r>
          <w:r>
            <w:t>3</w:t>
          </w:r>
          <w:r>
            <w:fldChar w:fldCharType="end"/>
          </w:r>
          <w:r>
            <w:rPr>
              <w:rFonts w:hint="eastAsia" w:ascii="Times New Roman" w:hAnsi="Times New Roman" w:eastAsia="宋体" w:cs="宋体"/>
              <w:szCs w:val="21"/>
              <w:lang w:val="en-US" w:eastAsia="zh-CN" w:bidi="ar-SA"/>
            </w:rPr>
            <w:fldChar w:fldCharType="end"/>
          </w:r>
        </w:p>
        <w:p w14:paraId="6B9FB13C">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_Toc32588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1.15 </w:t>
          </w:r>
          <w:r>
            <w:rPr>
              <w:rFonts w:hint="default" w:ascii="Times New Roman" w:hAnsi="Times New Roman" w:cs="Times New Roman"/>
            </w:rPr>
            <w:t>商家入驻申请与平台审核</w:t>
          </w:r>
          <w:r>
            <w:tab/>
          </w:r>
          <w:r>
            <w:fldChar w:fldCharType="begin"/>
          </w:r>
          <w:r>
            <w:instrText xml:space="preserve"> PAGEREF _Toc32588 \h </w:instrText>
          </w:r>
          <w:r>
            <w:fldChar w:fldCharType="separate"/>
          </w:r>
          <w:r>
            <w:t>3</w:t>
          </w:r>
          <w:r>
            <w:fldChar w:fldCharType="end"/>
          </w:r>
          <w:r>
            <w:rPr>
              <w:rFonts w:hint="eastAsia" w:ascii="Times New Roman" w:hAnsi="Times New Roman" w:eastAsia="宋体" w:cs="宋体"/>
              <w:szCs w:val="21"/>
              <w:lang w:val="en-US" w:eastAsia="zh-CN" w:bidi="ar-SA"/>
            </w:rPr>
            <w:fldChar w:fldCharType="end"/>
          </w:r>
        </w:p>
        <w:p w14:paraId="500120D8">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_Toc24643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1.16 </w:t>
          </w:r>
          <w:r>
            <w:rPr>
              <w:rFonts w:hint="default" w:ascii="Times New Roman" w:hAnsi="Times New Roman" w:cs="Times New Roman" w:eastAsiaTheme="minorEastAsia"/>
            </w:rPr>
            <w:t>商家菜单管理功能</w:t>
          </w:r>
          <w:r>
            <w:tab/>
          </w:r>
          <w:r>
            <w:fldChar w:fldCharType="begin"/>
          </w:r>
          <w:r>
            <w:instrText xml:space="preserve"> PAGEREF _Toc24643 \h </w:instrText>
          </w:r>
          <w:r>
            <w:fldChar w:fldCharType="separate"/>
          </w:r>
          <w:r>
            <w:t>4</w:t>
          </w:r>
          <w:r>
            <w:fldChar w:fldCharType="end"/>
          </w:r>
          <w:r>
            <w:rPr>
              <w:rFonts w:hint="eastAsia" w:ascii="Times New Roman" w:hAnsi="Times New Roman" w:eastAsia="宋体" w:cs="宋体"/>
              <w:szCs w:val="21"/>
              <w:lang w:val="en-US" w:eastAsia="zh-CN" w:bidi="ar-SA"/>
            </w:rPr>
            <w:fldChar w:fldCharType="end"/>
          </w:r>
        </w:p>
        <w:p w14:paraId="05FB8611">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_Toc22908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1.17 </w:t>
          </w:r>
          <w:r>
            <w:rPr>
              <w:rFonts w:hint="default" w:ascii="Times New Roman" w:hAnsi="Times New Roman" w:cs="Times New Roman"/>
            </w:rPr>
            <w:t>优惠券创建与发放</w:t>
          </w:r>
          <w:r>
            <w:tab/>
          </w:r>
          <w:r>
            <w:fldChar w:fldCharType="begin"/>
          </w:r>
          <w:r>
            <w:instrText xml:space="preserve"> PAGEREF _Toc22908 \h </w:instrText>
          </w:r>
          <w:r>
            <w:fldChar w:fldCharType="separate"/>
          </w:r>
          <w:r>
            <w:t>4</w:t>
          </w:r>
          <w:r>
            <w:fldChar w:fldCharType="end"/>
          </w:r>
          <w:r>
            <w:rPr>
              <w:rFonts w:hint="eastAsia" w:ascii="Times New Roman" w:hAnsi="Times New Roman" w:eastAsia="宋体" w:cs="宋体"/>
              <w:szCs w:val="21"/>
              <w:lang w:val="en-US" w:eastAsia="zh-CN" w:bidi="ar-SA"/>
            </w:rPr>
            <w:fldChar w:fldCharType="end"/>
          </w:r>
        </w:p>
        <w:p w14:paraId="7D3E04CE">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_Toc27877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1.18 </w:t>
          </w:r>
          <w:r>
            <w:rPr>
              <w:rFonts w:hint="default" w:ascii="Times New Roman" w:hAnsi="Times New Roman" w:cs="Times New Roman" w:eastAsiaTheme="minorEastAsia"/>
            </w:rPr>
            <w:t>平台管理员权限管理</w:t>
          </w:r>
          <w:r>
            <w:tab/>
          </w:r>
          <w:r>
            <w:fldChar w:fldCharType="begin"/>
          </w:r>
          <w:r>
            <w:instrText xml:space="preserve"> PAGEREF _Toc27877 \h </w:instrText>
          </w:r>
          <w:r>
            <w:fldChar w:fldCharType="separate"/>
          </w:r>
          <w:r>
            <w:t>4</w:t>
          </w:r>
          <w:r>
            <w:fldChar w:fldCharType="end"/>
          </w:r>
          <w:r>
            <w:rPr>
              <w:rFonts w:hint="eastAsia" w:ascii="Times New Roman" w:hAnsi="Times New Roman" w:eastAsia="宋体" w:cs="宋体"/>
              <w:szCs w:val="21"/>
              <w:lang w:val="en-US" w:eastAsia="zh-CN" w:bidi="ar-SA"/>
            </w:rPr>
            <w:fldChar w:fldCharType="end"/>
          </w:r>
        </w:p>
        <w:p w14:paraId="79922ABC">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_Toc31513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1.19 </w:t>
          </w:r>
          <w:r>
            <w:rPr>
              <w:rFonts w:hint="default" w:ascii="Times New Roman" w:hAnsi="Times New Roman" w:cs="Times New Roman"/>
            </w:rPr>
            <w:t>商家销量排行查询</w:t>
          </w:r>
          <w:r>
            <w:tab/>
          </w:r>
          <w:r>
            <w:fldChar w:fldCharType="begin"/>
          </w:r>
          <w:r>
            <w:instrText xml:space="preserve"> PAGEREF _Toc31513 \h </w:instrText>
          </w:r>
          <w:r>
            <w:fldChar w:fldCharType="separate"/>
          </w:r>
          <w:r>
            <w:t>4</w:t>
          </w:r>
          <w:r>
            <w:fldChar w:fldCharType="end"/>
          </w:r>
          <w:r>
            <w:rPr>
              <w:rFonts w:hint="eastAsia" w:ascii="Times New Roman" w:hAnsi="Times New Roman" w:eastAsia="宋体" w:cs="宋体"/>
              <w:szCs w:val="21"/>
              <w:lang w:val="en-US" w:eastAsia="zh-CN" w:bidi="ar-SA"/>
            </w:rPr>
            <w:fldChar w:fldCharType="end"/>
          </w:r>
        </w:p>
        <w:p w14:paraId="166CD6EA">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_Toc26144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1.20 </w:t>
          </w:r>
          <w:r>
            <w:rPr>
              <w:rFonts w:hint="default" w:ascii="Times New Roman" w:hAnsi="Times New Roman" w:cs="Times New Roman" w:eastAsiaTheme="minorEastAsia"/>
            </w:rPr>
            <w:t>平台结算单生成与导出</w:t>
          </w:r>
          <w:r>
            <w:tab/>
          </w:r>
          <w:r>
            <w:fldChar w:fldCharType="begin"/>
          </w:r>
          <w:r>
            <w:instrText xml:space="preserve"> PAGEREF _Toc26144 \h </w:instrText>
          </w:r>
          <w:r>
            <w:fldChar w:fldCharType="separate"/>
          </w:r>
          <w:r>
            <w:t>4</w:t>
          </w:r>
          <w:r>
            <w:fldChar w:fldCharType="end"/>
          </w:r>
          <w:r>
            <w:rPr>
              <w:rFonts w:hint="eastAsia" w:ascii="Times New Roman" w:hAnsi="Times New Roman" w:eastAsia="宋体" w:cs="宋体"/>
              <w:szCs w:val="21"/>
              <w:lang w:val="en-US" w:eastAsia="zh-CN" w:bidi="ar-SA"/>
            </w:rPr>
            <w:fldChar w:fldCharType="end"/>
          </w:r>
        </w:p>
        <w:p w14:paraId="11E63F85">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_Toc22355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1.21 </w:t>
          </w:r>
          <w:r>
            <w:rPr>
              <w:rFonts w:hint="default" w:ascii="Times New Roman" w:hAnsi="Times New Roman" w:cs="Times New Roman"/>
            </w:rPr>
            <w:t>平台公告与站内消息推送</w:t>
          </w:r>
          <w:r>
            <w:tab/>
          </w:r>
          <w:r>
            <w:fldChar w:fldCharType="begin"/>
          </w:r>
          <w:r>
            <w:instrText xml:space="preserve"> PAGEREF _Toc22355 \h </w:instrText>
          </w:r>
          <w:r>
            <w:fldChar w:fldCharType="separate"/>
          </w:r>
          <w:r>
            <w:t>5</w:t>
          </w:r>
          <w:r>
            <w:fldChar w:fldCharType="end"/>
          </w:r>
          <w:r>
            <w:rPr>
              <w:rFonts w:hint="eastAsia" w:ascii="Times New Roman" w:hAnsi="Times New Roman" w:eastAsia="宋体" w:cs="宋体"/>
              <w:szCs w:val="21"/>
              <w:lang w:val="en-US" w:eastAsia="zh-CN" w:bidi="ar-SA"/>
            </w:rPr>
            <w:fldChar w:fldCharType="end"/>
          </w:r>
        </w:p>
        <w:p w14:paraId="15C7055C">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_Toc21335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1.22 </w:t>
          </w:r>
          <w:r>
            <w:rPr>
              <w:rFonts w:hint="default" w:ascii="Times New Roman" w:hAnsi="Times New Roman" w:cs="Times New Roman" w:eastAsiaTheme="minorEastAsia"/>
            </w:rPr>
            <w:t>对账异常检测与处理</w:t>
          </w:r>
          <w:r>
            <w:tab/>
          </w:r>
          <w:r>
            <w:fldChar w:fldCharType="begin"/>
          </w:r>
          <w:r>
            <w:instrText xml:space="preserve"> PAGEREF _Toc21335 \h </w:instrText>
          </w:r>
          <w:r>
            <w:fldChar w:fldCharType="separate"/>
          </w:r>
          <w:r>
            <w:t>5</w:t>
          </w:r>
          <w:r>
            <w:fldChar w:fldCharType="end"/>
          </w:r>
          <w:r>
            <w:rPr>
              <w:rFonts w:hint="eastAsia" w:ascii="Times New Roman" w:hAnsi="Times New Roman" w:eastAsia="宋体" w:cs="宋体"/>
              <w:szCs w:val="21"/>
              <w:lang w:val="en-US" w:eastAsia="zh-CN" w:bidi="ar-SA"/>
            </w:rPr>
            <w:fldChar w:fldCharType="end"/>
          </w:r>
        </w:p>
        <w:p w14:paraId="61A628D2">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_Toc32040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1.23 </w:t>
          </w:r>
          <w:r>
            <w:rPr>
              <w:rFonts w:hint="default" w:ascii="Times New Roman" w:hAnsi="Times New Roman" w:cs="Times New Roman"/>
            </w:rPr>
            <w:t>组织结构</w:t>
          </w:r>
          <w:r>
            <w:tab/>
          </w:r>
          <w:r>
            <w:fldChar w:fldCharType="begin"/>
          </w:r>
          <w:r>
            <w:instrText xml:space="preserve"> PAGEREF _Toc32040 \h </w:instrText>
          </w:r>
          <w:r>
            <w:fldChar w:fldCharType="separate"/>
          </w:r>
          <w:r>
            <w:t>5</w:t>
          </w:r>
          <w:r>
            <w:fldChar w:fldCharType="end"/>
          </w:r>
          <w:r>
            <w:rPr>
              <w:rFonts w:hint="eastAsia" w:ascii="Times New Roman" w:hAnsi="Times New Roman" w:eastAsia="宋体" w:cs="宋体"/>
              <w:szCs w:val="21"/>
              <w:lang w:val="en-US" w:eastAsia="zh-CN" w:bidi="ar-SA"/>
            </w:rPr>
            <w:fldChar w:fldCharType="end"/>
          </w:r>
        </w:p>
        <w:p w14:paraId="417485CB">
          <w:pPr>
            <w:pStyle w:val="9"/>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_Toc10384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lang w:val="en-US" w:eastAsia="zh-CN"/>
            </w:rPr>
            <w:t xml:space="preserve">2. </w:t>
          </w:r>
          <w:r>
            <w:rPr>
              <w:rFonts w:hint="default" w:ascii="Times New Roman" w:hAnsi="Times New Roman" w:cs="Times New Roman"/>
              <w:lang w:val="en-US" w:eastAsia="zh-CN"/>
            </w:rPr>
            <w:t>概念设计</w:t>
          </w:r>
          <w:r>
            <w:tab/>
          </w:r>
          <w:r>
            <w:fldChar w:fldCharType="begin"/>
          </w:r>
          <w:r>
            <w:instrText xml:space="preserve"> PAGEREF _Toc10384 \h </w:instrText>
          </w:r>
          <w:r>
            <w:fldChar w:fldCharType="separate"/>
          </w:r>
          <w:r>
            <w:t>6</w:t>
          </w:r>
          <w:r>
            <w:fldChar w:fldCharType="end"/>
          </w:r>
          <w:r>
            <w:rPr>
              <w:rFonts w:hint="eastAsia" w:ascii="Times New Roman" w:hAnsi="Times New Roman" w:eastAsia="宋体" w:cs="宋体"/>
              <w:szCs w:val="21"/>
              <w:lang w:val="en-US" w:eastAsia="zh-CN" w:bidi="ar-SA"/>
            </w:rPr>
            <w:fldChar w:fldCharType="end"/>
          </w:r>
        </w:p>
        <w:p w14:paraId="6F5FFFAB">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_Toc17642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2.1 </w:t>
          </w:r>
          <w:r>
            <w:rPr>
              <w:rFonts w:hint="default" w:ascii="Times New Roman" w:hAnsi="Times New Roman" w:cs="Times New Roman"/>
            </w:rPr>
            <w:t>总体E-R图</w:t>
          </w:r>
          <w:r>
            <w:tab/>
          </w:r>
          <w:r>
            <w:fldChar w:fldCharType="begin"/>
          </w:r>
          <w:r>
            <w:instrText xml:space="preserve"> PAGEREF _Toc17642 \h </w:instrText>
          </w:r>
          <w:r>
            <w:fldChar w:fldCharType="separate"/>
          </w:r>
          <w:r>
            <w:t>6</w:t>
          </w:r>
          <w:r>
            <w:fldChar w:fldCharType="end"/>
          </w:r>
          <w:r>
            <w:rPr>
              <w:rFonts w:hint="eastAsia" w:ascii="Times New Roman" w:hAnsi="Times New Roman" w:eastAsia="宋体" w:cs="宋体"/>
              <w:szCs w:val="21"/>
              <w:lang w:val="en-US" w:eastAsia="zh-CN" w:bidi="ar-SA"/>
            </w:rPr>
            <w:fldChar w:fldCharType="end"/>
          </w:r>
        </w:p>
        <w:p w14:paraId="63DFB58C">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_Toc29125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lang w:val="en-US" w:eastAsia="zh-CN"/>
            </w:rPr>
            <w:t xml:space="preserve">2.2 </w:t>
          </w:r>
          <w:r>
            <w:rPr>
              <w:rFonts w:hint="default" w:ascii="Times New Roman" w:hAnsi="Times New Roman" w:cs="Times New Roman"/>
              <w:lang w:val="en-US" w:eastAsia="zh-CN"/>
            </w:rPr>
            <w:t>用户模块设计及其 ER 图</w:t>
          </w:r>
          <w:r>
            <w:tab/>
          </w:r>
          <w:r>
            <w:fldChar w:fldCharType="begin"/>
          </w:r>
          <w:r>
            <w:instrText xml:space="preserve"> PAGEREF _Toc29125 \h </w:instrText>
          </w:r>
          <w:r>
            <w:fldChar w:fldCharType="separate"/>
          </w:r>
          <w:r>
            <w:t>7</w:t>
          </w:r>
          <w:r>
            <w:fldChar w:fldCharType="end"/>
          </w:r>
          <w:r>
            <w:rPr>
              <w:rFonts w:hint="eastAsia" w:ascii="Times New Roman" w:hAnsi="Times New Roman" w:eastAsia="宋体" w:cs="宋体"/>
              <w:szCs w:val="21"/>
              <w:lang w:val="en-US" w:eastAsia="zh-CN" w:bidi="ar-SA"/>
            </w:rPr>
            <w:fldChar w:fldCharType="end"/>
          </w:r>
        </w:p>
        <w:p w14:paraId="50166C66">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_Toc6764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lang w:val="en-US" w:eastAsia="zh-CN"/>
            </w:rPr>
            <w:t xml:space="preserve">2.3 </w:t>
          </w:r>
          <w:r>
            <w:rPr>
              <w:rFonts w:hint="default" w:ascii="Times New Roman" w:hAnsi="Times New Roman" w:cs="Times New Roman"/>
              <w:lang w:val="en-US" w:eastAsia="zh-CN"/>
            </w:rPr>
            <w:t>骑手模块设计及其 ER 图</w:t>
          </w:r>
          <w:r>
            <w:tab/>
          </w:r>
          <w:r>
            <w:fldChar w:fldCharType="begin"/>
          </w:r>
          <w:r>
            <w:instrText xml:space="preserve"> PAGEREF _Toc6764 \h </w:instrText>
          </w:r>
          <w:r>
            <w:fldChar w:fldCharType="separate"/>
          </w:r>
          <w:r>
            <w:t>11</w:t>
          </w:r>
          <w:r>
            <w:fldChar w:fldCharType="end"/>
          </w:r>
          <w:r>
            <w:rPr>
              <w:rFonts w:hint="eastAsia" w:ascii="Times New Roman" w:hAnsi="Times New Roman" w:eastAsia="宋体" w:cs="宋体"/>
              <w:szCs w:val="21"/>
              <w:lang w:val="en-US" w:eastAsia="zh-CN" w:bidi="ar-SA"/>
            </w:rPr>
            <w:fldChar w:fldCharType="end"/>
          </w:r>
        </w:p>
        <w:p w14:paraId="3E20F0FC">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_Toc13314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lang w:val="en-US" w:eastAsia="zh-CN"/>
            </w:rPr>
            <w:t xml:space="preserve">2.4 </w:t>
          </w:r>
          <w:r>
            <w:rPr>
              <w:rFonts w:hint="default" w:ascii="Times New Roman" w:hAnsi="Times New Roman" w:cs="Times New Roman"/>
              <w:lang w:val="en-US" w:eastAsia="zh-CN"/>
            </w:rPr>
            <w:t>商家/平台设计及其 ER 图</w:t>
          </w:r>
          <w:r>
            <w:tab/>
          </w:r>
          <w:r>
            <w:fldChar w:fldCharType="begin"/>
          </w:r>
          <w:r>
            <w:instrText xml:space="preserve"> PAGEREF _Toc13314 \h </w:instrText>
          </w:r>
          <w:r>
            <w:fldChar w:fldCharType="separate"/>
          </w:r>
          <w:r>
            <w:t>13</w:t>
          </w:r>
          <w:r>
            <w:fldChar w:fldCharType="end"/>
          </w:r>
          <w:r>
            <w:rPr>
              <w:rFonts w:hint="eastAsia" w:ascii="Times New Roman" w:hAnsi="Times New Roman" w:eastAsia="宋体" w:cs="宋体"/>
              <w:szCs w:val="21"/>
              <w:lang w:val="en-US" w:eastAsia="zh-CN" w:bidi="ar-SA"/>
            </w:rPr>
            <w:fldChar w:fldCharType="end"/>
          </w:r>
        </w:p>
        <w:p w14:paraId="07AFC3FB">
          <w:pPr>
            <w:pStyle w:val="9"/>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_Toc2315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3. </w:t>
          </w:r>
          <w:r>
            <w:rPr>
              <w:rFonts w:hint="default" w:ascii="Times New Roman" w:hAnsi="Times New Roman" w:cs="Times New Roman"/>
            </w:rPr>
            <w:t>逻辑设计</w:t>
          </w:r>
          <w:r>
            <w:tab/>
          </w:r>
          <w:r>
            <w:fldChar w:fldCharType="begin"/>
          </w:r>
          <w:r>
            <w:instrText xml:space="preserve"> PAGEREF _Toc2315 \h </w:instrText>
          </w:r>
          <w:r>
            <w:fldChar w:fldCharType="separate"/>
          </w:r>
          <w:r>
            <w:t>17</w:t>
          </w:r>
          <w:r>
            <w:fldChar w:fldCharType="end"/>
          </w:r>
          <w:r>
            <w:rPr>
              <w:rFonts w:hint="eastAsia" w:ascii="Times New Roman" w:hAnsi="Times New Roman" w:eastAsia="宋体" w:cs="宋体"/>
              <w:szCs w:val="21"/>
              <w:lang w:val="en-US" w:eastAsia="zh-CN" w:bidi="ar-SA"/>
            </w:rPr>
            <w:fldChar w:fldCharType="end"/>
          </w:r>
        </w:p>
        <w:p w14:paraId="77EF4673">
          <w:pPr>
            <w:pStyle w:val="12"/>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_Toc20289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rPr>
            <w:t xml:space="preserve">3.1 </w:t>
          </w:r>
          <w:r>
            <w:rPr>
              <w:rFonts w:hint="default" w:ascii="Times New Roman" w:hAnsi="Times New Roman" w:cs="Times New Roman"/>
            </w:rPr>
            <w:t>表的设计</w:t>
          </w:r>
          <w:r>
            <w:tab/>
          </w:r>
          <w:r>
            <w:fldChar w:fldCharType="begin"/>
          </w:r>
          <w:r>
            <w:instrText xml:space="preserve"> PAGEREF _Toc20289 \h </w:instrText>
          </w:r>
          <w:r>
            <w:fldChar w:fldCharType="separate"/>
          </w:r>
          <w:r>
            <w:t>17</w:t>
          </w:r>
          <w:r>
            <w:fldChar w:fldCharType="end"/>
          </w:r>
          <w:r>
            <w:rPr>
              <w:rFonts w:hint="eastAsia" w:ascii="Times New Roman" w:hAnsi="Times New Roman" w:eastAsia="宋体" w:cs="宋体"/>
              <w:szCs w:val="21"/>
              <w:lang w:val="en-US" w:eastAsia="zh-CN" w:bidi="ar-SA"/>
            </w:rPr>
            <w:fldChar w:fldCharType="end"/>
          </w:r>
        </w:p>
        <w:p w14:paraId="50C1C352">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_Toc12131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rPr>
            <w:t xml:space="preserve">3.1.1 </w:t>
          </w:r>
          <w:r>
            <w:rPr>
              <w:rFonts w:hint="default" w:ascii="Times New Roman" w:hAnsi="Times New Roman" w:cs="Times New Roman"/>
              <w:lang w:val="en-US" w:eastAsia="zh-CN"/>
            </w:rPr>
            <w:t xml:space="preserve">User </w:t>
          </w:r>
          <w:r>
            <w:rPr>
              <w:rFonts w:hint="default" w:ascii="Times New Roman" w:hAnsi="Times New Roman" w:cs="Times New Roman"/>
            </w:rPr>
            <w:t>表</w:t>
          </w:r>
          <w:r>
            <w:tab/>
          </w:r>
          <w:r>
            <w:fldChar w:fldCharType="begin"/>
          </w:r>
          <w:r>
            <w:instrText xml:space="preserve"> PAGEREF _Toc12131 \h </w:instrText>
          </w:r>
          <w:r>
            <w:fldChar w:fldCharType="separate"/>
          </w:r>
          <w:r>
            <w:t>17</w:t>
          </w:r>
          <w:r>
            <w:fldChar w:fldCharType="end"/>
          </w:r>
          <w:r>
            <w:rPr>
              <w:rFonts w:hint="eastAsia" w:ascii="Times New Roman" w:hAnsi="Times New Roman" w:eastAsia="宋体" w:cs="宋体"/>
              <w:szCs w:val="21"/>
              <w:lang w:val="en-US" w:eastAsia="zh-CN" w:bidi="ar-SA"/>
            </w:rPr>
            <w:fldChar w:fldCharType="end"/>
          </w:r>
        </w:p>
        <w:p w14:paraId="2A329D21">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_Toc7056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 </w:t>
          </w:r>
          <w:r>
            <w:rPr>
              <w:rFonts w:hint="default" w:ascii="Times New Roman" w:hAnsi="Times New Roman" w:cs="Times New Roman"/>
              <w:lang w:val="en-US" w:eastAsia="zh-CN"/>
            </w:rPr>
            <w:t>UserProfile 表</w:t>
          </w:r>
          <w:r>
            <w:tab/>
          </w:r>
          <w:r>
            <w:fldChar w:fldCharType="begin"/>
          </w:r>
          <w:r>
            <w:instrText xml:space="preserve"> PAGEREF _Toc7056 \h </w:instrText>
          </w:r>
          <w:r>
            <w:fldChar w:fldCharType="separate"/>
          </w:r>
          <w:r>
            <w:t>18</w:t>
          </w:r>
          <w:r>
            <w:fldChar w:fldCharType="end"/>
          </w:r>
          <w:r>
            <w:rPr>
              <w:rFonts w:hint="eastAsia" w:ascii="Times New Roman" w:hAnsi="Times New Roman" w:eastAsia="宋体" w:cs="宋体"/>
              <w:szCs w:val="21"/>
              <w:lang w:val="en-US" w:eastAsia="zh-CN" w:bidi="ar-SA"/>
            </w:rPr>
            <w:fldChar w:fldCharType="end"/>
          </w:r>
        </w:p>
        <w:p w14:paraId="5A2DE594">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_Toc28730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3.1.3 </w:t>
          </w:r>
          <w:r>
            <w:rPr>
              <w:rFonts w:hint="default" w:ascii="Times New Roman" w:hAnsi="Times New Roman" w:cs="Times New Roman"/>
              <w:lang w:val="en-US" w:eastAsia="zh-CN"/>
            </w:rPr>
            <w:t>Favorite 表</w:t>
          </w:r>
          <w:r>
            <w:tab/>
          </w:r>
          <w:r>
            <w:fldChar w:fldCharType="begin"/>
          </w:r>
          <w:r>
            <w:instrText xml:space="preserve"> PAGEREF _Toc28730 \h </w:instrText>
          </w:r>
          <w:r>
            <w:fldChar w:fldCharType="separate"/>
          </w:r>
          <w:r>
            <w:t>18</w:t>
          </w:r>
          <w:r>
            <w:fldChar w:fldCharType="end"/>
          </w:r>
          <w:r>
            <w:rPr>
              <w:rFonts w:hint="eastAsia" w:ascii="Times New Roman" w:hAnsi="Times New Roman" w:eastAsia="宋体" w:cs="宋体"/>
              <w:szCs w:val="21"/>
              <w:lang w:val="en-US" w:eastAsia="zh-CN" w:bidi="ar-SA"/>
            </w:rPr>
            <w:fldChar w:fldCharType="end"/>
          </w:r>
        </w:p>
        <w:p w14:paraId="7712C730">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_Toc19609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3.1.4 </w:t>
          </w:r>
          <w:r>
            <w:rPr>
              <w:rFonts w:hint="default" w:ascii="Times New Roman" w:hAnsi="Times New Roman" w:cs="Times New Roman"/>
              <w:lang w:val="en-US" w:eastAsia="zh-CN"/>
            </w:rPr>
            <w:t>CartItem 表</w:t>
          </w:r>
          <w:r>
            <w:tab/>
          </w:r>
          <w:r>
            <w:fldChar w:fldCharType="begin"/>
          </w:r>
          <w:r>
            <w:instrText xml:space="preserve"> PAGEREF _Toc19609 \h </w:instrText>
          </w:r>
          <w:r>
            <w:fldChar w:fldCharType="separate"/>
          </w:r>
          <w:r>
            <w:t>18</w:t>
          </w:r>
          <w:r>
            <w:fldChar w:fldCharType="end"/>
          </w:r>
          <w:r>
            <w:rPr>
              <w:rFonts w:hint="eastAsia" w:ascii="Times New Roman" w:hAnsi="Times New Roman" w:eastAsia="宋体" w:cs="宋体"/>
              <w:szCs w:val="21"/>
              <w:lang w:val="en-US" w:eastAsia="zh-CN" w:bidi="ar-SA"/>
            </w:rPr>
            <w:fldChar w:fldCharType="end"/>
          </w:r>
        </w:p>
        <w:p w14:paraId="7271AB05">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_Toc30357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3.1.5 </w:t>
          </w:r>
          <w:r>
            <w:rPr>
              <w:rFonts w:hint="default" w:ascii="Times New Roman" w:hAnsi="Times New Roman" w:cs="Times New Roman"/>
              <w:lang w:val="en-US" w:eastAsia="zh-CN"/>
            </w:rPr>
            <w:t>Refund 表</w:t>
          </w:r>
          <w:r>
            <w:tab/>
          </w:r>
          <w:r>
            <w:fldChar w:fldCharType="begin"/>
          </w:r>
          <w:r>
            <w:instrText xml:space="preserve"> PAGEREF _Toc30357 \h </w:instrText>
          </w:r>
          <w:r>
            <w:fldChar w:fldCharType="separate"/>
          </w:r>
          <w:r>
            <w:t>19</w:t>
          </w:r>
          <w:r>
            <w:fldChar w:fldCharType="end"/>
          </w:r>
          <w:r>
            <w:rPr>
              <w:rFonts w:hint="eastAsia" w:ascii="Times New Roman" w:hAnsi="Times New Roman" w:eastAsia="宋体" w:cs="宋体"/>
              <w:szCs w:val="21"/>
              <w:lang w:val="en-US" w:eastAsia="zh-CN" w:bidi="ar-SA"/>
            </w:rPr>
            <w:fldChar w:fldCharType="end"/>
          </w:r>
        </w:p>
        <w:p w14:paraId="40FD095B">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_Toc4301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3.1.6 </w:t>
          </w:r>
          <w:r>
            <w:rPr>
              <w:rFonts w:hint="default" w:ascii="Times New Roman" w:hAnsi="Times New Roman" w:cs="Times New Roman"/>
              <w:lang w:val="en-US" w:eastAsia="zh-CN"/>
            </w:rPr>
            <w:t>Payment 表</w:t>
          </w:r>
          <w:r>
            <w:tab/>
          </w:r>
          <w:r>
            <w:fldChar w:fldCharType="begin"/>
          </w:r>
          <w:r>
            <w:instrText xml:space="preserve"> PAGEREF _Toc4301 \h </w:instrText>
          </w:r>
          <w:r>
            <w:fldChar w:fldCharType="separate"/>
          </w:r>
          <w:r>
            <w:t>19</w:t>
          </w:r>
          <w:r>
            <w:fldChar w:fldCharType="end"/>
          </w:r>
          <w:r>
            <w:rPr>
              <w:rFonts w:hint="eastAsia" w:ascii="Times New Roman" w:hAnsi="Times New Roman" w:eastAsia="宋体" w:cs="宋体"/>
              <w:szCs w:val="21"/>
              <w:lang w:val="en-US" w:eastAsia="zh-CN" w:bidi="ar-SA"/>
            </w:rPr>
            <w:fldChar w:fldCharType="end"/>
          </w:r>
        </w:p>
        <w:p w14:paraId="076DBDEB">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_Toc14671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3.1.7 </w:t>
          </w:r>
          <w:r>
            <w:rPr>
              <w:rFonts w:hint="default" w:ascii="Times New Roman" w:hAnsi="Times New Roman" w:cs="Times New Roman"/>
              <w:lang w:val="en-US" w:eastAsia="zh-CN"/>
            </w:rPr>
            <w:t>OrderLog 表</w:t>
          </w:r>
          <w:r>
            <w:tab/>
          </w:r>
          <w:r>
            <w:fldChar w:fldCharType="begin"/>
          </w:r>
          <w:r>
            <w:instrText xml:space="preserve"> PAGEREF _Toc14671 \h </w:instrText>
          </w:r>
          <w:r>
            <w:fldChar w:fldCharType="separate"/>
          </w:r>
          <w:r>
            <w:t>20</w:t>
          </w:r>
          <w:r>
            <w:fldChar w:fldCharType="end"/>
          </w:r>
          <w:r>
            <w:rPr>
              <w:rFonts w:hint="eastAsia" w:ascii="Times New Roman" w:hAnsi="Times New Roman" w:eastAsia="宋体" w:cs="宋体"/>
              <w:szCs w:val="21"/>
              <w:lang w:val="en-US" w:eastAsia="zh-CN" w:bidi="ar-SA"/>
            </w:rPr>
            <w:fldChar w:fldCharType="end"/>
          </w:r>
        </w:p>
        <w:p w14:paraId="27A1E448">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_Toc23351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3.1.8 </w:t>
          </w:r>
          <w:r>
            <w:rPr>
              <w:rFonts w:hint="default" w:ascii="Times New Roman" w:hAnsi="Times New Roman" w:cs="Times New Roman"/>
              <w:lang w:val="en-US" w:eastAsia="zh-CN"/>
            </w:rPr>
            <w:t>Address 表</w:t>
          </w:r>
          <w:r>
            <w:tab/>
          </w:r>
          <w:r>
            <w:fldChar w:fldCharType="begin"/>
          </w:r>
          <w:r>
            <w:instrText xml:space="preserve"> PAGEREF _Toc23351 \h </w:instrText>
          </w:r>
          <w:r>
            <w:fldChar w:fldCharType="separate"/>
          </w:r>
          <w:r>
            <w:t>20</w:t>
          </w:r>
          <w:r>
            <w:fldChar w:fldCharType="end"/>
          </w:r>
          <w:r>
            <w:rPr>
              <w:rFonts w:hint="eastAsia" w:ascii="Times New Roman" w:hAnsi="Times New Roman" w:eastAsia="宋体" w:cs="宋体"/>
              <w:szCs w:val="21"/>
              <w:lang w:val="en-US" w:eastAsia="zh-CN" w:bidi="ar-SA"/>
            </w:rPr>
            <w:fldChar w:fldCharType="end"/>
          </w:r>
        </w:p>
        <w:p w14:paraId="25CD4692">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_Toc24680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3.1.9 </w:t>
          </w:r>
          <w:r>
            <w:rPr>
              <w:rFonts w:hint="default" w:ascii="Times New Roman" w:hAnsi="Times New Roman" w:cs="Times New Roman"/>
              <w:lang w:val="en-US" w:eastAsia="zh-CN"/>
            </w:rPr>
            <w:t>Complaint 表</w:t>
          </w:r>
          <w:r>
            <w:tab/>
          </w:r>
          <w:r>
            <w:fldChar w:fldCharType="begin"/>
          </w:r>
          <w:r>
            <w:instrText xml:space="preserve"> PAGEREF _Toc24680 \h </w:instrText>
          </w:r>
          <w:r>
            <w:fldChar w:fldCharType="separate"/>
          </w:r>
          <w:r>
            <w:t>20</w:t>
          </w:r>
          <w:r>
            <w:fldChar w:fldCharType="end"/>
          </w:r>
          <w:r>
            <w:rPr>
              <w:rFonts w:hint="eastAsia" w:ascii="Times New Roman" w:hAnsi="Times New Roman" w:eastAsia="宋体" w:cs="宋体"/>
              <w:szCs w:val="21"/>
              <w:lang w:val="en-US" w:eastAsia="zh-CN" w:bidi="ar-SA"/>
            </w:rPr>
            <w:fldChar w:fldCharType="end"/>
          </w:r>
        </w:p>
        <w:p w14:paraId="5EA6A4F5">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_Toc6287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3.1.10 </w:t>
          </w:r>
          <w:r>
            <w:rPr>
              <w:rFonts w:hint="default" w:ascii="Times New Roman" w:hAnsi="Times New Roman" w:cs="Times New Roman"/>
              <w:lang w:val="en-US" w:eastAsia="zh-CN"/>
            </w:rPr>
            <w:t>Review 表</w:t>
          </w:r>
          <w:r>
            <w:tab/>
          </w:r>
          <w:r>
            <w:fldChar w:fldCharType="begin"/>
          </w:r>
          <w:r>
            <w:instrText xml:space="preserve"> PAGEREF _Toc6287 \h </w:instrText>
          </w:r>
          <w:r>
            <w:fldChar w:fldCharType="separate"/>
          </w:r>
          <w:r>
            <w:t>21</w:t>
          </w:r>
          <w:r>
            <w:fldChar w:fldCharType="end"/>
          </w:r>
          <w:r>
            <w:rPr>
              <w:rFonts w:hint="eastAsia" w:ascii="Times New Roman" w:hAnsi="Times New Roman" w:eastAsia="宋体" w:cs="宋体"/>
              <w:szCs w:val="21"/>
              <w:lang w:val="en-US" w:eastAsia="zh-CN" w:bidi="ar-SA"/>
            </w:rPr>
            <w:fldChar w:fldCharType="end"/>
          </w:r>
        </w:p>
        <w:p w14:paraId="458438B8">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_Toc16283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3.1.11 </w:t>
          </w:r>
          <w:r>
            <w:rPr>
              <w:rFonts w:hint="default" w:ascii="Times New Roman" w:hAnsi="Times New Roman" w:cs="Times New Roman"/>
              <w:lang w:val="en-US" w:eastAsia="zh-CN"/>
            </w:rPr>
            <w:t>Admin 表</w:t>
          </w:r>
          <w:r>
            <w:tab/>
          </w:r>
          <w:r>
            <w:fldChar w:fldCharType="begin"/>
          </w:r>
          <w:r>
            <w:instrText xml:space="preserve"> PAGEREF _Toc16283 \h </w:instrText>
          </w:r>
          <w:r>
            <w:fldChar w:fldCharType="separate"/>
          </w:r>
          <w:r>
            <w:t>21</w:t>
          </w:r>
          <w:r>
            <w:fldChar w:fldCharType="end"/>
          </w:r>
          <w:r>
            <w:rPr>
              <w:rFonts w:hint="eastAsia" w:ascii="Times New Roman" w:hAnsi="Times New Roman" w:eastAsia="宋体" w:cs="宋体"/>
              <w:szCs w:val="21"/>
              <w:lang w:val="en-US" w:eastAsia="zh-CN" w:bidi="ar-SA"/>
            </w:rPr>
            <w:fldChar w:fldCharType="end"/>
          </w:r>
        </w:p>
        <w:p w14:paraId="50E8B01D">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_Toc10206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3.1.12 </w:t>
          </w:r>
          <w:r>
            <w:rPr>
              <w:rFonts w:hint="default" w:ascii="Times New Roman" w:hAnsi="Times New Roman" w:cs="Times New Roman"/>
              <w:lang w:val="en-US" w:eastAsia="zh-CN"/>
            </w:rPr>
            <w:t>Application 表</w:t>
          </w:r>
          <w:r>
            <w:tab/>
          </w:r>
          <w:r>
            <w:fldChar w:fldCharType="begin"/>
          </w:r>
          <w:r>
            <w:instrText xml:space="preserve"> PAGEREF _Toc10206 \h </w:instrText>
          </w:r>
          <w:r>
            <w:fldChar w:fldCharType="separate"/>
          </w:r>
          <w:r>
            <w:t>22</w:t>
          </w:r>
          <w:r>
            <w:fldChar w:fldCharType="end"/>
          </w:r>
          <w:r>
            <w:rPr>
              <w:rFonts w:hint="eastAsia" w:ascii="Times New Roman" w:hAnsi="Times New Roman" w:eastAsia="宋体" w:cs="宋体"/>
              <w:szCs w:val="21"/>
              <w:lang w:val="en-US" w:eastAsia="zh-CN" w:bidi="ar-SA"/>
            </w:rPr>
            <w:fldChar w:fldCharType="end"/>
          </w:r>
        </w:p>
        <w:p w14:paraId="378E4B6E">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_Toc13066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3.1.13 </w:t>
          </w:r>
          <w:r>
            <w:rPr>
              <w:rFonts w:hint="default" w:ascii="Times New Roman" w:hAnsi="Times New Roman" w:cs="Times New Roman"/>
              <w:lang w:val="en-US" w:eastAsia="zh-CN"/>
            </w:rPr>
            <w:t>Dish 表</w:t>
          </w:r>
          <w:r>
            <w:tab/>
          </w:r>
          <w:r>
            <w:fldChar w:fldCharType="begin"/>
          </w:r>
          <w:r>
            <w:instrText xml:space="preserve"> PAGEREF _Toc13066 \h </w:instrText>
          </w:r>
          <w:r>
            <w:fldChar w:fldCharType="separate"/>
          </w:r>
          <w:r>
            <w:t>22</w:t>
          </w:r>
          <w:r>
            <w:fldChar w:fldCharType="end"/>
          </w:r>
          <w:r>
            <w:rPr>
              <w:rFonts w:hint="eastAsia" w:ascii="Times New Roman" w:hAnsi="Times New Roman" w:eastAsia="宋体" w:cs="宋体"/>
              <w:szCs w:val="21"/>
              <w:lang w:val="en-US" w:eastAsia="zh-CN" w:bidi="ar-SA"/>
            </w:rPr>
            <w:fldChar w:fldCharType="end"/>
          </w:r>
        </w:p>
        <w:p w14:paraId="13718F3F">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_Toc28955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3.1.14 </w:t>
          </w:r>
          <w:r>
            <w:rPr>
              <w:rFonts w:hint="default" w:ascii="Times New Roman" w:hAnsi="Times New Roman" w:cs="Times New Roman"/>
              <w:lang w:val="en-US" w:eastAsia="zh-CN"/>
            </w:rPr>
            <w:t>Merchant 表</w:t>
          </w:r>
          <w:r>
            <w:tab/>
          </w:r>
          <w:r>
            <w:fldChar w:fldCharType="begin"/>
          </w:r>
          <w:r>
            <w:instrText xml:space="preserve"> PAGEREF _Toc28955 \h </w:instrText>
          </w:r>
          <w:r>
            <w:fldChar w:fldCharType="separate"/>
          </w:r>
          <w:r>
            <w:t>22</w:t>
          </w:r>
          <w:r>
            <w:fldChar w:fldCharType="end"/>
          </w:r>
          <w:r>
            <w:rPr>
              <w:rFonts w:hint="eastAsia" w:ascii="Times New Roman" w:hAnsi="Times New Roman" w:eastAsia="宋体" w:cs="宋体"/>
              <w:szCs w:val="21"/>
              <w:lang w:val="en-US" w:eastAsia="zh-CN" w:bidi="ar-SA"/>
            </w:rPr>
            <w:fldChar w:fldCharType="end"/>
          </w:r>
        </w:p>
        <w:p w14:paraId="255E10F0">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_Toc21981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3.1.15 </w:t>
          </w:r>
          <w:r>
            <w:rPr>
              <w:rFonts w:hint="default" w:ascii="Times New Roman" w:hAnsi="Times New Roman" w:cs="Times New Roman"/>
              <w:lang w:val="en-US" w:eastAsia="zh-CN"/>
            </w:rPr>
            <w:t>SalesStat 表</w:t>
          </w:r>
          <w:r>
            <w:tab/>
          </w:r>
          <w:r>
            <w:fldChar w:fldCharType="begin"/>
          </w:r>
          <w:r>
            <w:instrText xml:space="preserve"> PAGEREF _Toc21981 \h </w:instrText>
          </w:r>
          <w:r>
            <w:fldChar w:fldCharType="separate"/>
          </w:r>
          <w:r>
            <w:t>23</w:t>
          </w:r>
          <w:r>
            <w:fldChar w:fldCharType="end"/>
          </w:r>
          <w:r>
            <w:rPr>
              <w:rFonts w:hint="eastAsia" w:ascii="Times New Roman" w:hAnsi="Times New Roman" w:eastAsia="宋体" w:cs="宋体"/>
              <w:szCs w:val="21"/>
              <w:lang w:val="en-US" w:eastAsia="zh-CN" w:bidi="ar-SA"/>
            </w:rPr>
            <w:fldChar w:fldCharType="end"/>
          </w:r>
        </w:p>
        <w:p w14:paraId="69B006E6">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_Toc20903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3.1.16 </w:t>
          </w:r>
          <w:r>
            <w:rPr>
              <w:rFonts w:hint="default" w:ascii="Times New Roman" w:hAnsi="Times New Roman" w:cs="Times New Roman"/>
              <w:lang w:val="en-US" w:eastAsia="zh-CN"/>
            </w:rPr>
            <w:t>Settlement 表</w:t>
          </w:r>
          <w:r>
            <w:tab/>
          </w:r>
          <w:r>
            <w:fldChar w:fldCharType="begin"/>
          </w:r>
          <w:r>
            <w:instrText xml:space="preserve"> PAGEREF _Toc20903 \h </w:instrText>
          </w:r>
          <w:r>
            <w:fldChar w:fldCharType="separate"/>
          </w:r>
          <w:r>
            <w:t>23</w:t>
          </w:r>
          <w:r>
            <w:fldChar w:fldCharType="end"/>
          </w:r>
          <w:r>
            <w:rPr>
              <w:rFonts w:hint="eastAsia" w:ascii="Times New Roman" w:hAnsi="Times New Roman" w:eastAsia="宋体" w:cs="宋体"/>
              <w:szCs w:val="21"/>
              <w:lang w:val="en-US" w:eastAsia="zh-CN" w:bidi="ar-SA"/>
            </w:rPr>
            <w:fldChar w:fldCharType="end"/>
          </w:r>
        </w:p>
        <w:p w14:paraId="6B736120">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_Toc2886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3.1.17 </w:t>
          </w:r>
          <w:r>
            <w:rPr>
              <w:rFonts w:hint="default" w:ascii="Times New Roman" w:hAnsi="Times New Roman" w:cs="Times New Roman"/>
              <w:lang w:val="en-US" w:eastAsia="zh-CN"/>
            </w:rPr>
            <w:t>Announcement 表</w:t>
          </w:r>
          <w:r>
            <w:tab/>
          </w:r>
          <w:r>
            <w:fldChar w:fldCharType="begin"/>
          </w:r>
          <w:r>
            <w:instrText xml:space="preserve"> PAGEREF _Toc2886 \h </w:instrText>
          </w:r>
          <w:r>
            <w:fldChar w:fldCharType="separate"/>
          </w:r>
          <w:r>
            <w:t>24</w:t>
          </w:r>
          <w:r>
            <w:fldChar w:fldCharType="end"/>
          </w:r>
          <w:r>
            <w:rPr>
              <w:rFonts w:hint="eastAsia" w:ascii="Times New Roman" w:hAnsi="Times New Roman" w:eastAsia="宋体" w:cs="宋体"/>
              <w:szCs w:val="21"/>
              <w:lang w:val="en-US" w:eastAsia="zh-CN" w:bidi="ar-SA"/>
            </w:rPr>
            <w:fldChar w:fldCharType="end"/>
          </w:r>
        </w:p>
        <w:p w14:paraId="08ED1F82">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_Toc5603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3.1.18 </w:t>
          </w:r>
          <w:r>
            <w:rPr>
              <w:rFonts w:hint="default" w:ascii="Times New Roman" w:hAnsi="Times New Roman" w:cs="Times New Roman"/>
              <w:lang w:val="en-US" w:eastAsia="zh-CN"/>
            </w:rPr>
            <w:t>Order 表</w:t>
          </w:r>
          <w:r>
            <w:tab/>
          </w:r>
          <w:r>
            <w:fldChar w:fldCharType="begin"/>
          </w:r>
          <w:r>
            <w:instrText xml:space="preserve"> PAGEREF _Toc5603 \h </w:instrText>
          </w:r>
          <w:r>
            <w:fldChar w:fldCharType="separate"/>
          </w:r>
          <w:r>
            <w:t>24</w:t>
          </w:r>
          <w:r>
            <w:fldChar w:fldCharType="end"/>
          </w:r>
          <w:r>
            <w:rPr>
              <w:rFonts w:hint="eastAsia" w:ascii="Times New Roman" w:hAnsi="Times New Roman" w:eastAsia="宋体" w:cs="宋体"/>
              <w:szCs w:val="21"/>
              <w:lang w:val="en-US" w:eastAsia="zh-CN" w:bidi="ar-SA"/>
            </w:rPr>
            <w:fldChar w:fldCharType="end"/>
          </w:r>
        </w:p>
        <w:p w14:paraId="1D7E6670">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_Toc21584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3.1.19 </w:t>
          </w:r>
          <w:r>
            <w:rPr>
              <w:rFonts w:hint="default" w:ascii="Times New Roman" w:hAnsi="Times New Roman" w:cs="Times New Roman"/>
              <w:lang w:val="en-US" w:eastAsia="zh-CN"/>
            </w:rPr>
            <w:t>Reconciliation 表</w:t>
          </w:r>
          <w:r>
            <w:tab/>
          </w:r>
          <w:r>
            <w:fldChar w:fldCharType="begin"/>
          </w:r>
          <w:r>
            <w:instrText xml:space="preserve"> PAGEREF _Toc21584 \h </w:instrText>
          </w:r>
          <w:r>
            <w:fldChar w:fldCharType="separate"/>
          </w:r>
          <w:r>
            <w:t>24</w:t>
          </w:r>
          <w:r>
            <w:fldChar w:fldCharType="end"/>
          </w:r>
          <w:r>
            <w:rPr>
              <w:rFonts w:hint="eastAsia" w:ascii="Times New Roman" w:hAnsi="Times New Roman" w:eastAsia="宋体" w:cs="宋体"/>
              <w:szCs w:val="21"/>
              <w:lang w:val="en-US" w:eastAsia="zh-CN" w:bidi="ar-SA"/>
            </w:rPr>
            <w:fldChar w:fldCharType="end"/>
          </w:r>
        </w:p>
        <w:p w14:paraId="5C27BC53">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_Toc12334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3.1.20 </w:t>
          </w:r>
          <w:r>
            <w:rPr>
              <w:rFonts w:hint="default" w:ascii="Times New Roman" w:hAnsi="Times New Roman" w:cs="Times New Roman"/>
              <w:lang w:val="en-US" w:eastAsia="zh-CN"/>
            </w:rPr>
            <w:t>Coupon 表</w:t>
          </w:r>
          <w:r>
            <w:tab/>
          </w:r>
          <w:r>
            <w:fldChar w:fldCharType="begin"/>
          </w:r>
          <w:r>
            <w:instrText xml:space="preserve"> PAGEREF _Toc12334 \h </w:instrText>
          </w:r>
          <w:r>
            <w:fldChar w:fldCharType="separate"/>
          </w:r>
          <w:r>
            <w:t>25</w:t>
          </w:r>
          <w:r>
            <w:fldChar w:fldCharType="end"/>
          </w:r>
          <w:r>
            <w:rPr>
              <w:rFonts w:hint="eastAsia" w:ascii="Times New Roman" w:hAnsi="Times New Roman" w:eastAsia="宋体" w:cs="宋体"/>
              <w:szCs w:val="21"/>
              <w:lang w:val="en-US" w:eastAsia="zh-CN" w:bidi="ar-SA"/>
            </w:rPr>
            <w:fldChar w:fldCharType="end"/>
          </w:r>
        </w:p>
        <w:p w14:paraId="7E7DCD0B">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_Toc342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3.1.21 </w:t>
          </w:r>
          <w:r>
            <w:rPr>
              <w:rFonts w:hint="default" w:ascii="Times New Roman" w:hAnsi="Times New Roman" w:cs="Times New Roman"/>
              <w:lang w:val="en-US" w:eastAsia="zh-CN"/>
            </w:rPr>
            <w:t>order_dish_review 表</w:t>
          </w:r>
          <w:r>
            <w:tab/>
          </w:r>
          <w:r>
            <w:fldChar w:fldCharType="begin"/>
          </w:r>
          <w:r>
            <w:instrText xml:space="preserve"> PAGEREF _Toc342 \h </w:instrText>
          </w:r>
          <w:r>
            <w:fldChar w:fldCharType="separate"/>
          </w:r>
          <w:r>
            <w:t>25</w:t>
          </w:r>
          <w:r>
            <w:fldChar w:fldCharType="end"/>
          </w:r>
          <w:r>
            <w:rPr>
              <w:rFonts w:hint="eastAsia" w:ascii="Times New Roman" w:hAnsi="Times New Roman" w:eastAsia="宋体" w:cs="宋体"/>
              <w:szCs w:val="21"/>
              <w:lang w:val="en-US" w:eastAsia="zh-CN" w:bidi="ar-SA"/>
            </w:rPr>
            <w:fldChar w:fldCharType="end"/>
          </w:r>
        </w:p>
        <w:p w14:paraId="50656B39">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_Toc8456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3.1.22 </w:t>
          </w:r>
          <w:r>
            <w:rPr>
              <w:rFonts w:hint="default" w:ascii="Times New Roman" w:hAnsi="Times New Roman" w:cs="Times New Roman"/>
              <w:lang w:val="en-US" w:eastAsia="zh-CN"/>
            </w:rPr>
            <w:t>rider 表</w:t>
          </w:r>
          <w:r>
            <w:tab/>
          </w:r>
          <w:r>
            <w:fldChar w:fldCharType="begin"/>
          </w:r>
          <w:r>
            <w:instrText xml:space="preserve"> PAGEREF _Toc8456 \h </w:instrText>
          </w:r>
          <w:r>
            <w:fldChar w:fldCharType="separate"/>
          </w:r>
          <w:r>
            <w:t>25</w:t>
          </w:r>
          <w:r>
            <w:fldChar w:fldCharType="end"/>
          </w:r>
          <w:r>
            <w:rPr>
              <w:rFonts w:hint="eastAsia" w:ascii="Times New Roman" w:hAnsi="Times New Roman" w:eastAsia="宋体" w:cs="宋体"/>
              <w:szCs w:val="21"/>
              <w:lang w:val="en-US" w:eastAsia="zh-CN" w:bidi="ar-SA"/>
            </w:rPr>
            <w:fldChar w:fldCharType="end"/>
          </w:r>
        </w:p>
        <w:p w14:paraId="4404598C">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_Toc1058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3.1.23 </w:t>
          </w:r>
          <w:r>
            <w:rPr>
              <w:rFonts w:hint="default" w:ascii="Times New Roman" w:hAnsi="Times New Roman" w:cs="Times New Roman"/>
              <w:lang w:val="en-US" w:eastAsia="zh-CN"/>
            </w:rPr>
            <w:t>rider_sched 表</w:t>
          </w:r>
          <w:r>
            <w:tab/>
          </w:r>
          <w:r>
            <w:fldChar w:fldCharType="begin"/>
          </w:r>
          <w:r>
            <w:instrText xml:space="preserve"> PAGEREF _Toc1058 \h </w:instrText>
          </w:r>
          <w:r>
            <w:fldChar w:fldCharType="separate"/>
          </w:r>
          <w:r>
            <w:t>26</w:t>
          </w:r>
          <w:r>
            <w:fldChar w:fldCharType="end"/>
          </w:r>
          <w:r>
            <w:rPr>
              <w:rFonts w:hint="eastAsia" w:ascii="Times New Roman" w:hAnsi="Times New Roman" w:eastAsia="宋体" w:cs="宋体"/>
              <w:szCs w:val="21"/>
              <w:lang w:val="en-US" w:eastAsia="zh-CN" w:bidi="ar-SA"/>
            </w:rPr>
            <w:fldChar w:fldCharType="end"/>
          </w:r>
        </w:p>
        <w:p w14:paraId="1FDBAC63">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_Toc24887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3.1.24 </w:t>
          </w:r>
          <w:r>
            <w:rPr>
              <w:rFonts w:hint="default" w:ascii="Times New Roman" w:hAnsi="Times New Roman" w:cs="Times New Roman"/>
              <w:lang w:val="en-US" w:eastAsia="zh-CN"/>
            </w:rPr>
            <w:t>assignment 表</w:t>
          </w:r>
          <w:r>
            <w:tab/>
          </w:r>
          <w:r>
            <w:fldChar w:fldCharType="begin"/>
          </w:r>
          <w:r>
            <w:instrText xml:space="preserve"> PAGEREF _Toc24887 \h </w:instrText>
          </w:r>
          <w:r>
            <w:fldChar w:fldCharType="separate"/>
          </w:r>
          <w:r>
            <w:t>26</w:t>
          </w:r>
          <w:r>
            <w:fldChar w:fldCharType="end"/>
          </w:r>
          <w:r>
            <w:rPr>
              <w:rFonts w:hint="eastAsia" w:ascii="Times New Roman" w:hAnsi="Times New Roman" w:eastAsia="宋体" w:cs="宋体"/>
              <w:szCs w:val="21"/>
              <w:lang w:val="en-US" w:eastAsia="zh-CN" w:bidi="ar-SA"/>
            </w:rPr>
            <w:fldChar w:fldCharType="end"/>
          </w:r>
        </w:p>
        <w:p w14:paraId="666B7045">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_Toc4089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3.1.25 </w:t>
          </w:r>
          <w:r>
            <w:rPr>
              <w:rFonts w:hint="default" w:ascii="Times New Roman" w:hAnsi="Times New Roman" w:cs="Times New Roman"/>
              <w:lang w:val="en-US" w:eastAsia="zh-CN"/>
            </w:rPr>
            <w:t>Performance 表</w:t>
          </w:r>
          <w:r>
            <w:tab/>
          </w:r>
          <w:r>
            <w:fldChar w:fldCharType="begin"/>
          </w:r>
          <w:r>
            <w:instrText xml:space="preserve"> PAGEREF _Toc4089 \h </w:instrText>
          </w:r>
          <w:r>
            <w:fldChar w:fldCharType="separate"/>
          </w:r>
          <w:r>
            <w:t>26</w:t>
          </w:r>
          <w:r>
            <w:fldChar w:fldCharType="end"/>
          </w:r>
          <w:r>
            <w:rPr>
              <w:rFonts w:hint="eastAsia" w:ascii="Times New Roman" w:hAnsi="Times New Roman" w:eastAsia="宋体" w:cs="宋体"/>
              <w:szCs w:val="21"/>
              <w:lang w:val="en-US" w:eastAsia="zh-CN" w:bidi="ar-SA"/>
            </w:rPr>
            <w:fldChar w:fldCharType="end"/>
          </w:r>
        </w:p>
        <w:p w14:paraId="73BCB883">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_Toc26141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3.1.26 </w:t>
          </w:r>
          <w:r>
            <w:rPr>
              <w:rFonts w:hint="default" w:ascii="Times New Roman" w:hAnsi="Times New Roman" w:cs="Times New Roman"/>
              <w:lang w:val="en-US" w:eastAsia="zh-CN"/>
            </w:rPr>
            <w:t>attendance 表</w:t>
          </w:r>
          <w:r>
            <w:tab/>
          </w:r>
          <w:r>
            <w:fldChar w:fldCharType="begin"/>
          </w:r>
          <w:r>
            <w:instrText xml:space="preserve"> PAGEREF _Toc26141 \h </w:instrText>
          </w:r>
          <w:r>
            <w:fldChar w:fldCharType="separate"/>
          </w:r>
          <w:r>
            <w:t>27</w:t>
          </w:r>
          <w:r>
            <w:fldChar w:fldCharType="end"/>
          </w:r>
          <w:r>
            <w:rPr>
              <w:rFonts w:hint="eastAsia" w:ascii="Times New Roman" w:hAnsi="Times New Roman" w:eastAsia="宋体" w:cs="宋体"/>
              <w:szCs w:val="21"/>
              <w:lang w:val="en-US" w:eastAsia="zh-CN" w:bidi="ar-SA"/>
            </w:rPr>
            <w:fldChar w:fldCharType="end"/>
          </w:r>
        </w:p>
        <w:p w14:paraId="5BE85DED">
          <w:pPr>
            <w:pStyle w:val="10"/>
            <w:tabs>
              <w:tab w:val="right" w:leader="dot" w:pos="8306"/>
            </w:tabs>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_Toc24359 </w:instrText>
          </w:r>
          <w:r>
            <w:rPr>
              <w:rFonts w:hint="eastAsia" w:ascii="Times New Roman" w:hAnsi="Times New Roman" w:eastAsia="宋体" w:cs="宋体"/>
              <w:szCs w:val="21"/>
              <w:lang w:val="en-US" w:eastAsia="zh-CN" w:bidi="ar-SA"/>
            </w:rPr>
            <w:fldChar w:fldCharType="separate"/>
          </w:r>
          <w:r>
            <w:rPr>
              <w:rFonts w:hint="default" w:ascii="Arial" w:hAnsi="Arial" w:cs="Times New Roman"/>
              <w:i w:val="0"/>
              <w:lang w:val="en-US" w:eastAsia="zh-CN"/>
            </w:rPr>
            <w:t xml:space="preserve">3.1.27 </w:t>
          </w:r>
          <w:r>
            <w:rPr>
              <w:rFonts w:hint="default" w:ascii="Times New Roman" w:hAnsi="Times New Roman" w:cs="Times New Roman"/>
              <w:lang w:val="en-US" w:eastAsia="zh-CN"/>
            </w:rPr>
            <w:t>Schedule 表</w:t>
          </w:r>
          <w:r>
            <w:tab/>
          </w:r>
          <w:r>
            <w:fldChar w:fldCharType="begin"/>
          </w:r>
          <w:r>
            <w:instrText xml:space="preserve"> PAGEREF _Toc24359 \h </w:instrText>
          </w:r>
          <w:r>
            <w:fldChar w:fldCharType="separate"/>
          </w:r>
          <w:r>
            <w:t>27</w:t>
          </w:r>
          <w:r>
            <w:fldChar w:fldCharType="end"/>
          </w:r>
          <w:r>
            <w:rPr>
              <w:rFonts w:hint="eastAsia" w:ascii="Times New Roman" w:hAnsi="Times New Roman" w:eastAsia="宋体" w:cs="宋体"/>
              <w:szCs w:val="21"/>
              <w:lang w:val="en-US" w:eastAsia="zh-CN" w:bidi="ar-SA"/>
            </w:rPr>
            <w:fldChar w:fldCharType="end"/>
          </w:r>
        </w:p>
        <w:p w14:paraId="7FC59F1E">
          <w:pPr>
            <w:pStyle w:val="12"/>
            <w:tabs>
              <w:tab w:val="right" w:leader="dot" w:pos="8306"/>
            </w:tabs>
            <w:rPr>
              <w:rFonts w:hint="eastAsia" w:ascii="Times New Roman" w:hAnsi="Times New Roman" w:eastAsia="宋体" w:cs="宋体"/>
              <w:szCs w:val="21"/>
              <w:lang w:val="en-US" w:eastAsia="zh-CN" w:bidi="ar-SA"/>
            </w:rPr>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_Toc22936 </w:instrText>
          </w:r>
          <w:r>
            <w:rPr>
              <w:rFonts w:hint="eastAsia" w:ascii="Times New Roman" w:hAnsi="Times New Roman" w:eastAsia="宋体" w:cs="宋体"/>
              <w:szCs w:val="21"/>
              <w:lang w:val="en-US" w:eastAsia="zh-CN" w:bidi="ar-SA"/>
            </w:rPr>
            <w:fldChar w:fldCharType="separate"/>
          </w:r>
          <w:r>
            <w:rPr>
              <w:rFonts w:hint="default" w:ascii="Arial" w:hAnsi="Arial" w:eastAsia="黑体" w:cs="Times New Roman"/>
              <w:i w:val="0"/>
              <w:lang w:val="en-US" w:eastAsia="zh-CN"/>
            </w:rPr>
            <w:t xml:space="preserve">3.2 </w:t>
          </w:r>
          <w:r>
            <w:rPr>
              <w:rFonts w:hint="default" w:ascii="Times New Roman" w:hAnsi="Times New Roman" w:cs="Times New Roman"/>
              <w:lang w:val="en-US" w:eastAsia="zh-CN"/>
            </w:rPr>
            <w:t>数据库关系图</w:t>
          </w:r>
          <w:r>
            <w:tab/>
          </w:r>
          <w:r>
            <w:fldChar w:fldCharType="begin"/>
          </w:r>
          <w:r>
            <w:instrText xml:space="preserve"> PAGEREF _Toc22936 \h </w:instrText>
          </w:r>
          <w:r>
            <w:fldChar w:fldCharType="separate"/>
          </w:r>
          <w:r>
            <w:t>28</w:t>
          </w:r>
          <w:r>
            <w:fldChar w:fldCharType="end"/>
          </w:r>
          <w:r>
            <w:rPr>
              <w:rFonts w:hint="eastAsia" w:ascii="Times New Roman" w:hAnsi="Times New Roman" w:eastAsia="宋体" w:cs="宋体"/>
              <w:szCs w:val="21"/>
              <w:lang w:val="en-US" w:eastAsia="zh-CN" w:bidi="ar-SA"/>
            </w:rPr>
            <w:fldChar w:fldCharType="end"/>
          </w:r>
        </w:p>
        <w:p w14:paraId="3CECA5C3">
          <w:pPr>
            <w:pStyle w:val="9"/>
            <w:tabs>
              <w:tab w:val="right" w:leader="dot" w:pos="8306"/>
            </w:tabs>
            <w:rPr>
              <w:rFonts w:hint="default"/>
              <w:lang w:val="en-US"/>
            </w:rPr>
          </w:pPr>
          <w:r>
            <w:rPr>
              <w:rFonts w:hint="eastAsia" w:ascii="Times New Roman" w:hAnsi="Times New Roman" w:eastAsia="宋体" w:cs="宋体"/>
              <w:szCs w:val="21"/>
              <w:lang w:val="en-US" w:eastAsia="zh-CN" w:bidi="ar-SA"/>
            </w:rPr>
            <w:fldChar w:fldCharType="begin"/>
          </w:r>
          <w:r>
            <w:rPr>
              <w:rFonts w:hint="eastAsia" w:ascii="Times New Roman" w:hAnsi="Times New Roman" w:eastAsia="宋体" w:cs="宋体"/>
              <w:szCs w:val="21"/>
              <w:lang w:val="en-US" w:eastAsia="zh-CN" w:bidi="ar-SA"/>
            </w:rPr>
            <w:instrText xml:space="preserve"> HYPERLINK \l _Toc16394 </w:instrText>
          </w:r>
          <w:r>
            <w:rPr>
              <w:rFonts w:hint="eastAsia" w:ascii="Times New Roman" w:hAnsi="Times New Roman" w:eastAsia="宋体" w:cs="宋体"/>
              <w:szCs w:val="21"/>
              <w:lang w:val="en-US" w:eastAsia="zh-CN" w:bidi="ar-SA"/>
            </w:rPr>
            <w:fldChar w:fldCharType="separate"/>
          </w:r>
          <w:r>
            <w:rPr>
              <w:rFonts w:hint="default" w:ascii="Times New Roman" w:hAnsi="Times New Roman" w:cs="Times New Roman"/>
            </w:rPr>
            <w:t>附录</w:t>
          </w:r>
          <w:r>
            <w:rPr>
              <w:rFonts w:hint="eastAsia" w:cs="Times New Roman"/>
              <w:lang w:val="en-US" w:eastAsia="zh-CN"/>
            </w:rPr>
            <w:t>A</w:t>
          </w:r>
          <w:r>
            <w:rPr>
              <w:rFonts w:hint="default" w:ascii="Times New Roman" w:hAnsi="Times New Roman" w:cs="Times New Roman"/>
            </w:rPr>
            <w:t>：本文档的图表索引</w:t>
          </w:r>
          <w:r>
            <w:tab/>
          </w:r>
          <w:r>
            <w:rPr>
              <w:rFonts w:hint="eastAsia"/>
              <w:lang w:val="en-US" w:eastAsia="zh-CN"/>
            </w:rPr>
            <w:t xml:space="preserve">  </w:t>
          </w:r>
          <w:r>
            <w:rPr>
              <w:rFonts w:hint="eastAsia" w:ascii="Times New Roman" w:hAnsi="Times New Roman" w:eastAsia="宋体" w:cs="宋体"/>
              <w:szCs w:val="21"/>
              <w:lang w:val="en-US" w:eastAsia="zh-CN" w:bidi="ar-SA"/>
            </w:rPr>
            <w:fldChar w:fldCharType="end"/>
          </w:r>
          <w:r>
            <w:rPr>
              <w:rFonts w:hint="eastAsia" w:cs="宋体"/>
              <w:szCs w:val="21"/>
              <w:lang w:val="en-US" w:eastAsia="zh-CN" w:bidi="ar-SA"/>
            </w:rPr>
            <w:t>29</w:t>
          </w:r>
        </w:p>
        <w:p w14:paraId="49E5A89E">
          <w:pPr>
            <w:pStyle w:val="20"/>
            <w:rPr>
              <w:rFonts w:hint="eastAsia" w:ascii="Times New Roman" w:hAnsi="Times New Roman" w:eastAsia="宋体" w:cs="宋体"/>
              <w:sz w:val="21"/>
              <w:szCs w:val="21"/>
              <w:lang w:val="en-US" w:eastAsia="zh-CN" w:bidi="ar-SA"/>
            </w:rPr>
          </w:pPr>
          <w:r>
            <w:rPr>
              <w:rFonts w:hint="eastAsia" w:ascii="Times New Roman" w:hAnsi="Times New Roman" w:eastAsia="宋体" w:cs="宋体"/>
              <w:szCs w:val="21"/>
              <w:lang w:val="en-US" w:eastAsia="zh-CN" w:bidi="ar-SA"/>
            </w:rPr>
            <w:fldChar w:fldCharType="end"/>
          </w:r>
        </w:p>
      </w:sdtContent>
    </w:sdt>
    <w:p w14:paraId="717BB715">
      <w:pPr>
        <w:pStyle w:val="20"/>
        <w:rPr>
          <w:rFonts w:hint="eastAsia" w:ascii="Times New Roman" w:hAnsi="Times New Roman" w:eastAsia="宋体" w:cs="宋体"/>
          <w:sz w:val="21"/>
          <w:szCs w:val="21"/>
          <w:lang w:val="en-US" w:eastAsia="zh-CN" w:bidi="ar-SA"/>
        </w:rPr>
      </w:pPr>
    </w:p>
    <w:p w14:paraId="2720FFDC">
      <w:pPr>
        <w:pStyle w:val="2"/>
        <w:kinsoku/>
        <w:wordWrap/>
        <w:overflowPunct/>
        <w:topLinePunct w:val="0"/>
        <w:bidi w:val="0"/>
        <w:snapToGrid/>
        <w:spacing w:line="360" w:lineRule="atLeast"/>
        <w:rPr>
          <w:rFonts w:hint="default" w:ascii="Times New Roman" w:hAnsi="Times New Roman" w:cs="Times New Roma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bookmarkStart w:id="1" w:name="_Toc20590"/>
      <w:bookmarkStart w:id="2" w:name="_Toc2123"/>
    </w:p>
    <w:p w14:paraId="238ED7ED">
      <w:pPr>
        <w:pStyle w:val="2"/>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cs="Times New Roman"/>
        </w:rPr>
        <w:t>外卖管理与配送系统数据需求</w:t>
      </w:r>
      <w:bookmarkEnd w:id="0"/>
      <w:bookmarkEnd w:id="1"/>
      <w:bookmarkEnd w:id="2"/>
    </w:p>
    <w:p w14:paraId="3269531C">
      <w:pPr>
        <w:pStyle w:val="3"/>
        <w:kinsoku/>
        <w:wordWrap/>
        <w:overflowPunct/>
        <w:topLinePunct w:val="0"/>
        <w:bidi w:val="0"/>
        <w:snapToGrid/>
        <w:spacing w:line="360" w:lineRule="atLeast"/>
        <w:rPr>
          <w:rFonts w:hint="default" w:ascii="Times New Roman" w:hAnsi="Times New Roman" w:cs="Times New Roman"/>
        </w:rPr>
      </w:pPr>
      <w:bookmarkStart w:id="3" w:name="_Toc394245196"/>
      <w:bookmarkStart w:id="4" w:name="_Toc25729"/>
      <w:bookmarkStart w:id="5" w:name="_Toc18131"/>
      <w:r>
        <w:rPr>
          <w:rFonts w:hint="default" w:ascii="Times New Roman" w:hAnsi="Times New Roman" w:cs="Times New Roman" w:eastAsiaTheme="minorEastAsia"/>
        </w:rPr>
        <w:t>用户注册、登录、注销</w:t>
      </w:r>
      <w:r>
        <w:rPr>
          <w:rFonts w:hint="default" w:ascii="Times New Roman" w:hAnsi="Times New Roman" w:cs="Times New Roman"/>
        </w:rPr>
        <w:t>功能</w:t>
      </w:r>
      <w:bookmarkEnd w:id="3"/>
      <w:bookmarkEnd w:id="4"/>
      <w:bookmarkEnd w:id="5"/>
    </w:p>
    <w:p w14:paraId="070BA7A1">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：用户ID(userId)、账号(account)、密码哈希(passwordHash)、账号状态(status)、注册时间(createdAt)、注销时间(deletedAt)、最后登录时间(lastLoginAt)、最后登录IP(lastLoginIp)</w:t>
      </w:r>
    </w:p>
    <w:p w14:paraId="34A64E5E">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功能描述</w:t>
      </w:r>
      <w:r>
        <w:rPr>
          <w:rFonts w:hint="default" w:ascii="Times New Roman" w:hAnsi="Times New Roman" w:cs="Times New Roman"/>
        </w:rPr>
        <w:t xml:space="preserve">：当用户提交账号与密码时，系统在表中插入一行记录，生成用户ID并写入密码哈希，同时把账号状态设为 </w:t>
      </w:r>
      <w:r>
        <w:rPr>
          <w:rStyle w:val="19"/>
          <w:rFonts w:hint="default" w:ascii="Times New Roman" w:hAnsi="Times New Roman" w:cs="Times New Roman"/>
        </w:rPr>
        <w:t>active</w:t>
      </w:r>
      <w:r>
        <w:rPr>
          <w:rFonts w:hint="default" w:ascii="Times New Roman" w:hAnsi="Times New Roman" w:cs="Times New Roman"/>
        </w:rPr>
        <w:t>并记录注册时间。此后每次成功登录都会刷新最后登录时间。若用户注销，系统先检查其是否存在未完成订单；若无则把账号状态改为</w:t>
      </w:r>
      <w:r>
        <w:rPr>
          <w:rStyle w:val="19"/>
          <w:rFonts w:hint="default" w:ascii="Times New Roman" w:hAnsi="Times New Roman" w:cs="Times New Roman"/>
        </w:rPr>
        <w:t>deleted</w:t>
      </w:r>
      <w:r>
        <w:rPr>
          <w:rFonts w:hint="default" w:ascii="Times New Roman" w:hAnsi="Times New Roman" w:cs="Times New Roman"/>
        </w:rPr>
        <w:t>，写入注销时间，后续业务均拒绝该账号登录。</w:t>
      </w:r>
    </w:p>
    <w:p w14:paraId="69E0473C">
      <w:pPr>
        <w:kinsoku/>
        <w:wordWrap/>
        <w:overflowPunct/>
        <w:topLinePunct w:val="0"/>
        <w:bidi w:val="0"/>
        <w:snapToGrid/>
        <w:spacing w:line="360" w:lineRule="atLeast"/>
        <w:rPr>
          <w:rFonts w:hint="default" w:ascii="Times New Roman" w:hAnsi="Times New Roman" w:cs="Times New Roman"/>
        </w:rPr>
      </w:pPr>
    </w:p>
    <w:p w14:paraId="6220D11F">
      <w:pPr>
        <w:pStyle w:val="3"/>
        <w:kinsoku/>
        <w:wordWrap/>
        <w:overflowPunct/>
        <w:topLinePunct w:val="0"/>
        <w:bidi w:val="0"/>
        <w:snapToGrid/>
        <w:spacing w:line="360" w:lineRule="atLeast"/>
        <w:rPr>
          <w:rFonts w:hint="default" w:ascii="Times New Roman" w:hAnsi="Times New Roman" w:cs="Times New Roman"/>
        </w:rPr>
      </w:pPr>
      <w:bookmarkStart w:id="6" w:name="_Toc394245197"/>
      <w:bookmarkStart w:id="7" w:name="_Toc2112"/>
      <w:bookmarkStart w:id="8" w:name="_Toc26163"/>
      <w:r>
        <w:rPr>
          <w:rFonts w:hint="default" w:ascii="Times New Roman" w:hAnsi="Times New Roman" w:cs="Times New Roman" w:eastAsiaTheme="minorEastAsia"/>
        </w:rPr>
        <w:t>用户资料维护</w:t>
      </w:r>
      <w:r>
        <w:rPr>
          <w:rFonts w:hint="default" w:ascii="Times New Roman" w:hAnsi="Times New Roman" w:cs="Times New Roman"/>
        </w:rPr>
        <w:t>功能</w:t>
      </w:r>
      <w:bookmarkEnd w:id="6"/>
      <w:bookmarkEnd w:id="7"/>
      <w:bookmarkEnd w:id="8"/>
    </w:p>
    <w:p w14:paraId="023EC039">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：用户ID(userId)、昵称(nickname)、头像地址(avatarUrl)、性别(gender)、生日(birthday)、会员等级(level)、地址ID(</w:t>
      </w:r>
      <w:r>
        <w:rPr>
          <w:rFonts w:hint="default" w:ascii="Times New Roman" w:hAnsi="Times New Roman" w:cs="Times New Roman"/>
          <w:lang w:val="en-US" w:eastAsia="zh-CN"/>
        </w:rPr>
        <w:t>a</w:t>
      </w:r>
      <w:r>
        <w:rPr>
          <w:rFonts w:hint="default" w:ascii="Times New Roman" w:hAnsi="Times New Roman" w:cs="Times New Roman"/>
        </w:rPr>
        <w:t>ddr</w:t>
      </w:r>
      <w:r>
        <w:rPr>
          <w:rFonts w:hint="default" w:ascii="Times New Roman" w:hAnsi="Times New Roman" w:cs="Times New Roman"/>
          <w:lang w:val="en-US" w:eastAsia="zh-CN"/>
        </w:rPr>
        <w:t>ess</w:t>
      </w:r>
      <w:r>
        <w:rPr>
          <w:rFonts w:hint="default" w:ascii="Times New Roman" w:hAnsi="Times New Roman" w:cs="Times New Roman"/>
        </w:rPr>
        <w:t>Id)</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：用户在个人中心保存资料时，系统直接更新表对应字段。</w:t>
      </w:r>
    </w:p>
    <w:p w14:paraId="34940544">
      <w:pPr>
        <w:kinsoku/>
        <w:wordWrap/>
        <w:overflowPunct/>
        <w:topLinePunct w:val="0"/>
        <w:bidi w:val="0"/>
        <w:snapToGrid/>
        <w:spacing w:line="360" w:lineRule="atLeast"/>
        <w:rPr>
          <w:rFonts w:hint="default" w:ascii="Times New Roman" w:hAnsi="Times New Roman" w:cs="Times New Roman"/>
        </w:rPr>
      </w:pPr>
    </w:p>
    <w:p w14:paraId="21523160">
      <w:pPr>
        <w:pStyle w:val="3"/>
        <w:kinsoku/>
        <w:wordWrap/>
        <w:overflowPunct/>
        <w:topLinePunct w:val="0"/>
        <w:bidi w:val="0"/>
        <w:snapToGrid/>
        <w:spacing w:line="360" w:lineRule="atLeast"/>
        <w:rPr>
          <w:rFonts w:hint="default" w:ascii="Times New Roman" w:hAnsi="Times New Roman" w:cs="Times New Roman"/>
        </w:rPr>
      </w:pPr>
      <w:bookmarkStart w:id="9" w:name="_Toc1741"/>
      <w:bookmarkStart w:id="10" w:name="_Toc30304"/>
      <w:r>
        <w:rPr>
          <w:rFonts w:hint="default" w:ascii="Times New Roman" w:hAnsi="Times New Roman" w:cs="Times New Roman"/>
        </w:rPr>
        <w:t>菜品浏览功能</w:t>
      </w:r>
      <w:bookmarkEnd w:id="9"/>
      <w:bookmarkEnd w:id="10"/>
    </w:p>
    <w:p w14:paraId="798E50A3">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：菜品ID(dishId)、菜品名(dishName)、现价(price)、封面图(coverUrl)、月销量(monthlySales)、好评率(rating)、商家ID(merchantId)、上架标志(onSale)</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：用户打开菜单或搜索页时，服务端查询相应的表，筛选满足上架标志(onSale)=1 且商家营业中的记录，按销量或好评率排序后返回前端。</w:t>
      </w:r>
    </w:p>
    <w:p w14:paraId="0D91E923">
      <w:pPr>
        <w:kinsoku/>
        <w:wordWrap/>
        <w:overflowPunct/>
        <w:topLinePunct w:val="0"/>
        <w:bidi w:val="0"/>
        <w:snapToGrid/>
        <w:spacing w:line="360" w:lineRule="atLeast"/>
        <w:rPr>
          <w:rFonts w:hint="default" w:ascii="Times New Roman" w:hAnsi="Times New Roman" w:cs="Times New Roman"/>
        </w:rPr>
      </w:pPr>
    </w:p>
    <w:p w14:paraId="4AA7F96B">
      <w:pPr>
        <w:pStyle w:val="3"/>
        <w:kinsoku/>
        <w:wordWrap/>
        <w:overflowPunct/>
        <w:topLinePunct w:val="0"/>
        <w:bidi w:val="0"/>
        <w:snapToGrid/>
        <w:spacing w:line="360" w:lineRule="atLeast"/>
        <w:rPr>
          <w:rFonts w:hint="default" w:ascii="Times New Roman" w:hAnsi="Times New Roman" w:cs="Times New Roman"/>
        </w:rPr>
      </w:pPr>
      <w:bookmarkStart w:id="11" w:name="_Toc15710"/>
      <w:bookmarkStart w:id="12" w:name="_Toc28851"/>
      <w:r>
        <w:rPr>
          <w:rFonts w:hint="default" w:ascii="Times New Roman" w:hAnsi="Times New Roman" w:cs="Times New Roman" w:eastAsiaTheme="minorEastAsia"/>
        </w:rPr>
        <w:t>菜品分类检索功能</w:t>
      </w:r>
      <w:bookmarkEnd w:id="11"/>
      <w:bookmarkEnd w:id="12"/>
    </w:p>
    <w:p w14:paraId="1954E7FF">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：分类ID(categoryId)、分类名(categoryName)、父级分类ID(parentId)、排序序号(sortOrder)</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：当用户点击某分类或输入关键词搜索时，后端先锁定所有子分类ID，再用这些分类ID去过滤菜品，结果按排序序号或自定义权重返回。</w:t>
      </w:r>
    </w:p>
    <w:p w14:paraId="6D04F49F">
      <w:pPr>
        <w:kinsoku/>
        <w:wordWrap/>
        <w:overflowPunct/>
        <w:topLinePunct w:val="0"/>
        <w:bidi w:val="0"/>
        <w:snapToGrid/>
        <w:spacing w:line="360" w:lineRule="atLeast"/>
        <w:rPr>
          <w:rFonts w:hint="default" w:ascii="Times New Roman" w:hAnsi="Times New Roman" w:cs="Times New Roman"/>
        </w:rPr>
      </w:pPr>
    </w:p>
    <w:p w14:paraId="1172F72D">
      <w:pPr>
        <w:pStyle w:val="3"/>
        <w:kinsoku/>
        <w:wordWrap/>
        <w:overflowPunct/>
        <w:topLinePunct w:val="0"/>
        <w:bidi w:val="0"/>
        <w:snapToGrid/>
        <w:spacing w:line="360" w:lineRule="atLeast"/>
        <w:rPr>
          <w:rFonts w:hint="default" w:ascii="Times New Roman" w:hAnsi="Times New Roman" w:cs="Times New Roman"/>
        </w:rPr>
      </w:pPr>
      <w:bookmarkStart w:id="13" w:name="_Toc31361"/>
      <w:bookmarkStart w:id="14" w:name="_Toc22927"/>
      <w:r>
        <w:rPr>
          <w:rFonts w:hint="default" w:ascii="Times New Roman" w:hAnsi="Times New Roman" w:cs="Times New Roman"/>
        </w:rPr>
        <w:t>菜品收藏与取消收藏</w:t>
      </w:r>
      <w:bookmarkEnd w:id="13"/>
      <w:bookmarkEnd w:id="14"/>
    </w:p>
    <w:p w14:paraId="7F934D75">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：用户ID(userId)、菜品ID(dishId)、收藏时间(favorAt)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：用户点击“收藏”时，若相应表不存在同一组合，则插入一行并写入收藏时间；若已经存在，则删除该行，实现收藏状态的切换。</w:t>
      </w:r>
    </w:p>
    <w:p w14:paraId="7E0B0E27">
      <w:pPr>
        <w:kinsoku/>
        <w:wordWrap/>
        <w:overflowPunct/>
        <w:topLinePunct w:val="0"/>
        <w:bidi w:val="0"/>
        <w:snapToGrid/>
        <w:spacing w:line="360" w:lineRule="atLeast"/>
        <w:rPr>
          <w:rFonts w:hint="default" w:ascii="Times New Roman" w:hAnsi="Times New Roman" w:cs="Times New Roman"/>
        </w:rPr>
      </w:pPr>
    </w:p>
    <w:p w14:paraId="4BD8E085">
      <w:pPr>
        <w:pStyle w:val="3"/>
        <w:kinsoku/>
        <w:wordWrap/>
        <w:overflowPunct/>
        <w:topLinePunct w:val="0"/>
        <w:bidi w:val="0"/>
        <w:snapToGrid/>
        <w:spacing w:line="360" w:lineRule="atLeast"/>
        <w:rPr>
          <w:rFonts w:hint="default" w:ascii="Times New Roman" w:hAnsi="Times New Roman" w:cs="Times New Roman"/>
        </w:rPr>
      </w:pPr>
      <w:bookmarkStart w:id="15" w:name="_Toc25267"/>
      <w:bookmarkStart w:id="16" w:name="_Toc26054"/>
      <w:r>
        <w:rPr>
          <w:rFonts w:hint="default" w:ascii="Times New Roman" w:hAnsi="Times New Roman" w:cs="Times New Roman" w:eastAsiaTheme="minorEastAsia"/>
        </w:rPr>
        <w:t>购物车商品管理与订单生成</w:t>
      </w:r>
      <w:bookmarkEnd w:id="15"/>
      <w:bookmarkEnd w:id="16"/>
    </w:p>
    <w:p w14:paraId="1580CD81">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：购物车ID(cartId)、用户ID(userId)、菜品ID(dishId)、加入时间(addedAt)；订单ID(orderId)、订单金额(orderAmount)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：用户把菜品加入购物车时，如同一菜品与规格已存在，则提示“已加入购物车”，否则插入新行。点击“结算”时，系统锁定菜品当前价格，生成一条订单与若干订单明细，并将购物车中已结算条目删除。</w:t>
      </w:r>
    </w:p>
    <w:p w14:paraId="4E1DCCEC">
      <w:pPr>
        <w:kinsoku/>
        <w:wordWrap/>
        <w:overflowPunct/>
        <w:topLinePunct w:val="0"/>
        <w:bidi w:val="0"/>
        <w:snapToGrid/>
        <w:spacing w:line="360" w:lineRule="atLeast"/>
        <w:rPr>
          <w:rFonts w:hint="default" w:ascii="Times New Roman" w:hAnsi="Times New Roman" w:cs="Times New Roman"/>
        </w:rPr>
      </w:pPr>
    </w:p>
    <w:p w14:paraId="7613ABBF">
      <w:pPr>
        <w:pStyle w:val="3"/>
        <w:kinsoku/>
        <w:wordWrap/>
        <w:overflowPunct/>
        <w:topLinePunct w:val="0"/>
        <w:bidi w:val="0"/>
        <w:snapToGrid/>
        <w:spacing w:line="360" w:lineRule="atLeast"/>
        <w:rPr>
          <w:rFonts w:hint="default" w:ascii="Times New Roman" w:hAnsi="Times New Roman" w:cs="Times New Roman"/>
        </w:rPr>
      </w:pPr>
      <w:bookmarkStart w:id="17" w:name="_Toc2432"/>
      <w:bookmarkStart w:id="18" w:name="_Toc32108"/>
      <w:r>
        <w:rPr>
          <w:rFonts w:hint="default" w:ascii="Times New Roman" w:hAnsi="Times New Roman" w:cs="Times New Roman"/>
        </w:rPr>
        <w:t>在线支付与支付状态同步</w:t>
      </w:r>
      <w:bookmarkEnd w:id="17"/>
      <w:bookmarkEnd w:id="18"/>
    </w:p>
    <w:p w14:paraId="5218C636">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：支付ID(payId)、订单ID(orderId)、支付渠道(channel)、应付金额(payAmount)、支付状态(payStatus)、支付完成时间(payTime)</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：创建订单后用户选择支付方式即写入状态 </w:t>
      </w:r>
      <w:r>
        <w:rPr>
          <w:rStyle w:val="19"/>
          <w:rFonts w:hint="default" w:ascii="Times New Roman" w:hAnsi="Times New Roman" w:cs="Times New Roman"/>
        </w:rPr>
        <w:t>pending</w:t>
      </w:r>
      <w:r>
        <w:rPr>
          <w:rFonts w:hint="default" w:ascii="Times New Roman" w:hAnsi="Times New Roman" w:cs="Times New Roman"/>
        </w:rPr>
        <w:t xml:space="preserve">；完成支付后，平台收到同步/异步通知，校验金额无误即把支付状态置为 </w:t>
      </w:r>
      <w:r>
        <w:rPr>
          <w:rStyle w:val="19"/>
          <w:rFonts w:hint="default" w:ascii="Times New Roman" w:hAnsi="Times New Roman" w:cs="Times New Roman"/>
        </w:rPr>
        <w:t>success</w:t>
      </w:r>
      <w:r>
        <w:rPr>
          <w:rFonts w:hint="default" w:ascii="Times New Roman" w:hAnsi="Times New Roman" w:cs="Times New Roman"/>
        </w:rPr>
        <w:t xml:space="preserve">，记录支付完成时间，同时将对应订单的支付状态改为已支付。支付失败则写 </w:t>
      </w:r>
      <w:r>
        <w:rPr>
          <w:rStyle w:val="19"/>
          <w:rFonts w:hint="default" w:ascii="Times New Roman" w:hAnsi="Times New Roman" w:cs="Times New Roman"/>
        </w:rPr>
        <w:t>fail。</w:t>
      </w:r>
    </w:p>
    <w:p w14:paraId="30796AD4">
      <w:pPr>
        <w:pStyle w:val="3"/>
        <w:kinsoku/>
        <w:wordWrap/>
        <w:overflowPunct/>
        <w:topLinePunct w:val="0"/>
        <w:bidi w:val="0"/>
        <w:snapToGrid/>
        <w:spacing w:line="360" w:lineRule="atLeast"/>
        <w:rPr>
          <w:rFonts w:hint="default" w:ascii="Times New Roman" w:hAnsi="Times New Roman" w:cs="Times New Roman"/>
        </w:rPr>
      </w:pPr>
      <w:bookmarkStart w:id="19" w:name="_Toc3977"/>
      <w:bookmarkStart w:id="20" w:name="_Toc31841"/>
      <w:r>
        <w:rPr>
          <w:rFonts w:hint="default" w:ascii="Times New Roman" w:hAnsi="Times New Roman" w:cs="Times New Roman" w:eastAsiaTheme="minorEastAsia"/>
        </w:rPr>
        <w:t>订单状态管理与跟踪</w:t>
      </w:r>
      <w:bookmarkEnd w:id="19"/>
      <w:bookmarkEnd w:id="20"/>
    </w:p>
    <w:p w14:paraId="11AE4C62">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：订单ID(orderId)、状态码(statusCode)、时间戳(loggedAt)、触发方(actor)、备注(remark)</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b/>
          <w:bCs/>
        </w:rPr>
        <w:t>：</w:t>
      </w:r>
      <w:r>
        <w:rPr>
          <w:rFonts w:hint="default" w:ascii="Times New Roman" w:hAnsi="Times New Roman" w:cs="Times New Roman"/>
        </w:rPr>
        <w:t xml:space="preserve">订单从生成到完成会经历 </w:t>
      </w:r>
      <w:r>
        <w:rPr>
          <w:rStyle w:val="19"/>
          <w:rFonts w:hint="default" w:ascii="Times New Roman" w:hAnsi="Times New Roman" w:cs="Times New Roman"/>
        </w:rPr>
        <w:t>pending → accepted → preparing → delivering → completed</w:t>
      </w:r>
      <w:r>
        <w:rPr>
          <w:rFonts w:hint="default" w:ascii="Times New Roman" w:hAnsi="Times New Roman" w:cs="Times New Roman"/>
        </w:rPr>
        <w:t xml:space="preserve"> 等节点。每一次节点变化，都调用订单服务写入相应表，前端通过读取最新一行状态向用户展示进度。</w:t>
      </w:r>
    </w:p>
    <w:p w14:paraId="607FEF48">
      <w:pPr>
        <w:pStyle w:val="3"/>
        <w:kinsoku/>
        <w:wordWrap/>
        <w:overflowPunct/>
        <w:topLinePunct w:val="0"/>
        <w:bidi w:val="0"/>
        <w:snapToGrid/>
        <w:spacing w:line="360" w:lineRule="atLeast"/>
        <w:rPr>
          <w:rFonts w:hint="default" w:ascii="Times New Roman" w:hAnsi="Times New Roman" w:cs="Times New Roman"/>
        </w:rPr>
      </w:pPr>
      <w:bookmarkStart w:id="21" w:name="_Toc25653"/>
      <w:bookmarkStart w:id="22" w:name="_Toc7573"/>
      <w:r>
        <w:rPr>
          <w:rFonts w:hint="default" w:ascii="Times New Roman" w:hAnsi="Times New Roman" w:cs="Times New Roman"/>
        </w:rPr>
        <w:t>订单取消与退款申请功能</w:t>
      </w:r>
      <w:bookmarkEnd w:id="21"/>
      <w:bookmarkEnd w:id="22"/>
    </w:p>
    <w:p w14:paraId="09E0F7C9">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：退款ID(refundId)、订单ID(orderId)、申请人ID(applicantId)、退款原因(reason)、退款金额(refundAmount)、申请时间(applyAt)、审核状态(auditStatus)、退款完成时间(finishAt)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：若订单尚未被商家接单，用户点击取消直接把订单状态改为 </w:t>
      </w:r>
      <w:r>
        <w:rPr>
          <w:rStyle w:val="19"/>
          <w:rFonts w:hint="default" w:ascii="Times New Roman" w:hAnsi="Times New Roman" w:cs="Times New Roman"/>
        </w:rPr>
        <w:t>cancelled</w:t>
      </w:r>
      <w:r>
        <w:rPr>
          <w:rFonts w:hint="default" w:ascii="Times New Roman" w:hAnsi="Times New Roman" w:cs="Times New Roman"/>
        </w:rPr>
        <w:t xml:space="preserve">；若已支付，系统生成退款ID并将审核状态设为 </w:t>
      </w:r>
      <w:r>
        <w:rPr>
          <w:rStyle w:val="19"/>
          <w:rFonts w:hint="default" w:ascii="Times New Roman" w:hAnsi="Times New Roman" w:cs="Times New Roman"/>
        </w:rPr>
        <w:t>pending</w:t>
      </w:r>
      <w:r>
        <w:rPr>
          <w:rFonts w:hint="default" w:ascii="Times New Roman" w:hAnsi="Times New Roman" w:cs="Times New Roman"/>
        </w:rPr>
        <w:t xml:space="preserve"> ，退款成功则把订单状态更新为 </w:t>
      </w:r>
      <w:r>
        <w:rPr>
          <w:rStyle w:val="19"/>
          <w:rFonts w:hint="default" w:ascii="Times New Roman" w:hAnsi="Times New Roman" w:cs="Times New Roman"/>
        </w:rPr>
        <w:t>refunded</w:t>
      </w:r>
      <w:r>
        <w:rPr>
          <w:rFonts w:hint="default" w:ascii="Times New Roman" w:hAnsi="Times New Roman" w:cs="Times New Roman"/>
        </w:rPr>
        <w:t>。</w:t>
      </w:r>
    </w:p>
    <w:p w14:paraId="4030EA07">
      <w:pPr>
        <w:pStyle w:val="3"/>
        <w:kinsoku/>
        <w:wordWrap/>
        <w:overflowPunct/>
        <w:topLinePunct w:val="0"/>
        <w:bidi w:val="0"/>
        <w:snapToGrid/>
        <w:spacing w:line="360" w:lineRule="atLeast"/>
        <w:rPr>
          <w:rFonts w:hint="default" w:ascii="Times New Roman" w:hAnsi="Times New Roman" w:cs="Times New Roman"/>
        </w:rPr>
      </w:pPr>
      <w:bookmarkStart w:id="23" w:name="_Toc32099"/>
      <w:bookmarkStart w:id="24" w:name="_Toc17055"/>
      <w:r>
        <w:rPr>
          <w:rFonts w:hint="default" w:ascii="Times New Roman" w:hAnsi="Times New Roman" w:cs="Times New Roman" w:eastAsiaTheme="minorEastAsia"/>
        </w:rPr>
        <w:t>订单完成后评价功能</w:t>
      </w:r>
      <w:bookmarkEnd w:id="23"/>
      <w:bookmarkEnd w:id="24"/>
    </w:p>
    <w:p w14:paraId="5FE003D2">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：评价ID(reviewId)、订单菜品ID(orderItemId)、用户ID(userId)、评分(rating)、评价内容(content)、是否匿名(isAnonymous)、评价时间(reviewAt)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：订单状态变为 </w:t>
      </w:r>
      <w:r>
        <w:rPr>
          <w:rStyle w:val="19"/>
          <w:rFonts w:hint="default" w:ascii="Times New Roman" w:hAnsi="Times New Roman" w:cs="Times New Roman"/>
        </w:rPr>
        <w:t>completed</w:t>
      </w:r>
      <w:r>
        <w:rPr>
          <w:rFonts w:hint="default" w:ascii="Times New Roman" w:hAnsi="Times New Roman" w:cs="Times New Roman"/>
        </w:rPr>
        <w:t xml:space="preserve"> 后，用户可对每道菜写入评分与文本，系统插入对应的表并回写评价时间。后台异步统计同菜品所有评分更新好评率，用于后续列表展示。</w:t>
      </w:r>
    </w:p>
    <w:p w14:paraId="7DFFA1AB">
      <w:pPr>
        <w:pStyle w:val="3"/>
        <w:kinsoku/>
        <w:wordWrap/>
        <w:overflowPunct/>
        <w:topLinePunct w:val="0"/>
        <w:bidi w:val="0"/>
        <w:snapToGrid/>
        <w:spacing w:line="360" w:lineRule="atLeast"/>
        <w:rPr>
          <w:rFonts w:hint="default" w:ascii="Times New Roman" w:hAnsi="Times New Roman" w:cs="Times New Roman"/>
        </w:rPr>
      </w:pPr>
      <w:bookmarkStart w:id="25" w:name="_Toc16620"/>
      <w:bookmarkStart w:id="26" w:name="_Toc22982"/>
      <w:r>
        <w:rPr>
          <w:rFonts w:hint="default" w:ascii="Times New Roman" w:hAnsi="Times New Roman" w:cs="Times New Roman"/>
        </w:rPr>
        <w:t>投诉提交与仲裁处理</w:t>
      </w:r>
      <w:bookmarkEnd w:id="25"/>
      <w:bookmarkEnd w:id="26"/>
    </w:p>
    <w:p w14:paraId="32C2F46F">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：投诉ID(complaintId)、订单ID(orderId)、投诉人ID(complainantId)、投诉角色(role)、投诉描述(description)、投诉状态(status)</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：用户在配送或售后阶段发起投诉时，系统向对应表中插入一条状态记录，等待客服或仲裁人员在后台处理；处理完成后更新投诉状态为 </w:t>
      </w:r>
      <w:r>
        <w:rPr>
          <w:rStyle w:val="19"/>
          <w:rFonts w:hint="default" w:ascii="Times New Roman" w:hAnsi="Times New Roman" w:cs="Times New Roman"/>
        </w:rPr>
        <w:t>closed</w:t>
      </w:r>
      <w:r>
        <w:rPr>
          <w:rFonts w:hint="default" w:ascii="Times New Roman" w:hAnsi="Times New Roman" w:cs="Times New Roman"/>
        </w:rPr>
        <w:t xml:space="preserve"> 并附结果。</w:t>
      </w:r>
    </w:p>
    <w:p w14:paraId="67591CBE">
      <w:pPr>
        <w:kinsoku/>
        <w:wordWrap/>
        <w:overflowPunct/>
        <w:topLinePunct w:val="0"/>
        <w:bidi w:val="0"/>
        <w:snapToGrid/>
        <w:spacing w:line="360" w:lineRule="atLeast"/>
        <w:rPr>
          <w:rFonts w:hint="default" w:ascii="Times New Roman" w:hAnsi="Times New Roman" w:cs="Times New Roman"/>
        </w:rPr>
      </w:pPr>
    </w:p>
    <w:p w14:paraId="5077CD2D">
      <w:pPr>
        <w:pStyle w:val="3"/>
        <w:kinsoku/>
        <w:wordWrap/>
        <w:overflowPunct/>
        <w:topLinePunct w:val="0"/>
        <w:bidi w:val="0"/>
        <w:snapToGrid/>
        <w:spacing w:line="360" w:lineRule="atLeast"/>
        <w:rPr>
          <w:rFonts w:hint="default" w:ascii="Times New Roman" w:hAnsi="Times New Roman" w:cs="Times New Roman"/>
        </w:rPr>
      </w:pPr>
      <w:bookmarkStart w:id="27" w:name="_Toc1510"/>
      <w:bookmarkStart w:id="28" w:name="_Toc26127"/>
      <w:r>
        <w:rPr>
          <w:rFonts w:hint="default" w:ascii="Times New Roman" w:hAnsi="Times New Roman" w:cs="Times New Roman" w:eastAsiaTheme="minorEastAsia"/>
        </w:rPr>
        <w:t>骑手排班与签到管理</w:t>
      </w:r>
      <w:bookmarkEnd w:id="27"/>
      <w:bookmarkEnd w:id="28"/>
    </w:p>
    <w:p w14:paraId="3E98F5A6">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：排班ID(schedId)、骑手ID(riderId)、班次日期(workDate)、班次开始(shiftStart)、班次结束(shiftEnd)、签到时间(checkinAt)、签退时间(checkoutAt)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b/>
          <w:bCs/>
        </w:rPr>
        <w:t>：</w:t>
      </w:r>
      <w:r>
        <w:rPr>
          <w:rFonts w:hint="default" w:ascii="Times New Roman" w:hAnsi="Times New Roman" w:cs="Times New Roman"/>
        </w:rPr>
        <w:t>调度员在后台为骑手创建排班。到岗时骑手点击“签到”填充签到时间；下班时点击“签退”填充签退时间。系统根据两时间差与排班信息计算缺勤或迟到，将结果写入后续考勤统计。</w:t>
      </w:r>
    </w:p>
    <w:p w14:paraId="6627BED1">
      <w:pPr>
        <w:kinsoku/>
        <w:wordWrap/>
        <w:overflowPunct/>
        <w:topLinePunct w:val="0"/>
        <w:bidi w:val="0"/>
        <w:snapToGrid/>
        <w:spacing w:line="360" w:lineRule="atLeast"/>
        <w:rPr>
          <w:rFonts w:hint="default" w:ascii="Times New Roman" w:hAnsi="Times New Roman" w:cs="Times New Roman"/>
        </w:rPr>
      </w:pPr>
    </w:p>
    <w:p w14:paraId="42E7613B">
      <w:pPr>
        <w:pStyle w:val="3"/>
        <w:kinsoku/>
        <w:wordWrap/>
        <w:overflowPunct/>
        <w:topLinePunct w:val="0"/>
        <w:bidi w:val="0"/>
        <w:snapToGrid/>
        <w:spacing w:line="360" w:lineRule="atLeast"/>
        <w:rPr>
          <w:rFonts w:hint="default" w:ascii="Times New Roman" w:hAnsi="Times New Roman" w:cs="Times New Roman"/>
        </w:rPr>
      </w:pPr>
      <w:bookmarkStart w:id="29" w:name="_Toc20773"/>
      <w:bookmarkStart w:id="30" w:name="_Toc7910"/>
      <w:r>
        <w:rPr>
          <w:rFonts w:hint="default" w:ascii="Times New Roman" w:hAnsi="Times New Roman" w:cs="Times New Roman"/>
        </w:rPr>
        <w:t>平台订单指派功能</w:t>
      </w:r>
      <w:bookmarkEnd w:id="29"/>
      <w:bookmarkEnd w:id="30"/>
    </w:p>
    <w:p w14:paraId="3BB446A2">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：指派ID(assignId)、订单ID(orderId)、骑手ID(riderId)、指派时间(assignedAt)、接单状态(acceptStatus)、接单时间(acceptedAt)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：当商家快出餐时，系统按照距离与负载在候选骑手列表选中一人，写入对应表并将接单状态设为 </w:t>
      </w:r>
      <w:r>
        <w:rPr>
          <w:rStyle w:val="19"/>
          <w:rFonts w:hint="default" w:ascii="Times New Roman" w:hAnsi="Times New Roman" w:cs="Times New Roman"/>
        </w:rPr>
        <w:t>waiting</w:t>
      </w:r>
      <w:r>
        <w:rPr>
          <w:rFonts w:hint="default" w:ascii="Times New Roman" w:hAnsi="Times New Roman" w:cs="Times New Roman"/>
        </w:rPr>
        <w:t xml:space="preserve">；若骑手在规定时限内点击“接单”，系统记录接单时间并把接单状态更新为 </w:t>
      </w:r>
      <w:r>
        <w:rPr>
          <w:rStyle w:val="19"/>
          <w:rFonts w:hint="default" w:ascii="Times New Roman" w:hAnsi="Times New Roman" w:cs="Times New Roman"/>
        </w:rPr>
        <w:t>accepted</w:t>
      </w:r>
      <w:r>
        <w:rPr>
          <w:rFonts w:hint="default" w:ascii="Times New Roman" w:hAnsi="Times New Roman" w:cs="Times New Roman"/>
        </w:rPr>
        <w:t>，否则重新分配给下一位。</w:t>
      </w:r>
    </w:p>
    <w:p w14:paraId="4C1CC088">
      <w:pPr>
        <w:pStyle w:val="3"/>
        <w:kinsoku/>
        <w:wordWrap/>
        <w:overflowPunct/>
        <w:topLinePunct w:val="0"/>
        <w:bidi w:val="0"/>
        <w:snapToGrid/>
        <w:spacing w:line="360" w:lineRule="atLeast"/>
        <w:rPr>
          <w:rFonts w:hint="default" w:ascii="Times New Roman" w:hAnsi="Times New Roman" w:cs="Times New Roman"/>
        </w:rPr>
      </w:pPr>
      <w:bookmarkStart w:id="31" w:name="_Toc6157"/>
      <w:bookmarkStart w:id="32" w:name="_Toc4224"/>
      <w:r>
        <w:rPr>
          <w:rFonts w:hint="default" w:ascii="Times New Roman" w:hAnsi="Times New Roman" w:cs="Times New Roman" w:eastAsiaTheme="minorEastAsia"/>
        </w:rPr>
        <w:t>骑手绩效统计分析</w:t>
      </w:r>
      <w:bookmarkEnd w:id="31"/>
      <w:bookmarkEnd w:id="32"/>
    </w:p>
    <w:p w14:paraId="019DD0AD">
      <w:pPr>
        <w:kinsoku/>
        <w:wordWrap/>
        <w:overflowPunct/>
        <w:topLinePunct w:val="0"/>
        <w:bidi w:val="0"/>
        <w:snapToGrid/>
        <w:spacing w:line="360" w:lineRule="atLeast"/>
        <w:rPr>
          <w:rFonts w:hint="default" w:ascii="Times New Roman" w:hAnsi="Times New Roman" w:cs="Times New Roman" w:eastAsiaTheme="minorEastAsia"/>
        </w:rPr>
      </w:pPr>
      <w:r>
        <w:rPr>
          <w:rFonts w:hint="default" w:ascii="Times New Roman" w:hAnsi="Times New Roman" w:eastAsia="黑体" w:cs="Times New Roman"/>
          <w:b/>
          <w:bCs/>
        </w:rPr>
        <w:t>数据需求</w:t>
      </w:r>
      <w:r>
        <w:rPr>
          <w:rFonts w:hint="default" w:ascii="Times New Roman" w:hAnsi="Times New Roman" w:cs="Times New Roman"/>
        </w:rPr>
        <w:t>：骑手ID(riderId)、统计月份(statMonth)、完成单量(totalOrders)、准时率(ontimeRate)、好评率(goodReviewRate)、差评数（badReviewNumber）收入(income)</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：夜间批处理任务扫描当月已完成的订单，统计骑手完成单量、准时率及好评率，同时累加配送收入；将结果写入骑手对应的表供运营或骑手本人月度查看。</w:t>
      </w:r>
    </w:p>
    <w:p w14:paraId="3ACA0F27">
      <w:pPr>
        <w:kinsoku/>
        <w:wordWrap/>
        <w:overflowPunct/>
        <w:topLinePunct w:val="0"/>
        <w:bidi w:val="0"/>
        <w:snapToGrid/>
        <w:spacing w:line="360" w:lineRule="atLeast"/>
        <w:rPr>
          <w:rFonts w:hint="default" w:ascii="Times New Roman" w:hAnsi="Times New Roman" w:cs="Times New Roman" w:eastAsiaTheme="minorEastAsia"/>
        </w:rPr>
      </w:pPr>
    </w:p>
    <w:p w14:paraId="44C69264">
      <w:pPr>
        <w:pStyle w:val="3"/>
        <w:kinsoku/>
        <w:wordWrap/>
        <w:overflowPunct/>
        <w:topLinePunct w:val="0"/>
        <w:bidi w:val="0"/>
        <w:snapToGrid/>
        <w:spacing w:line="360" w:lineRule="atLeast"/>
        <w:rPr>
          <w:rFonts w:hint="default" w:ascii="Times New Roman" w:hAnsi="Times New Roman" w:cs="Times New Roman"/>
        </w:rPr>
      </w:pPr>
      <w:bookmarkStart w:id="33" w:name="_Toc32588"/>
      <w:bookmarkStart w:id="34" w:name="_Toc11351"/>
      <w:r>
        <w:rPr>
          <w:rFonts w:hint="default" w:ascii="Times New Roman" w:hAnsi="Times New Roman" w:cs="Times New Roman"/>
        </w:rPr>
        <w:t>商家入驻申请与平台审核</w:t>
      </w:r>
      <w:bookmarkEnd w:id="33"/>
      <w:bookmarkEnd w:id="34"/>
    </w:p>
    <w:p w14:paraId="3D23D7A0">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：申请ID(applyId)、店名称(companyName)、提交时间(submittedAt)、审核状态(auditStatus)、审核人ID(auditorId)、审核时间(auditAt)、驳回原因(rejectReason)</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：店主提交资料即写入状态 </w:t>
      </w:r>
      <w:r>
        <w:rPr>
          <w:rStyle w:val="19"/>
          <w:rFonts w:hint="default" w:ascii="Times New Roman" w:hAnsi="Times New Roman" w:cs="Times New Roman"/>
        </w:rPr>
        <w:t>submitted</w:t>
      </w:r>
      <w:r>
        <w:rPr>
          <w:rFonts w:hint="default" w:ascii="Times New Roman" w:hAnsi="Times New Roman" w:cs="Times New Roman"/>
        </w:rPr>
        <w:t xml:space="preserve">；平台审核通过则再商家表中创建行，同时把 auditStatus 改为 </w:t>
      </w:r>
      <w:r>
        <w:rPr>
          <w:rStyle w:val="19"/>
          <w:rFonts w:hint="default" w:ascii="Times New Roman" w:hAnsi="Times New Roman" w:cs="Times New Roman"/>
        </w:rPr>
        <w:t>approved</w:t>
      </w:r>
      <w:r>
        <w:rPr>
          <w:rFonts w:hint="default" w:ascii="Times New Roman" w:hAnsi="Times New Roman" w:cs="Times New Roman"/>
        </w:rPr>
        <w:t xml:space="preserve"> 并写审核人及审核时间；若拒绝，则填驳回原因并置状态 </w:t>
      </w:r>
      <w:r>
        <w:rPr>
          <w:rStyle w:val="19"/>
          <w:rFonts w:hint="default" w:ascii="Times New Roman" w:hAnsi="Times New Roman" w:cs="Times New Roman"/>
        </w:rPr>
        <w:t>rejected</w:t>
      </w:r>
      <w:r>
        <w:rPr>
          <w:rFonts w:hint="default" w:ascii="Times New Roman" w:hAnsi="Times New Roman" w:cs="Times New Roman"/>
        </w:rPr>
        <w:t>。</w:t>
      </w:r>
    </w:p>
    <w:p w14:paraId="71918725">
      <w:pPr>
        <w:kinsoku/>
        <w:wordWrap/>
        <w:overflowPunct/>
        <w:topLinePunct w:val="0"/>
        <w:bidi w:val="0"/>
        <w:snapToGrid/>
        <w:spacing w:line="360" w:lineRule="atLeast"/>
        <w:rPr>
          <w:rFonts w:hint="default" w:ascii="Times New Roman" w:hAnsi="Times New Roman" w:cs="Times New Roman"/>
        </w:rPr>
      </w:pPr>
    </w:p>
    <w:p w14:paraId="4D0DC54A">
      <w:pPr>
        <w:pStyle w:val="3"/>
        <w:kinsoku/>
        <w:wordWrap/>
        <w:overflowPunct/>
        <w:topLinePunct w:val="0"/>
        <w:bidi w:val="0"/>
        <w:snapToGrid/>
        <w:spacing w:line="360" w:lineRule="atLeast"/>
        <w:rPr>
          <w:rFonts w:hint="default" w:ascii="Times New Roman" w:hAnsi="Times New Roman" w:cs="Times New Roman"/>
        </w:rPr>
      </w:pPr>
      <w:bookmarkStart w:id="35" w:name="_Toc19369"/>
      <w:bookmarkStart w:id="36" w:name="_Toc24643"/>
      <w:r>
        <w:rPr>
          <w:rFonts w:hint="default" w:ascii="Times New Roman" w:hAnsi="Times New Roman" w:cs="Times New Roman" w:eastAsiaTheme="minorEastAsia"/>
        </w:rPr>
        <w:t>商家菜单管理功能</w:t>
      </w:r>
      <w:bookmarkEnd w:id="35"/>
      <w:bookmarkEnd w:id="36"/>
    </w:p>
    <w:p w14:paraId="0C807AA3">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：商家ID(merchantId)、菜品名(dishName)</w:t>
      </w:r>
      <w:r>
        <w:rPr>
          <w:rFonts w:hint="default" w:ascii="Times New Roman" w:hAnsi="Times New Roman" w:cs="Times New Roman"/>
          <w:lang w:eastAsia="zh-CN"/>
        </w:rPr>
        <w:t>、</w:t>
      </w:r>
      <w:r>
        <w:rPr>
          <w:rFonts w:hint="default" w:ascii="Times New Roman" w:hAnsi="Times New Roman" w:cs="Times New Roman"/>
        </w:rPr>
        <w:t>分类ID(catId)、售价(price)、原价(originPrice)、封面图(coverUrl)、上架标志(onSale)</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b/>
          <w:bCs/>
        </w:rPr>
        <w:t>：</w:t>
      </w:r>
      <w:r>
        <w:rPr>
          <w:rFonts w:hint="default" w:ascii="Times New Roman" w:hAnsi="Times New Roman" w:cs="Times New Roman"/>
        </w:rPr>
        <w:t>商家在后台新增或编辑菜品时对应地 insert 或 update 相应表。</w:t>
      </w:r>
    </w:p>
    <w:p w14:paraId="112A4502">
      <w:pPr>
        <w:kinsoku/>
        <w:wordWrap/>
        <w:overflowPunct/>
        <w:topLinePunct w:val="0"/>
        <w:bidi w:val="0"/>
        <w:snapToGrid/>
        <w:spacing w:line="360" w:lineRule="atLeast"/>
        <w:rPr>
          <w:rFonts w:hint="default" w:ascii="Times New Roman" w:hAnsi="Times New Roman" w:cs="Times New Roman"/>
        </w:rPr>
      </w:pPr>
    </w:p>
    <w:p w14:paraId="0D9D7D8F">
      <w:pPr>
        <w:pStyle w:val="3"/>
        <w:kinsoku/>
        <w:wordWrap/>
        <w:overflowPunct/>
        <w:topLinePunct w:val="0"/>
        <w:bidi w:val="0"/>
        <w:snapToGrid/>
        <w:spacing w:line="360" w:lineRule="atLeast"/>
        <w:rPr>
          <w:rFonts w:hint="default" w:ascii="Times New Roman" w:hAnsi="Times New Roman" w:cs="Times New Roman"/>
        </w:rPr>
      </w:pPr>
      <w:bookmarkStart w:id="37" w:name="_Toc1749"/>
      <w:bookmarkStart w:id="38" w:name="_Toc22908"/>
      <w:r>
        <w:rPr>
          <w:rFonts w:hint="default" w:ascii="Times New Roman" w:hAnsi="Times New Roman" w:cs="Times New Roman"/>
        </w:rPr>
        <w:t>优惠券创建与发放</w:t>
      </w:r>
      <w:bookmarkEnd w:id="37"/>
      <w:bookmarkEnd w:id="38"/>
    </w:p>
    <w:p w14:paraId="53902FA6">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优惠券ID(couponId)、面额(faceValue)、满减门槛(threshold)、总量(totalQty)、已发量(issuedQty)、可用起始(startTime)、可用截止(endTime)；领取ID(ucId)、用户ID(userId)、领取时间(acquiredAt)、使用订单ID(usedOrderId)、使用时间(usedAt)、领取状态(status)</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 xml:space="preserve">：商家保存券规则后在表生成新行并初始化；营销任务根据目标人群批量向用户-优惠券表中插行，每插一行就把已发量+1。用户下单使用时，系统验证有效期和门槛，将使用状态置 </w:t>
      </w:r>
      <w:r>
        <w:rPr>
          <w:rStyle w:val="19"/>
          <w:rFonts w:hint="default" w:ascii="Times New Roman" w:hAnsi="Times New Roman" w:cs="Times New Roman"/>
        </w:rPr>
        <w:t>used</w:t>
      </w:r>
      <w:r>
        <w:rPr>
          <w:rFonts w:hint="default" w:ascii="Times New Roman" w:hAnsi="Times New Roman" w:cs="Times New Roman"/>
        </w:rPr>
        <w:t>，写入使用订单ID与时间。</w:t>
      </w:r>
    </w:p>
    <w:p w14:paraId="131AE8FE">
      <w:pPr>
        <w:kinsoku/>
        <w:wordWrap/>
        <w:overflowPunct/>
        <w:topLinePunct w:val="0"/>
        <w:bidi w:val="0"/>
        <w:snapToGrid/>
        <w:spacing w:line="360" w:lineRule="atLeast"/>
        <w:rPr>
          <w:rFonts w:hint="default" w:ascii="Times New Roman" w:hAnsi="Times New Roman" w:cs="Times New Roman"/>
        </w:rPr>
      </w:pPr>
    </w:p>
    <w:p w14:paraId="268FCF82">
      <w:pPr>
        <w:pStyle w:val="3"/>
        <w:kinsoku/>
        <w:wordWrap/>
        <w:overflowPunct/>
        <w:topLinePunct w:val="0"/>
        <w:bidi w:val="0"/>
        <w:snapToGrid/>
        <w:spacing w:line="360" w:lineRule="atLeast"/>
        <w:rPr>
          <w:rFonts w:hint="default" w:ascii="Times New Roman" w:hAnsi="Times New Roman" w:cs="Times New Roman"/>
        </w:rPr>
      </w:pPr>
      <w:bookmarkStart w:id="39" w:name="_Toc16604"/>
      <w:bookmarkStart w:id="40" w:name="_Toc27877"/>
      <w:r>
        <w:rPr>
          <w:rFonts w:hint="default" w:ascii="Times New Roman" w:hAnsi="Times New Roman" w:cs="Times New Roman" w:eastAsiaTheme="minorEastAsia"/>
        </w:rPr>
        <w:t>平台管理员权限管理</w:t>
      </w:r>
      <w:bookmarkEnd w:id="39"/>
      <w:bookmarkEnd w:id="40"/>
    </w:p>
    <w:p w14:paraId="4E083C26">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：管理员ID(adminId)、角色ID(roleId)、权限ID(permId)、授权时间(grantedAt)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：超级管理员创建管理员账号后为其分配角色，在相应表插入一行；后续也可修改并记录对应授权时间。</w:t>
      </w:r>
    </w:p>
    <w:p w14:paraId="111CACA7">
      <w:pPr>
        <w:kinsoku/>
        <w:wordWrap/>
        <w:overflowPunct/>
        <w:topLinePunct w:val="0"/>
        <w:bidi w:val="0"/>
        <w:snapToGrid/>
        <w:spacing w:line="360" w:lineRule="atLeast"/>
        <w:rPr>
          <w:rFonts w:hint="default" w:ascii="Times New Roman" w:hAnsi="Times New Roman" w:cs="Times New Roman"/>
        </w:rPr>
      </w:pPr>
    </w:p>
    <w:p w14:paraId="4351785C">
      <w:pPr>
        <w:pStyle w:val="3"/>
        <w:kinsoku/>
        <w:wordWrap/>
        <w:overflowPunct/>
        <w:topLinePunct w:val="0"/>
        <w:bidi w:val="0"/>
        <w:snapToGrid/>
        <w:spacing w:line="360" w:lineRule="atLeast"/>
        <w:rPr>
          <w:rFonts w:hint="default" w:ascii="Times New Roman" w:hAnsi="Times New Roman" w:cs="Times New Roman"/>
        </w:rPr>
      </w:pPr>
      <w:bookmarkStart w:id="41" w:name="_Toc31513"/>
      <w:bookmarkStart w:id="42" w:name="_Toc27471"/>
      <w:r>
        <w:rPr>
          <w:rFonts w:hint="default" w:ascii="Times New Roman" w:hAnsi="Times New Roman" w:cs="Times New Roman"/>
        </w:rPr>
        <w:t>商家销量排行查询</w:t>
      </w:r>
      <w:bookmarkEnd w:id="41"/>
      <w:bookmarkEnd w:id="42"/>
    </w:p>
    <w:p w14:paraId="3F2C651A">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：商家ID(merchantId)、统计日期(statDate)、销量(salesQty)、销售额(salesAmount)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：每日从订单表中汇总前一天已完成的销售数量与金额；运营后台根据所选日期区间聚合并按销售额排序，形成排行榜。</w:t>
      </w:r>
    </w:p>
    <w:p w14:paraId="09346852">
      <w:pPr>
        <w:kinsoku/>
        <w:wordWrap/>
        <w:overflowPunct/>
        <w:topLinePunct w:val="0"/>
        <w:bidi w:val="0"/>
        <w:snapToGrid/>
        <w:spacing w:line="360" w:lineRule="atLeast"/>
        <w:rPr>
          <w:rFonts w:hint="default" w:ascii="Times New Roman" w:hAnsi="Times New Roman" w:cs="Times New Roman"/>
        </w:rPr>
      </w:pPr>
    </w:p>
    <w:p w14:paraId="2A0DE1EA">
      <w:pPr>
        <w:pStyle w:val="3"/>
        <w:kinsoku/>
        <w:wordWrap/>
        <w:overflowPunct/>
        <w:topLinePunct w:val="0"/>
        <w:bidi w:val="0"/>
        <w:snapToGrid/>
        <w:spacing w:line="360" w:lineRule="atLeast"/>
        <w:rPr>
          <w:rFonts w:hint="default" w:ascii="Times New Roman" w:hAnsi="Times New Roman" w:cs="Times New Roman"/>
        </w:rPr>
      </w:pPr>
      <w:bookmarkStart w:id="43" w:name="_Toc20685"/>
      <w:bookmarkStart w:id="44" w:name="_Toc26144"/>
      <w:r>
        <w:rPr>
          <w:rFonts w:hint="default" w:ascii="Times New Roman" w:hAnsi="Times New Roman" w:cs="Times New Roman" w:eastAsiaTheme="minorEastAsia"/>
        </w:rPr>
        <w:t>平台结算单生成与导出</w:t>
      </w:r>
      <w:bookmarkEnd w:id="43"/>
      <w:bookmarkEnd w:id="44"/>
    </w:p>
    <w:p w14:paraId="3B0D4A10">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：结算单ID(settleId)、商家ID(merchantId)、周期起(periodStart)、周期止(periodEnd)、毛收入(grossAmount)、抽佣(commissionFee)、应结金额(netAmount)、结算完成时间(settledAt)</w:t>
      </w:r>
      <w:r>
        <w:rPr>
          <w:rFonts w:hint="default" w:ascii="Times New Roman" w:hAnsi="Times New Roman" w:cs="Times New Roman"/>
        </w:rPr>
        <w:br w:type="textWrapping"/>
      </w:r>
      <w:r>
        <w:rPr>
          <w:rFonts w:hint="default" w:ascii="Times New Roman" w:hAnsi="Times New Roman" w:eastAsia="黑体" w:cs="Times New Roman"/>
          <w:b/>
          <w:bCs/>
        </w:rPr>
        <w:t>功能描述</w:t>
      </w:r>
      <w:r>
        <w:rPr>
          <w:rFonts w:hint="default" w:ascii="Times New Roman" w:hAnsi="Times New Roman" w:cs="Times New Roman"/>
        </w:rPr>
        <w:t>：周期结束后，结算任务汇总商家在表中已完成且未结算订单的实付金额，扣除抽佣，计算应结金额后插入相应表；并允许商家后台点击生成 Excel。</w:t>
      </w:r>
    </w:p>
    <w:p w14:paraId="24D51DEA">
      <w:pPr>
        <w:kinsoku/>
        <w:wordWrap/>
        <w:overflowPunct/>
        <w:topLinePunct w:val="0"/>
        <w:bidi w:val="0"/>
        <w:snapToGrid/>
        <w:spacing w:line="360" w:lineRule="atLeast"/>
        <w:rPr>
          <w:rFonts w:hint="default" w:ascii="Times New Roman" w:hAnsi="Times New Roman" w:cs="Times New Roman"/>
        </w:rPr>
      </w:pPr>
    </w:p>
    <w:p w14:paraId="121B8522">
      <w:pPr>
        <w:pStyle w:val="3"/>
        <w:kinsoku/>
        <w:wordWrap/>
        <w:overflowPunct/>
        <w:topLinePunct w:val="0"/>
        <w:bidi w:val="0"/>
        <w:snapToGrid/>
        <w:spacing w:line="360" w:lineRule="atLeast"/>
        <w:rPr>
          <w:rFonts w:hint="default" w:ascii="Times New Roman" w:hAnsi="Times New Roman" w:cs="Times New Roman"/>
        </w:rPr>
      </w:pPr>
      <w:bookmarkStart w:id="45" w:name="_Toc22355"/>
      <w:bookmarkStart w:id="46" w:name="_Toc26243"/>
      <w:r>
        <w:rPr>
          <w:rFonts w:hint="default" w:ascii="Times New Roman" w:hAnsi="Times New Roman" w:cs="Times New Roman"/>
        </w:rPr>
        <w:t>平台公告与站内消息推送</w:t>
      </w:r>
      <w:bookmarkEnd w:id="45"/>
      <w:bookmarkEnd w:id="46"/>
    </w:p>
    <w:p w14:paraId="49C8467D">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：公告ID (announceId)、标题 (title)、正文 (content)、目标角色 (targetRole)、生效起 (startAt)、生效止 (endAt)</w:t>
      </w:r>
    </w:p>
    <w:p w14:paraId="5A0BE929">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功能描述</w:t>
      </w:r>
      <w:r>
        <w:rPr>
          <w:rFonts w:hint="default" w:ascii="Times New Roman" w:hAnsi="Times New Roman" w:cs="Times New Roman"/>
        </w:rPr>
        <w:t>：运营在后台一次性向公告表写入以上字段即可发布；客户端登录或轮询时按目标角色过滤并检查当前时间是否落在生效时间，展示在用户/骑手/商家前端。</w:t>
      </w:r>
    </w:p>
    <w:p w14:paraId="0127E264">
      <w:pPr>
        <w:kinsoku/>
        <w:wordWrap/>
        <w:overflowPunct/>
        <w:topLinePunct w:val="0"/>
        <w:bidi w:val="0"/>
        <w:snapToGrid/>
        <w:spacing w:line="360" w:lineRule="atLeast"/>
        <w:rPr>
          <w:rFonts w:hint="default" w:ascii="Times New Roman" w:hAnsi="Times New Roman" w:cs="Times New Roman"/>
        </w:rPr>
      </w:pPr>
    </w:p>
    <w:p w14:paraId="37B1DC5E">
      <w:pPr>
        <w:pStyle w:val="3"/>
        <w:kinsoku/>
        <w:wordWrap/>
        <w:overflowPunct/>
        <w:topLinePunct w:val="0"/>
        <w:bidi w:val="0"/>
        <w:snapToGrid/>
        <w:spacing w:line="360" w:lineRule="atLeast"/>
        <w:rPr>
          <w:rFonts w:hint="default" w:ascii="Times New Roman" w:hAnsi="Times New Roman" w:cs="Times New Roman"/>
        </w:rPr>
      </w:pPr>
      <w:bookmarkStart w:id="47" w:name="_Toc13506"/>
      <w:bookmarkStart w:id="48" w:name="_Toc21335"/>
      <w:r>
        <w:rPr>
          <w:rFonts w:hint="default" w:ascii="Times New Roman" w:hAnsi="Times New Roman" w:cs="Times New Roman" w:eastAsiaTheme="minorEastAsia"/>
        </w:rPr>
        <w:t>对账异常检测与处理</w:t>
      </w:r>
      <w:bookmarkEnd w:id="47"/>
      <w:bookmarkEnd w:id="48"/>
      <w:r>
        <w:rPr>
          <w:rFonts w:hint="default" w:ascii="Times New Roman" w:hAnsi="Times New Roman" w:cs="Times New Roman" w:eastAsiaTheme="minorEastAsia"/>
        </w:rPr>
        <w:t xml:space="preserve"> </w:t>
      </w:r>
    </w:p>
    <w:p w14:paraId="4012BF8D">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数据需求</w:t>
      </w:r>
      <w:r>
        <w:rPr>
          <w:rFonts w:hint="default" w:ascii="Times New Roman" w:hAnsi="Times New Roman" w:cs="Times New Roman"/>
        </w:rPr>
        <w:t>：对账异常ID (reconId)、账期起 (periodStart)、账期止 (periodEnd)、发现时间 (foundAt)、异常类型 (reconType)、差额金额 (diffAmount)、受影响订单数 (affectedOrders)、是否解决（isResolved）</w:t>
      </w:r>
    </w:p>
    <w:p w14:paraId="402D4712">
      <w:pPr>
        <w:kinsoku/>
        <w:wordWrap/>
        <w:overflowPunct/>
        <w:topLinePunct w:val="0"/>
        <w:bidi w:val="0"/>
        <w:snapToGrid/>
        <w:spacing w:line="360" w:lineRule="atLeast"/>
        <w:rPr>
          <w:rFonts w:hint="default" w:ascii="Times New Roman" w:hAnsi="Times New Roman" w:cs="Times New Roman"/>
        </w:rPr>
      </w:pPr>
      <w:r>
        <w:rPr>
          <w:rFonts w:hint="default" w:ascii="Times New Roman" w:hAnsi="Times New Roman" w:eastAsia="黑体" w:cs="Times New Roman"/>
          <w:b/>
          <w:bCs/>
        </w:rPr>
        <w:t>功能描述</w:t>
      </w:r>
      <w:r>
        <w:rPr>
          <w:rFonts w:hint="default" w:ascii="Times New Roman" w:hAnsi="Times New Roman" w:cs="Times New Roman"/>
        </w:rPr>
        <w:t>：定期按账期汇总整个平台的订单实付、退款、商家结款、未结款等流水，若出现金额或笔数差异即向对账异常表记录并报出异常；并及时在后台追溯处理。</w:t>
      </w:r>
    </w:p>
    <w:p w14:paraId="54DFF58A">
      <w:pPr>
        <w:kinsoku/>
        <w:wordWrap/>
        <w:overflowPunct/>
        <w:topLinePunct w:val="0"/>
        <w:bidi w:val="0"/>
        <w:snapToGrid/>
        <w:spacing w:line="360" w:lineRule="atLeast"/>
        <w:rPr>
          <w:rFonts w:hint="default" w:ascii="Times New Roman" w:hAnsi="Times New Roman" w:cs="Times New Roman" w:eastAsiaTheme="minorEastAsia"/>
        </w:rPr>
      </w:pPr>
    </w:p>
    <w:p w14:paraId="27AF8C7E">
      <w:pPr>
        <w:pStyle w:val="3"/>
        <w:kinsoku/>
        <w:wordWrap/>
        <w:overflowPunct/>
        <w:topLinePunct w:val="0"/>
        <w:bidi w:val="0"/>
        <w:snapToGrid/>
        <w:spacing w:line="360" w:lineRule="atLeast"/>
        <w:rPr>
          <w:rFonts w:hint="default" w:ascii="Times New Roman" w:hAnsi="Times New Roman" w:cs="Times New Roman"/>
        </w:rPr>
      </w:pPr>
      <w:bookmarkStart w:id="49" w:name="_Toc13842"/>
      <w:bookmarkStart w:id="50" w:name="_Toc32040"/>
      <w:bookmarkStart w:id="51" w:name="_Toc153176986"/>
      <w:bookmarkStart w:id="52" w:name="_Toc155321571"/>
      <w:bookmarkStart w:id="53" w:name="_Toc153186083"/>
      <w:bookmarkStart w:id="54" w:name="_Toc394245198"/>
      <w:r>
        <w:rPr>
          <w:rFonts w:hint="default" w:ascii="Times New Roman" w:hAnsi="Times New Roman" w:cs="Times New Roman"/>
        </w:rPr>
        <w:t>组织结构</w:t>
      </w:r>
      <w:bookmarkEnd w:id="49"/>
      <w:bookmarkEnd w:id="50"/>
      <w:bookmarkEnd w:id="51"/>
      <w:bookmarkEnd w:id="52"/>
      <w:bookmarkEnd w:id="53"/>
      <w:bookmarkEnd w:id="54"/>
    </w:p>
    <w:p w14:paraId="14645CD3">
      <w:pPr>
        <w:pStyle w:val="20"/>
        <w:kinsoku/>
        <w:wordWrap/>
        <w:overflowPunct/>
        <w:topLinePunct w:val="0"/>
        <w:bidi w:val="0"/>
        <w:snapToGrid/>
        <w:spacing w:line="360" w:lineRule="atLeast"/>
        <w:ind w:firstLine="0" w:firstLineChars="0"/>
        <w:rPr>
          <w:rFonts w:hint="default" w:ascii="Times New Roman" w:hAnsi="Times New Roman" w:cs="Times New Roman"/>
        </w:rPr>
      </w:pPr>
      <w:r>
        <w:rPr>
          <w:rFonts w:hint="default" w:ascii="Times New Roman" w:hAnsi="Times New Roman" w:cs="Times New Roman"/>
        </w:rPr>
        <w:t>本文档的组织结构如下：</w:t>
      </w:r>
    </w:p>
    <w:p w14:paraId="74A830C7">
      <w:pPr>
        <w:pStyle w:val="20"/>
        <w:kinsoku/>
        <w:wordWrap/>
        <w:overflowPunct/>
        <w:topLinePunct w:val="0"/>
        <w:bidi w:val="0"/>
        <w:snapToGrid/>
        <w:spacing w:line="360" w:lineRule="atLeast"/>
        <w:ind w:firstLine="420"/>
        <w:rPr>
          <w:rFonts w:hint="default" w:ascii="Times New Roman" w:hAnsi="Times New Roman" w:cs="Times New Roman"/>
        </w:rPr>
      </w:pPr>
      <w:r>
        <w:rPr>
          <w:rFonts w:hint="default" w:ascii="Times New Roman" w:hAnsi="Times New Roman" w:cs="Times New Roman"/>
        </w:rPr>
        <w:t>第一章：外卖管理与配送系统的数据需求。</w:t>
      </w:r>
    </w:p>
    <w:p w14:paraId="3C8C9D46">
      <w:pPr>
        <w:pStyle w:val="20"/>
        <w:kinsoku/>
        <w:wordWrap/>
        <w:overflowPunct/>
        <w:topLinePunct w:val="0"/>
        <w:bidi w:val="0"/>
        <w:snapToGrid/>
        <w:spacing w:line="360" w:lineRule="atLeast"/>
        <w:ind w:firstLine="420"/>
        <w:rPr>
          <w:rFonts w:hint="default" w:ascii="Times New Roman" w:hAnsi="Times New Roman" w:cs="Times New Roman"/>
        </w:rPr>
      </w:pPr>
      <w:r>
        <w:rPr>
          <w:rFonts w:hint="default" w:ascii="Times New Roman" w:hAnsi="Times New Roman" w:cs="Times New Roman"/>
        </w:rPr>
        <w:t>第二章：</w:t>
      </w:r>
      <w:r>
        <w:rPr>
          <w:rFonts w:hint="default" w:ascii="Times New Roman" w:hAnsi="Times New Roman" w:cs="Times New Roman"/>
          <w:lang w:val="en-US" w:eastAsia="zh-CN"/>
        </w:rPr>
        <w:t>概念设计</w:t>
      </w:r>
      <w:r>
        <w:rPr>
          <w:rFonts w:hint="default" w:ascii="Times New Roman" w:hAnsi="Times New Roman" w:cs="Times New Roman"/>
        </w:rPr>
        <w:t>。</w:t>
      </w:r>
    </w:p>
    <w:p w14:paraId="780255E4">
      <w:pPr>
        <w:pStyle w:val="20"/>
        <w:kinsoku/>
        <w:wordWrap/>
        <w:overflowPunct/>
        <w:topLinePunct w:val="0"/>
        <w:bidi w:val="0"/>
        <w:snapToGrid/>
        <w:spacing w:line="360" w:lineRule="atLeast"/>
        <w:ind w:firstLine="420"/>
        <w:rPr>
          <w:rFonts w:hint="default" w:ascii="Times New Roman" w:hAnsi="Times New Roman" w:cs="Times New Roman"/>
        </w:rPr>
      </w:pPr>
      <w:r>
        <w:rPr>
          <w:rFonts w:hint="default" w:ascii="Times New Roman" w:hAnsi="Times New Roman" w:cs="Times New Roman"/>
        </w:rPr>
        <w:t>第三章：</w:t>
      </w:r>
      <w:r>
        <w:rPr>
          <w:rFonts w:hint="default" w:ascii="Times New Roman" w:hAnsi="Times New Roman" w:cs="Times New Roman"/>
          <w:lang w:val="en-US" w:eastAsia="zh-CN"/>
        </w:rPr>
        <w:t>逻辑设计</w:t>
      </w:r>
      <w:r>
        <w:rPr>
          <w:rFonts w:hint="default" w:ascii="Times New Roman" w:hAnsi="Times New Roman" w:cs="Times New Roman"/>
        </w:rPr>
        <w:t>。</w:t>
      </w:r>
    </w:p>
    <w:p w14:paraId="27EE7815">
      <w:pPr>
        <w:pStyle w:val="20"/>
        <w:kinsoku/>
        <w:wordWrap/>
        <w:overflowPunct/>
        <w:topLinePunct w:val="0"/>
        <w:bidi w:val="0"/>
        <w:snapToGrid/>
        <w:spacing w:line="360" w:lineRule="atLeast"/>
        <w:ind w:firstLine="420" w:firstLineChars="200"/>
        <w:outlineLvl w:val="9"/>
        <w:rPr>
          <w:rFonts w:hint="default" w:ascii="Times New Roman" w:hAnsi="Times New Roman" w:cs="Times New Roman"/>
        </w:rPr>
      </w:pPr>
      <w:bookmarkStart w:id="55" w:name="_Toc16394"/>
      <w:bookmarkStart w:id="56" w:name="_Toc24424"/>
      <w:r>
        <w:rPr>
          <w:rFonts w:hint="default" w:ascii="Times New Roman" w:hAnsi="Times New Roman" w:cs="Times New Roman"/>
        </w:rPr>
        <w:t>附录</w:t>
      </w:r>
      <w:r>
        <w:rPr>
          <w:rFonts w:hint="eastAsia" w:cs="Times New Roman"/>
          <w:lang w:val="en-US" w:eastAsia="zh-CN"/>
        </w:rPr>
        <w:t>A</w:t>
      </w:r>
      <w:r>
        <w:rPr>
          <w:rFonts w:hint="default" w:ascii="Times New Roman" w:hAnsi="Times New Roman" w:cs="Times New Roman"/>
        </w:rPr>
        <w:t>：本文档的图表索引。</w:t>
      </w:r>
      <w:bookmarkEnd w:id="55"/>
      <w:bookmarkEnd w:id="56"/>
    </w:p>
    <w:p w14:paraId="2825102F">
      <w:pPr>
        <w:kinsoku/>
        <w:wordWrap/>
        <w:overflowPunct/>
        <w:topLinePunct w:val="0"/>
        <w:bidi w:val="0"/>
        <w:snapToGrid/>
        <w:spacing w:line="360" w:lineRule="atLeast"/>
        <w:rPr>
          <w:rFonts w:hint="default" w:ascii="Times New Roman" w:hAnsi="Times New Roman" w:cs="Times New Roman" w:eastAsiaTheme="minorEastAsia"/>
        </w:rPr>
      </w:pPr>
    </w:p>
    <w:p w14:paraId="7C871F02">
      <w:pPr>
        <w:tabs>
          <w:tab w:val="left" w:pos="1480"/>
        </w:tabs>
        <w:kinsoku/>
        <w:wordWrap/>
        <w:overflowPunct/>
        <w:topLinePunct w:val="0"/>
        <w:bidi w:val="0"/>
        <w:snapToGrid/>
        <w:spacing w:line="360" w:lineRule="atLeast"/>
        <w:rPr>
          <w:rFonts w:hint="default" w:ascii="Times New Roman" w:hAnsi="Times New Roman" w:cs="Times New Roman"/>
        </w:rPr>
      </w:pPr>
    </w:p>
    <w:p w14:paraId="4A5D10DC">
      <w:pPr>
        <w:tabs>
          <w:tab w:val="left" w:pos="1480"/>
        </w:tabs>
        <w:kinsoku/>
        <w:wordWrap/>
        <w:overflowPunct/>
        <w:topLinePunct w:val="0"/>
        <w:bidi w:val="0"/>
        <w:snapToGrid/>
        <w:spacing w:line="360" w:lineRule="atLeast"/>
        <w:rPr>
          <w:rFonts w:hint="default" w:ascii="Times New Roman" w:hAnsi="Times New Roman" w:cs="Times New Roman"/>
        </w:rPr>
      </w:pPr>
    </w:p>
    <w:p w14:paraId="371AE716">
      <w:pPr>
        <w:tabs>
          <w:tab w:val="left" w:pos="1480"/>
        </w:tabs>
        <w:kinsoku/>
        <w:wordWrap/>
        <w:overflowPunct/>
        <w:topLinePunct w:val="0"/>
        <w:bidi w:val="0"/>
        <w:snapToGrid/>
        <w:spacing w:line="360" w:lineRule="atLeast"/>
        <w:rPr>
          <w:rFonts w:hint="default" w:ascii="Times New Roman" w:hAnsi="Times New Roman" w:cs="Times New Roman"/>
        </w:rPr>
      </w:pPr>
    </w:p>
    <w:p w14:paraId="2C6406D0">
      <w:pPr>
        <w:tabs>
          <w:tab w:val="left" w:pos="1480"/>
        </w:tabs>
        <w:kinsoku/>
        <w:wordWrap/>
        <w:overflowPunct/>
        <w:topLinePunct w:val="0"/>
        <w:bidi w:val="0"/>
        <w:snapToGrid/>
        <w:spacing w:line="360" w:lineRule="atLeast"/>
        <w:rPr>
          <w:rFonts w:hint="default" w:ascii="Times New Roman" w:hAnsi="Times New Roman" w:cs="Times New Roman"/>
        </w:rPr>
      </w:pPr>
    </w:p>
    <w:p w14:paraId="57AAC06F">
      <w:pPr>
        <w:tabs>
          <w:tab w:val="left" w:pos="1480"/>
        </w:tabs>
        <w:kinsoku/>
        <w:wordWrap/>
        <w:overflowPunct/>
        <w:topLinePunct w:val="0"/>
        <w:bidi w:val="0"/>
        <w:snapToGrid/>
        <w:spacing w:line="360" w:lineRule="atLeast"/>
        <w:rPr>
          <w:rFonts w:hint="default" w:ascii="Times New Roman" w:hAnsi="Times New Roman" w:cs="Times New Roman"/>
        </w:rPr>
      </w:pPr>
    </w:p>
    <w:p w14:paraId="1B4273E1">
      <w:pPr>
        <w:tabs>
          <w:tab w:val="left" w:pos="1480"/>
        </w:tabs>
        <w:kinsoku/>
        <w:wordWrap/>
        <w:overflowPunct/>
        <w:topLinePunct w:val="0"/>
        <w:bidi w:val="0"/>
        <w:snapToGrid/>
        <w:spacing w:line="360" w:lineRule="atLeast"/>
        <w:rPr>
          <w:rFonts w:hint="default" w:ascii="Times New Roman" w:hAnsi="Times New Roman" w:cs="Times New Roman"/>
        </w:rPr>
      </w:pPr>
    </w:p>
    <w:p w14:paraId="741CD0DA">
      <w:pPr>
        <w:tabs>
          <w:tab w:val="left" w:pos="1480"/>
        </w:tabs>
        <w:kinsoku/>
        <w:wordWrap/>
        <w:overflowPunct/>
        <w:topLinePunct w:val="0"/>
        <w:bidi w:val="0"/>
        <w:snapToGrid/>
        <w:spacing w:line="360" w:lineRule="atLeast"/>
        <w:rPr>
          <w:rFonts w:hint="default" w:ascii="Times New Roman" w:hAnsi="Times New Roman" w:cs="Times New Roman"/>
        </w:rPr>
      </w:pPr>
    </w:p>
    <w:p w14:paraId="2775C472">
      <w:pPr>
        <w:tabs>
          <w:tab w:val="left" w:pos="1480"/>
        </w:tabs>
        <w:kinsoku/>
        <w:wordWrap/>
        <w:overflowPunct/>
        <w:topLinePunct w:val="0"/>
        <w:bidi w:val="0"/>
        <w:snapToGrid/>
        <w:spacing w:line="360" w:lineRule="atLeast"/>
        <w:rPr>
          <w:rFonts w:hint="default" w:ascii="Times New Roman" w:hAnsi="Times New Roman" w:cs="Times New Roman"/>
        </w:rPr>
      </w:pPr>
    </w:p>
    <w:p w14:paraId="74D6CD22">
      <w:pPr>
        <w:tabs>
          <w:tab w:val="left" w:pos="1480"/>
        </w:tabs>
        <w:kinsoku/>
        <w:wordWrap/>
        <w:overflowPunct/>
        <w:topLinePunct w:val="0"/>
        <w:bidi w:val="0"/>
        <w:snapToGrid/>
        <w:spacing w:line="360" w:lineRule="atLeast"/>
        <w:rPr>
          <w:rFonts w:hint="default" w:ascii="Times New Roman" w:hAnsi="Times New Roman" w:cs="Times New Roman"/>
        </w:rPr>
      </w:pPr>
    </w:p>
    <w:p w14:paraId="7030D1D9">
      <w:pPr>
        <w:tabs>
          <w:tab w:val="left" w:pos="1480"/>
        </w:tabs>
        <w:kinsoku/>
        <w:wordWrap/>
        <w:overflowPunct/>
        <w:topLinePunct w:val="0"/>
        <w:bidi w:val="0"/>
        <w:snapToGrid/>
        <w:spacing w:line="360" w:lineRule="atLeast"/>
        <w:rPr>
          <w:rFonts w:hint="default" w:ascii="Times New Roman" w:hAnsi="Times New Roman" w:cs="Times New Roman"/>
        </w:rPr>
      </w:pPr>
    </w:p>
    <w:p w14:paraId="0253C5BD">
      <w:pPr>
        <w:tabs>
          <w:tab w:val="left" w:pos="1480"/>
        </w:tabs>
        <w:kinsoku/>
        <w:wordWrap/>
        <w:overflowPunct/>
        <w:topLinePunct w:val="0"/>
        <w:bidi w:val="0"/>
        <w:snapToGrid/>
        <w:spacing w:line="360" w:lineRule="atLeast"/>
        <w:rPr>
          <w:rFonts w:hint="default" w:ascii="Times New Roman" w:hAnsi="Times New Roman" w:cs="Times New Roman"/>
        </w:rPr>
      </w:pPr>
    </w:p>
    <w:p w14:paraId="482B8CD2">
      <w:pPr>
        <w:tabs>
          <w:tab w:val="left" w:pos="1480"/>
        </w:tabs>
        <w:kinsoku/>
        <w:wordWrap/>
        <w:overflowPunct/>
        <w:topLinePunct w:val="0"/>
        <w:bidi w:val="0"/>
        <w:snapToGrid/>
        <w:spacing w:line="360" w:lineRule="atLeast"/>
        <w:rPr>
          <w:rFonts w:hint="default" w:ascii="Times New Roman" w:hAnsi="Times New Roman" w:cs="Times New Roman"/>
        </w:rPr>
      </w:pPr>
    </w:p>
    <w:p w14:paraId="096388E6">
      <w:pPr>
        <w:tabs>
          <w:tab w:val="left" w:pos="1480"/>
        </w:tabs>
        <w:kinsoku/>
        <w:wordWrap/>
        <w:overflowPunct/>
        <w:topLinePunct w:val="0"/>
        <w:bidi w:val="0"/>
        <w:snapToGrid/>
        <w:spacing w:line="360" w:lineRule="atLeast"/>
        <w:rPr>
          <w:rFonts w:hint="default" w:ascii="Times New Roman" w:hAnsi="Times New Roman" w:cs="Times New Roman"/>
        </w:rPr>
      </w:pPr>
    </w:p>
    <w:p w14:paraId="26D6B5E3">
      <w:pPr>
        <w:tabs>
          <w:tab w:val="left" w:pos="1480"/>
        </w:tabs>
        <w:kinsoku/>
        <w:wordWrap/>
        <w:overflowPunct/>
        <w:topLinePunct w:val="0"/>
        <w:bidi w:val="0"/>
        <w:snapToGrid/>
        <w:spacing w:line="360" w:lineRule="atLeast"/>
        <w:rPr>
          <w:rFonts w:hint="default" w:ascii="Times New Roman" w:hAnsi="Times New Roman" w:cs="Times New Roman"/>
        </w:rPr>
      </w:pPr>
    </w:p>
    <w:p w14:paraId="36E92CF5">
      <w:pPr>
        <w:pStyle w:val="2"/>
        <w:kinsoku/>
        <w:wordWrap/>
        <w:overflowPunct/>
        <w:topLinePunct w:val="0"/>
        <w:bidi w:val="0"/>
        <w:snapToGrid/>
        <w:spacing w:line="360" w:lineRule="atLeast"/>
        <w:ind w:left="180" w:leftChars="0" w:hanging="180" w:firstLineChars="0"/>
        <w:rPr>
          <w:rFonts w:hint="default" w:ascii="Times New Roman" w:hAnsi="Times New Roman" w:cs="Times New Roman"/>
          <w:lang w:val="en-US" w:eastAsia="zh-CN"/>
        </w:rPr>
      </w:pPr>
      <w:bookmarkStart w:id="57" w:name="_Toc18241"/>
      <w:bookmarkStart w:id="58" w:name="_Toc10384"/>
      <w:r>
        <w:rPr>
          <w:rFonts w:hint="default" w:ascii="Times New Roman" w:hAnsi="Times New Roman" w:cs="Times New Roman"/>
          <w:lang w:val="en-US" w:eastAsia="zh-CN"/>
        </w:rPr>
        <w:t>概念设计</w:t>
      </w:r>
      <w:bookmarkEnd w:id="57"/>
      <w:bookmarkEnd w:id="58"/>
    </w:p>
    <w:p w14:paraId="04579523">
      <w:pPr>
        <w:kinsoku/>
        <w:wordWrap/>
        <w:overflowPunct/>
        <w:topLinePunct w:val="0"/>
        <w:bidi w:val="0"/>
        <w:snapToGrid/>
        <w:spacing w:line="360" w:lineRule="atLeast"/>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根据系统数据的需求分析和关系设计，我们在本部分进行概念设计，通过ER图（</w:t>
      </w:r>
      <w:r>
        <w:rPr>
          <w:rFonts w:hint="default" w:ascii="Times New Roman" w:hAnsi="Times New Roman" w:eastAsia="宋体" w:cs="Times New Roman"/>
          <w:sz w:val="24"/>
          <w:szCs w:val="24"/>
        </w:rPr>
        <w:t>Entity-Relationship Diagram</w:t>
      </w:r>
      <w:r>
        <w:rPr>
          <w:rFonts w:hint="default" w:ascii="Times New Roman" w:hAnsi="Times New Roman" w:cs="Times New Roman"/>
          <w:lang w:val="en-US" w:eastAsia="zh-CN"/>
        </w:rPr>
        <w:t>）展现各个实体之间的关系。</w:t>
      </w:r>
    </w:p>
    <w:p w14:paraId="6045132B">
      <w:pPr>
        <w:kinsoku/>
        <w:wordWrap/>
        <w:overflowPunct/>
        <w:topLinePunct w:val="0"/>
        <w:bidi w:val="0"/>
        <w:snapToGrid/>
        <w:spacing w:line="360" w:lineRule="atLeast"/>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我们的系统概念设计主要分为三个模块：用户模块、骑手模块、商家/平台模块，下面将先展示总体 ER 图，然后分模块对各关系、实体进行详细介绍。</w:t>
      </w:r>
    </w:p>
    <w:p w14:paraId="2105258E">
      <w:pPr>
        <w:pStyle w:val="3"/>
        <w:kinsoku/>
        <w:wordWrap/>
        <w:overflowPunct/>
        <w:topLinePunct w:val="0"/>
        <w:bidi w:val="0"/>
        <w:snapToGrid/>
        <w:spacing w:line="360" w:lineRule="atLeast"/>
        <w:rPr>
          <w:rFonts w:hint="default" w:ascii="Times New Roman" w:hAnsi="Times New Roman" w:cs="Times New Roman"/>
        </w:rPr>
      </w:pPr>
      <w:bookmarkStart w:id="59" w:name="_Toc394245200"/>
      <w:bookmarkStart w:id="60" w:name="_Toc24855"/>
      <w:bookmarkStart w:id="61" w:name="_Toc17642"/>
      <w:r>
        <w:rPr>
          <w:rFonts w:hint="default" w:ascii="Times New Roman" w:hAnsi="Times New Roman" w:cs="Times New Roman"/>
        </w:rPr>
        <w:t>总体E-R图</w:t>
      </w:r>
      <w:bookmarkEnd w:id="59"/>
      <w:bookmarkEnd w:id="60"/>
      <w:bookmarkEnd w:id="61"/>
    </w:p>
    <w:p w14:paraId="12F867B0">
      <w:pPr>
        <w:kinsoku/>
        <w:wordWrap/>
        <w:overflowPunct/>
        <w:topLinePunct w:val="0"/>
        <w:bidi w:val="0"/>
        <w:snapToGrid/>
        <w:spacing w:line="360" w:lineRule="atLeast"/>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系统设计的总体 ER 图如下：</w:t>
      </w:r>
    </w:p>
    <w:p w14:paraId="60578595">
      <w:pPr>
        <w:kinsoku/>
        <w:wordWrap/>
        <w:overflowPunct/>
        <w:topLinePunct w:val="0"/>
        <w:bidi w:val="0"/>
        <w:snapToGrid/>
        <w:spacing w:line="360" w:lineRule="atLeast"/>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01945" cy="6098540"/>
            <wp:effectExtent l="0" t="0" r="8255" b="10160"/>
            <wp:docPr id="2" name="图片 2" descr="all_new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ll_new1.drawio"/>
                    <pic:cNvPicPr>
                      <a:picLocks noChangeAspect="1"/>
                    </pic:cNvPicPr>
                  </pic:nvPicPr>
                  <pic:blipFill>
                    <a:blip r:embed="rId7"/>
                    <a:stretch>
                      <a:fillRect/>
                    </a:stretch>
                  </pic:blipFill>
                  <pic:spPr>
                    <a:xfrm>
                      <a:off x="0" y="0"/>
                      <a:ext cx="5401945" cy="6098540"/>
                    </a:xfrm>
                    <a:prstGeom prst="rect">
                      <a:avLst/>
                    </a:prstGeom>
                  </pic:spPr>
                </pic:pic>
              </a:graphicData>
            </a:graphic>
          </wp:inline>
        </w:drawing>
      </w:r>
      <w:r>
        <w:rPr>
          <w:rFonts w:hint="default" w:ascii="Times New Roman" w:hAnsi="Times New Roman" w:eastAsia="宋体" w:cs="Times New Roman"/>
          <w:sz w:val="16"/>
          <w:szCs w:val="16"/>
        </w:rPr>
        <w:t xml:space="preserve">图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图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w:t>
      </w:r>
      <w:r>
        <w:rPr>
          <w:rFonts w:hint="default" w:ascii="Times New Roman" w:hAnsi="Times New Roman" w:eastAsia="宋体" w:cs="Times New Roman"/>
          <w:sz w:val="16"/>
          <w:szCs w:val="16"/>
        </w:rPr>
        <w:fldChar w:fldCharType="end"/>
      </w:r>
      <w:bookmarkStart w:id="62" w:name="_Toc18159"/>
      <w:r>
        <w:rPr>
          <w:rFonts w:hint="default" w:ascii="Times New Roman" w:hAnsi="Times New Roman" w:eastAsia="宋体" w:cs="Times New Roman"/>
          <w:sz w:val="16"/>
          <w:szCs w:val="16"/>
          <w:lang w:eastAsia="zh-CN"/>
        </w:rPr>
        <w:t>：总体 ER 图</w:t>
      </w:r>
      <w:bookmarkEnd w:id="62"/>
    </w:p>
    <w:p w14:paraId="3E2293FB">
      <w:pPr>
        <w:pStyle w:val="3"/>
        <w:kinsoku/>
        <w:wordWrap/>
        <w:overflowPunct/>
        <w:topLinePunct w:val="0"/>
        <w:bidi w:val="0"/>
        <w:snapToGrid/>
        <w:spacing w:line="360" w:lineRule="atLeast"/>
        <w:ind w:left="0" w:leftChars="0" w:firstLine="0" w:firstLineChars="0"/>
        <w:rPr>
          <w:rFonts w:hint="default" w:ascii="Times New Roman" w:hAnsi="Times New Roman" w:cs="Times New Roman"/>
          <w:lang w:val="en-US" w:eastAsia="zh-CN"/>
        </w:rPr>
      </w:pPr>
      <w:bookmarkStart w:id="63" w:name="_Toc26788"/>
      <w:bookmarkStart w:id="64" w:name="_Toc29125"/>
      <w:r>
        <w:rPr>
          <w:rFonts w:hint="default" w:ascii="Times New Roman" w:hAnsi="Times New Roman" w:cs="Times New Roman"/>
          <w:lang w:val="en-US" w:eastAsia="zh-CN"/>
        </w:rPr>
        <w:t>用户模块设计及其 ER 图</w:t>
      </w:r>
      <w:bookmarkEnd w:id="63"/>
      <w:bookmarkEnd w:id="64"/>
    </w:p>
    <w:p w14:paraId="6494528A">
      <w:pPr>
        <w:numPr>
          <w:ilvl w:val="0"/>
          <w:numId w:val="0"/>
        </w:numPr>
        <w:kinsoku/>
        <w:wordWrap/>
        <w:overflowPunct/>
        <w:topLinePunct w:val="0"/>
        <w:bidi w:val="0"/>
        <w:snapToGrid/>
        <w:spacing w:line="360" w:lineRule="atLeast"/>
        <w:ind w:leftChars="0"/>
        <w:rPr>
          <w:rFonts w:hint="default" w:ascii="Times New Roman" w:hAnsi="Times New Roman" w:cs="Times New Roman"/>
          <w:lang w:val="en-US" w:eastAsia="zh-CN"/>
        </w:rPr>
      </w:pPr>
    </w:p>
    <w:p w14:paraId="55854D1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&lt;entity&gt;评价（Review）  </w:t>
      </w:r>
    </w:p>
    <w:p w14:paraId="424B4271">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评价表用来记录用户对订单项的评价，包括评分、内容和是否匿名等信息。属性包括：评价ID(reviewId)、订单项ID(orderItemId)、用户ID(userId)、评分(rating)、内容(content)、是否匿名(isAnonymous)、评价时间(reviewAt)。主码为：评价ID(reviewId)。</w:t>
      </w:r>
    </w:p>
    <w:p w14:paraId="6BF8FE68">
      <w:pPr>
        <w:kinsoku/>
        <w:wordWrap/>
        <w:overflowPunct/>
        <w:topLinePunct w:val="0"/>
        <w:bidi w:val="0"/>
        <w:snapToGrid/>
        <w:spacing w:line="360" w:lineRule="atLeast"/>
        <w:rPr>
          <w:rFonts w:hint="default" w:ascii="Times New Roman" w:hAnsi="Times New Roman" w:cs="Times New Roman"/>
          <w:lang w:val="en-US" w:eastAsia="zh-CN"/>
        </w:rPr>
      </w:pPr>
    </w:p>
    <w:p w14:paraId="5327AC1E">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&lt;entity&gt;地址（Address）  </w:t>
      </w:r>
    </w:p>
    <w:p w14:paraId="5BF9CCFC">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地址表用来存储用户的收货地址信息，包括收件人姓名和详细位置。属性包括：地址ID(addressId)、用户ID(userId)、收件人姓名(receiverName)、电话(phone)、详细地址(locationDetail)、是否默认(isDefault)。主码为：地址ID(addressId)。</w:t>
      </w:r>
    </w:p>
    <w:p w14:paraId="680F5564">
      <w:pPr>
        <w:kinsoku/>
        <w:wordWrap/>
        <w:overflowPunct/>
        <w:topLinePunct w:val="0"/>
        <w:bidi w:val="0"/>
        <w:snapToGrid/>
        <w:spacing w:line="360" w:lineRule="atLeast"/>
        <w:rPr>
          <w:rFonts w:hint="default" w:ascii="Times New Roman" w:hAnsi="Times New Roman" w:cs="Times New Roman"/>
          <w:lang w:val="en-US" w:eastAsia="zh-CN"/>
        </w:rPr>
      </w:pPr>
    </w:p>
    <w:p w14:paraId="25E387A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&lt;entity&gt;用户（User）  </w:t>
      </w:r>
    </w:p>
    <w:p w14:paraId="5FCE65A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用户表用来保存平台用户的基本账户信息。属性包括：用户ID(userId)、账号(account)、密码哈希(passwordHash)、状态(status)、创建时间(createAt)、删除时间(deleteAt)、最后登录时间(lastLoginAt)、最后登录IP(lastLoginIp)。主码为：用户ID(userId)。</w:t>
      </w:r>
    </w:p>
    <w:p w14:paraId="1E9AFF7D">
      <w:pPr>
        <w:kinsoku/>
        <w:wordWrap/>
        <w:overflowPunct/>
        <w:topLinePunct w:val="0"/>
        <w:bidi w:val="0"/>
        <w:snapToGrid/>
        <w:spacing w:line="360" w:lineRule="atLeast"/>
        <w:rPr>
          <w:rFonts w:hint="default" w:ascii="Times New Roman" w:hAnsi="Times New Roman" w:cs="Times New Roman"/>
          <w:lang w:val="en-US" w:eastAsia="zh-CN"/>
        </w:rPr>
      </w:pPr>
    </w:p>
    <w:p w14:paraId="4555789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&lt;entity&gt;用户档案（UserProfiles）  </w:t>
      </w:r>
    </w:p>
    <w:p w14:paraId="72F6921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用户档案表用来存储用户的个人信息档案，包括昵称、头像和等级。属性包括：用户ID(userId)、昵称(nickname)、头像URL(avatarUrl)、性别(gender)、生日(birthday)、等级(level)。主码为：用户ID(userId)。</w:t>
      </w:r>
    </w:p>
    <w:p w14:paraId="3B517736">
      <w:pPr>
        <w:kinsoku/>
        <w:wordWrap/>
        <w:overflowPunct/>
        <w:topLinePunct w:val="0"/>
        <w:bidi w:val="0"/>
        <w:snapToGrid/>
        <w:spacing w:line="360" w:lineRule="atLeast"/>
        <w:rPr>
          <w:rFonts w:hint="default" w:ascii="Times New Roman" w:hAnsi="Times New Roman" w:cs="Times New Roman"/>
          <w:lang w:val="en-US" w:eastAsia="zh-CN"/>
        </w:rPr>
      </w:pPr>
    </w:p>
    <w:p w14:paraId="19F5C84B">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&lt;entity&gt;收藏（Favorite）  </w:t>
      </w:r>
    </w:p>
    <w:p w14:paraId="740C2F9F">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收藏表用来记录用户对菜品的收藏行为。属性包括：用户ID(userId)、菜品ID(dishId)、收藏时间(favorAt)。主码为：组合键，用户ID(userId)和菜品ID(dishId)。</w:t>
      </w:r>
    </w:p>
    <w:p w14:paraId="354C8E3B">
      <w:pPr>
        <w:kinsoku/>
        <w:wordWrap/>
        <w:overflowPunct/>
        <w:topLinePunct w:val="0"/>
        <w:bidi w:val="0"/>
        <w:snapToGrid/>
        <w:spacing w:line="360" w:lineRule="atLeast"/>
        <w:rPr>
          <w:rFonts w:hint="default" w:ascii="Times New Roman" w:hAnsi="Times New Roman" w:cs="Times New Roman"/>
          <w:lang w:val="en-US" w:eastAsia="zh-CN"/>
        </w:rPr>
      </w:pPr>
    </w:p>
    <w:p w14:paraId="052B28A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&lt;entity&gt;菜品（Dish）  </w:t>
      </w:r>
    </w:p>
    <w:p w14:paraId="5468E2E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菜品表用来存储菜品信息，包括价格和销量。属性包括：菜品ID(dishId)、商家ID(merchantId)、分类ID(categoryId)、菜品名称(dishName)、价格(price)、封面URL(coverUrl)、月销量(monthlySales)、评分(rating)、上架状态(onSale)。主码为：菜品ID(dishId)。</w:t>
      </w:r>
    </w:p>
    <w:p w14:paraId="4FD3D01D">
      <w:pPr>
        <w:kinsoku/>
        <w:wordWrap/>
        <w:overflowPunct/>
        <w:topLinePunct w:val="0"/>
        <w:bidi w:val="0"/>
        <w:snapToGrid/>
        <w:spacing w:line="360" w:lineRule="atLeast"/>
        <w:rPr>
          <w:rFonts w:hint="default" w:ascii="Times New Roman" w:hAnsi="Times New Roman" w:cs="Times New Roman"/>
          <w:lang w:val="en-US" w:eastAsia="zh-CN"/>
        </w:rPr>
      </w:pPr>
    </w:p>
    <w:p w14:paraId="349F263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&lt;entity&gt;购物车项（CartItem）  </w:t>
      </w:r>
    </w:p>
    <w:p w14:paraId="01E0B484">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购物车项表用来记录用户添加到购物车的菜品及时间。属性包括：购物车项ID(cartItemId)、用户ID(userId)、菜品ID(dishId)、添加时间(addAt)。主码为：购物车项ID(cartItemId)。</w:t>
      </w:r>
    </w:p>
    <w:p w14:paraId="4A6918AC">
      <w:pPr>
        <w:kinsoku/>
        <w:wordWrap/>
        <w:overflowPunct/>
        <w:topLinePunct w:val="0"/>
        <w:bidi w:val="0"/>
        <w:snapToGrid/>
        <w:spacing w:line="360" w:lineRule="atLeast"/>
        <w:rPr>
          <w:rFonts w:hint="default" w:ascii="Times New Roman" w:hAnsi="Times New Roman" w:cs="Times New Roman"/>
          <w:lang w:val="en-US" w:eastAsia="zh-CN"/>
        </w:rPr>
      </w:pPr>
    </w:p>
    <w:p w14:paraId="495DD50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&lt;entity&gt;投诉（Complaint）  </w:t>
      </w:r>
    </w:p>
    <w:p w14:paraId="79076DD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投诉表用来记录用户针对订单的投诉信息，包括处理状态。属性包括：投诉ID(complaintId)、订单ID(orderId)、投诉角色(role)、描述(description)、状态(status)。主码为：投诉ID(complaintId)。</w:t>
      </w:r>
    </w:p>
    <w:p w14:paraId="4F45782A">
      <w:pPr>
        <w:kinsoku/>
        <w:wordWrap/>
        <w:overflowPunct/>
        <w:topLinePunct w:val="0"/>
        <w:bidi w:val="0"/>
        <w:snapToGrid/>
        <w:spacing w:line="360" w:lineRule="atLeast"/>
        <w:rPr>
          <w:rFonts w:hint="default" w:ascii="Times New Roman" w:hAnsi="Times New Roman" w:cs="Times New Roman"/>
          <w:lang w:val="en-US" w:eastAsia="zh-CN"/>
        </w:rPr>
      </w:pPr>
    </w:p>
    <w:p w14:paraId="6B9BCA6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&lt;entity&gt;分类（Category）  </w:t>
      </w:r>
    </w:p>
    <w:p w14:paraId="54A0173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分类表用来管理菜品的层级分类关系。属性包括：分类ID(categoryId)、分类名称(categoryName)、父分类ID(parentId)、排序顺序(sortOrder)。主码为：分类ID(categoryId)。</w:t>
      </w:r>
    </w:p>
    <w:p w14:paraId="62E7D82D">
      <w:pPr>
        <w:kinsoku/>
        <w:wordWrap/>
        <w:overflowPunct/>
        <w:topLinePunct w:val="0"/>
        <w:bidi w:val="0"/>
        <w:snapToGrid/>
        <w:spacing w:line="360" w:lineRule="atLeast"/>
        <w:rPr>
          <w:rFonts w:hint="default" w:ascii="Times New Roman" w:hAnsi="Times New Roman" w:cs="Times New Roman"/>
          <w:lang w:val="en-US" w:eastAsia="zh-CN"/>
        </w:rPr>
      </w:pPr>
    </w:p>
    <w:p w14:paraId="555A17B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&lt;entity&gt;商家（Merchant）  </w:t>
      </w:r>
    </w:p>
    <w:p w14:paraId="5687D6AB">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商家表用来保存平台商家的基本信息，包括联系方式和位置。属性包括：商家ID(merchantId)、商家名称(merchantName)、状态(status)、联系方式(contactInfo)、位置(location)。主码为：商家ID(merchantId)。</w:t>
      </w:r>
    </w:p>
    <w:p w14:paraId="58964680">
      <w:pPr>
        <w:kinsoku/>
        <w:wordWrap/>
        <w:overflowPunct/>
        <w:topLinePunct w:val="0"/>
        <w:bidi w:val="0"/>
        <w:snapToGrid/>
        <w:spacing w:line="360" w:lineRule="atLeast"/>
        <w:rPr>
          <w:rFonts w:hint="default" w:ascii="Times New Roman" w:hAnsi="Times New Roman" w:cs="Times New Roman"/>
          <w:lang w:val="en-US" w:eastAsia="zh-CN"/>
        </w:rPr>
      </w:pPr>
    </w:p>
    <w:p w14:paraId="3FF0BBEC">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&lt;entity&gt;订单（Order）  </w:t>
      </w:r>
    </w:p>
    <w:p w14:paraId="2194580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订单表用来记录用户提交的订单信息，包括收货地址和状态。属性包括：订单ID(orderId)、用户ID(userId)、地址ID(addressId)、订单金额(orderAmount)、创建时间(createAt)、订单状态(orderStatus)。主码为：订单ID(orderId)。</w:t>
      </w:r>
    </w:p>
    <w:p w14:paraId="63ADBECC">
      <w:pPr>
        <w:kinsoku/>
        <w:wordWrap/>
        <w:overflowPunct/>
        <w:topLinePunct w:val="0"/>
        <w:bidi w:val="0"/>
        <w:snapToGrid/>
        <w:spacing w:line="360" w:lineRule="atLeast"/>
        <w:rPr>
          <w:rFonts w:hint="default" w:ascii="Times New Roman" w:hAnsi="Times New Roman" w:cs="Times New Roman"/>
          <w:lang w:val="en-US" w:eastAsia="zh-CN"/>
        </w:rPr>
      </w:pPr>
    </w:p>
    <w:p w14:paraId="057D79C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&lt;entity&gt;订单项（OrderItem）  </w:t>
      </w:r>
    </w:p>
    <w:p w14:paraId="7A6B4DA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订单项表用来记录每笔订单中的具体菜品和购买价格。属性包括：订单ID(orderId)、菜品ID(dishId)、数量(quantity)、购买时价格(priceAtPurchase)。主码为：组合键，订单ID(orderId)和菜品ID(dishId)。</w:t>
      </w:r>
    </w:p>
    <w:p w14:paraId="20026253">
      <w:pPr>
        <w:kinsoku/>
        <w:wordWrap/>
        <w:overflowPunct/>
        <w:topLinePunct w:val="0"/>
        <w:bidi w:val="0"/>
        <w:snapToGrid/>
        <w:spacing w:line="360" w:lineRule="atLeast"/>
        <w:rPr>
          <w:rFonts w:hint="default" w:ascii="Times New Roman" w:hAnsi="Times New Roman" w:cs="Times New Roman"/>
          <w:lang w:val="en-US" w:eastAsia="zh-CN"/>
        </w:rPr>
      </w:pPr>
    </w:p>
    <w:p w14:paraId="5F83CC2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&lt;entity&gt;退款（Refund）  </w:t>
      </w:r>
    </w:p>
    <w:p w14:paraId="7F8B686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退款表用来记录订单的退款申请与处理情况。属性包括：退款ID(refundId)、订单ID(orderId)、申请ID(applicationId)、原因(reason)、退款金额(refundAmount)、申请时间(applyAt)、审核状态(auditStatus)、完成时间(finishAt)。主码为：退款ID(refundId)。</w:t>
      </w:r>
    </w:p>
    <w:p w14:paraId="082877E0">
      <w:pPr>
        <w:kinsoku/>
        <w:wordWrap/>
        <w:overflowPunct/>
        <w:topLinePunct w:val="0"/>
        <w:bidi w:val="0"/>
        <w:snapToGrid/>
        <w:spacing w:line="360" w:lineRule="atLeast"/>
        <w:rPr>
          <w:rFonts w:hint="default" w:ascii="Times New Roman" w:hAnsi="Times New Roman" w:cs="Times New Roman"/>
          <w:lang w:val="en-US" w:eastAsia="zh-CN"/>
        </w:rPr>
      </w:pPr>
    </w:p>
    <w:p w14:paraId="30EF764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&lt;entity&gt;支付（Payment）  </w:t>
      </w:r>
    </w:p>
    <w:p w14:paraId="373B9AF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支付表用来存储订单的支付记录，包括支付渠道和状态。属性包括：支付ID(payId)、订单ID(orderId)、渠道(channel)、支付金额(payAmount)、支付状态(payStatus)、支付时间(payTime)。主码为：支付ID(payId)。</w:t>
      </w:r>
    </w:p>
    <w:p w14:paraId="1DB019FA">
      <w:pPr>
        <w:kinsoku/>
        <w:wordWrap/>
        <w:overflowPunct/>
        <w:topLinePunct w:val="0"/>
        <w:bidi w:val="0"/>
        <w:snapToGrid/>
        <w:spacing w:line="360" w:lineRule="atLeast"/>
        <w:rPr>
          <w:rFonts w:hint="default" w:ascii="Times New Roman" w:hAnsi="Times New Roman" w:cs="Times New Roman"/>
          <w:lang w:val="en-US" w:eastAsia="zh-CN"/>
        </w:rPr>
      </w:pPr>
    </w:p>
    <w:p w14:paraId="3257985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&lt;entity&gt;订单日志（OrderLog）  </w:t>
      </w:r>
    </w:p>
    <w:p w14:paraId="4BCC5F0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订单日志表用来记录订单状态变更的历史日志，包括操作者与备注。属性包括：日志ID(logId)、订单ID(orderId)、状态码(statusCode)、记录时间(loggedAt)、操作人(actor)、备注(remark)。主码为：日志ID(logId)。</w:t>
      </w:r>
    </w:p>
    <w:p w14:paraId="2DB7A3D0">
      <w:pPr>
        <w:kinsoku/>
        <w:wordWrap/>
        <w:overflowPunct/>
        <w:topLinePunct w:val="0"/>
        <w:bidi w:val="0"/>
        <w:snapToGrid/>
        <w:spacing w:line="360" w:lineRule="atLeast"/>
        <w:rPr>
          <w:rFonts w:hint="default" w:ascii="Times New Roman" w:hAnsi="Times New Roman" w:cs="Times New Roman"/>
          <w:lang w:val="en-US" w:eastAsia="zh-CN"/>
        </w:rPr>
      </w:pPr>
    </w:p>
    <w:p w14:paraId="35520483">
      <w:pPr>
        <w:kinsoku/>
        <w:wordWrap/>
        <w:overflowPunct/>
        <w:topLinePunct w:val="0"/>
        <w:bidi w:val="0"/>
        <w:snapToGrid/>
        <w:spacing w:line="360" w:lineRule="atLeast"/>
        <w:rPr>
          <w:rFonts w:hint="default" w:ascii="Times New Roman" w:hAnsi="Times New Roman" w:cs="Times New Roman"/>
          <w:lang w:val="en-US" w:eastAsia="zh-CN"/>
        </w:rPr>
      </w:pPr>
    </w:p>
    <w:p w14:paraId="453CDA8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&lt;relationship&gt;拥有档案（has）  </w:t>
      </w:r>
    </w:p>
    <w:p w14:paraId="2043D7F1">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描述用户与其个人档案之间的一对一关系。一个用户对应一个用户档案，一个用户档案属于一个用户。关联实体：用户（User）和用户档案（UserProfiles）。</w:t>
      </w:r>
    </w:p>
    <w:p w14:paraId="32834EF9">
      <w:pPr>
        <w:kinsoku/>
        <w:wordWrap/>
        <w:overflowPunct/>
        <w:topLinePunct w:val="0"/>
        <w:bidi w:val="0"/>
        <w:snapToGrid/>
        <w:spacing w:line="360" w:lineRule="atLeast"/>
        <w:rPr>
          <w:rFonts w:hint="default" w:ascii="Times New Roman" w:hAnsi="Times New Roman" w:cs="Times New Roman"/>
          <w:lang w:val="en-US" w:eastAsia="zh-CN"/>
        </w:rPr>
      </w:pPr>
    </w:p>
    <w:p w14:paraId="6DDFEB84">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&lt;relationship&gt;拥有地址（owns）  </w:t>
      </w:r>
    </w:p>
    <w:p w14:paraId="24440BE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描述用户与地址之间的一对多关系。一个用户可以拥有多个地址，一个地址属于一个用户。关联实体：用户（User）和地址（Address）。</w:t>
      </w:r>
    </w:p>
    <w:p w14:paraId="2F2174E7">
      <w:pPr>
        <w:kinsoku/>
        <w:wordWrap/>
        <w:overflowPunct/>
        <w:topLinePunct w:val="0"/>
        <w:bidi w:val="0"/>
        <w:snapToGrid/>
        <w:spacing w:line="360" w:lineRule="atLeast"/>
        <w:rPr>
          <w:rFonts w:hint="default" w:ascii="Times New Roman" w:hAnsi="Times New Roman" w:cs="Times New Roman"/>
          <w:lang w:val="en-US" w:eastAsia="zh-CN"/>
        </w:rPr>
      </w:pPr>
    </w:p>
    <w:p w14:paraId="7E38DE4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&lt;relationship&gt;收藏（favors）  </w:t>
      </w:r>
    </w:p>
    <w:p w14:paraId="7AD875D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描述用户与收藏记录之间的一对多关系。一个用户可以有多条收藏记录，一条收藏记录属于一个用户。关联实体：用户（User）和收藏（Favorite）。</w:t>
      </w:r>
    </w:p>
    <w:p w14:paraId="23EE23BC">
      <w:pPr>
        <w:kinsoku/>
        <w:wordWrap/>
        <w:overflowPunct/>
        <w:topLinePunct w:val="0"/>
        <w:bidi w:val="0"/>
        <w:snapToGrid/>
        <w:spacing w:line="360" w:lineRule="atLeast"/>
        <w:rPr>
          <w:rFonts w:hint="default" w:ascii="Times New Roman" w:hAnsi="Times New Roman" w:cs="Times New Roman"/>
          <w:lang w:val="en-US" w:eastAsia="zh-CN"/>
        </w:rPr>
      </w:pPr>
    </w:p>
    <w:p w14:paraId="03EFBD6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&lt;relationship&gt;收藏菜品（favor_dish）  </w:t>
      </w:r>
    </w:p>
    <w:p w14:paraId="4EB7CDD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描述收藏记录与菜品之间的多对一关系。一条收藏记录对应一个菜品，一个菜品可被多条收藏记录关联。关联实体：收藏（Favorite）和菜品（Dish）。</w:t>
      </w:r>
    </w:p>
    <w:p w14:paraId="27439C0F">
      <w:pPr>
        <w:kinsoku/>
        <w:wordWrap/>
        <w:overflowPunct/>
        <w:topLinePunct w:val="0"/>
        <w:bidi w:val="0"/>
        <w:snapToGrid/>
        <w:spacing w:line="360" w:lineRule="atLeast"/>
        <w:rPr>
          <w:rFonts w:hint="default" w:ascii="Times New Roman" w:hAnsi="Times New Roman" w:cs="Times New Roman"/>
          <w:lang w:val="en-US" w:eastAsia="zh-CN"/>
        </w:rPr>
      </w:pPr>
    </w:p>
    <w:p w14:paraId="3D9D00D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&lt;relationship&gt;添加（adds）  </w:t>
      </w:r>
    </w:p>
    <w:p w14:paraId="76FD763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描述用户与购物车项之间的一对多关系。一个用户可以添加多个购物车项，一条购物车项属于一个用户。关联实体：用户（User）和购物车项（CartItem）。</w:t>
      </w:r>
    </w:p>
    <w:p w14:paraId="4DA0466F">
      <w:pPr>
        <w:kinsoku/>
        <w:wordWrap/>
        <w:overflowPunct/>
        <w:topLinePunct w:val="0"/>
        <w:bidi w:val="0"/>
        <w:snapToGrid/>
        <w:spacing w:line="360" w:lineRule="atLeast"/>
        <w:rPr>
          <w:rFonts w:hint="default" w:ascii="Times New Roman" w:hAnsi="Times New Roman" w:cs="Times New Roman"/>
          <w:lang w:val="en-US" w:eastAsia="zh-CN"/>
        </w:rPr>
      </w:pPr>
    </w:p>
    <w:p w14:paraId="4D1A3FB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&lt;relationship&gt;购物车菜品（dish_cart）  </w:t>
      </w:r>
    </w:p>
    <w:p w14:paraId="7A4D6F0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描述购物车项与菜品之间的多对一关系。一条购物车项对应一个菜品，一个菜品可出现在多条购物车项中。关联实体：购物车项（CartItem）和菜品（Dish）。</w:t>
      </w:r>
    </w:p>
    <w:p w14:paraId="66BB266C">
      <w:pPr>
        <w:kinsoku/>
        <w:wordWrap/>
        <w:overflowPunct/>
        <w:topLinePunct w:val="0"/>
        <w:bidi w:val="0"/>
        <w:snapToGrid/>
        <w:spacing w:line="360" w:lineRule="atLeast"/>
        <w:rPr>
          <w:rFonts w:hint="default" w:ascii="Times New Roman" w:hAnsi="Times New Roman" w:cs="Times New Roman"/>
          <w:lang w:val="en-US" w:eastAsia="zh-CN"/>
        </w:rPr>
      </w:pPr>
    </w:p>
    <w:p w14:paraId="6892646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&lt;relationship&gt;提交投诉（files）  </w:t>
      </w:r>
    </w:p>
    <w:p w14:paraId="72DA7A3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描述用户与投诉之间的一对多关系。一个用户可以提交多条投诉，一条投诉属于一个用户。关联实体：用户（User）和投诉（Complaint）。</w:t>
      </w:r>
    </w:p>
    <w:p w14:paraId="537E740D">
      <w:pPr>
        <w:kinsoku/>
        <w:wordWrap/>
        <w:overflowPunct/>
        <w:topLinePunct w:val="0"/>
        <w:bidi w:val="0"/>
        <w:snapToGrid/>
        <w:spacing w:line="360" w:lineRule="atLeast"/>
        <w:rPr>
          <w:rFonts w:hint="default" w:ascii="Times New Roman" w:hAnsi="Times New Roman" w:cs="Times New Roman"/>
          <w:lang w:val="en-US" w:eastAsia="zh-CN"/>
        </w:rPr>
      </w:pPr>
    </w:p>
    <w:p w14:paraId="65C1C68B">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&lt;relationship&gt;投诉针对（targets）  </w:t>
      </w:r>
    </w:p>
    <w:p w14:paraId="5610740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描述投诉与订单之间的多对一关系。一条投诉针对一个订单，一个订单可有多条投诉。关联实体：投诉（Complaint）和订单（Order）。</w:t>
      </w:r>
    </w:p>
    <w:p w14:paraId="01C2ACD4">
      <w:pPr>
        <w:kinsoku/>
        <w:wordWrap/>
        <w:overflowPunct/>
        <w:topLinePunct w:val="0"/>
        <w:bidi w:val="0"/>
        <w:snapToGrid/>
        <w:spacing w:line="360" w:lineRule="atLeast"/>
        <w:rPr>
          <w:rFonts w:hint="default" w:ascii="Times New Roman" w:hAnsi="Times New Roman" w:cs="Times New Roman"/>
          <w:lang w:val="en-US" w:eastAsia="zh-CN"/>
        </w:rPr>
      </w:pPr>
    </w:p>
    <w:p w14:paraId="06AEF9B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&lt;relationship&gt;提供（provides）  </w:t>
      </w:r>
    </w:p>
    <w:p w14:paraId="38C330E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描述商家与菜品之间的一对多关系。一个商家可提供多种菜品，一条菜品由一个商家提供。关联实体：商家（Merchant）和菜品（Dish）。</w:t>
      </w:r>
    </w:p>
    <w:p w14:paraId="480A44B5">
      <w:pPr>
        <w:kinsoku/>
        <w:wordWrap/>
        <w:overflowPunct/>
        <w:topLinePunct w:val="0"/>
        <w:bidi w:val="0"/>
        <w:snapToGrid/>
        <w:spacing w:line="360" w:lineRule="atLeast"/>
        <w:rPr>
          <w:rFonts w:hint="default" w:ascii="Times New Roman" w:hAnsi="Times New Roman" w:cs="Times New Roman"/>
          <w:lang w:val="en-US" w:eastAsia="zh-CN"/>
        </w:rPr>
      </w:pPr>
    </w:p>
    <w:p w14:paraId="0603733B">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&lt;relationship&gt;分类（categorizes）  </w:t>
      </w:r>
    </w:p>
    <w:p w14:paraId="6B57D80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描述菜品与分类之间的多对一关系。一条菜品属于一个分类，一个分类可包含多种菜品。关联实体：菜品（Dish）和分类（Category）。</w:t>
      </w:r>
    </w:p>
    <w:p w14:paraId="12F24109">
      <w:pPr>
        <w:kinsoku/>
        <w:wordWrap/>
        <w:overflowPunct/>
        <w:topLinePunct w:val="0"/>
        <w:bidi w:val="0"/>
        <w:snapToGrid/>
        <w:spacing w:line="360" w:lineRule="atLeast"/>
        <w:rPr>
          <w:rFonts w:hint="default" w:ascii="Times New Roman" w:hAnsi="Times New Roman" w:cs="Times New Roman"/>
          <w:lang w:val="en-US" w:eastAsia="zh-CN"/>
        </w:rPr>
      </w:pPr>
    </w:p>
    <w:p w14:paraId="68C1D374">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&lt;relationship&gt;子分类（subcategorizes）  </w:t>
      </w:r>
    </w:p>
    <w:p w14:paraId="06F5F741">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描述分类与自身之间的层级关系。一条子分类属于一个父分类，一个分类可有多条子分类。关联实体：分类（Category）和分类（Category）。</w:t>
      </w:r>
    </w:p>
    <w:p w14:paraId="03428CE1">
      <w:pPr>
        <w:kinsoku/>
        <w:wordWrap/>
        <w:overflowPunct/>
        <w:topLinePunct w:val="0"/>
        <w:bidi w:val="0"/>
        <w:snapToGrid/>
        <w:spacing w:line="360" w:lineRule="atLeast"/>
        <w:rPr>
          <w:rFonts w:hint="default" w:ascii="Times New Roman" w:hAnsi="Times New Roman" w:cs="Times New Roman"/>
          <w:lang w:val="en-US" w:eastAsia="zh-CN"/>
        </w:rPr>
      </w:pPr>
    </w:p>
    <w:p w14:paraId="6789CC6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&lt;relationship&gt;下单（places）  </w:t>
      </w:r>
    </w:p>
    <w:p w14:paraId="595312AE">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描述用户与订单之间的一对多关系。一个用户可下多笔订单，一笔订单由一个用户下单。关联实体：用户（User）和订单（Order）。</w:t>
      </w:r>
    </w:p>
    <w:p w14:paraId="1179AB2F">
      <w:pPr>
        <w:kinsoku/>
        <w:wordWrap/>
        <w:overflowPunct/>
        <w:topLinePunct w:val="0"/>
        <w:bidi w:val="0"/>
        <w:snapToGrid/>
        <w:spacing w:line="360" w:lineRule="atLeast"/>
        <w:rPr>
          <w:rFonts w:hint="default" w:ascii="Times New Roman" w:hAnsi="Times New Roman" w:cs="Times New Roman"/>
          <w:lang w:val="en-US" w:eastAsia="zh-CN"/>
        </w:rPr>
      </w:pPr>
    </w:p>
    <w:p w14:paraId="3D9080B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&lt;relationship&gt;包含（includes）  </w:t>
      </w:r>
    </w:p>
    <w:p w14:paraId="5854FF6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描述订单与订单项之间的一对多关系。一笔订单包含多条订单项，一条订单项属于一笔订单。关联实体：订单（Order）和订单项（OrderItem）。</w:t>
      </w:r>
    </w:p>
    <w:p w14:paraId="26E22480">
      <w:pPr>
        <w:kinsoku/>
        <w:wordWrap/>
        <w:overflowPunct/>
        <w:topLinePunct w:val="0"/>
        <w:bidi w:val="0"/>
        <w:snapToGrid/>
        <w:spacing w:line="360" w:lineRule="atLeast"/>
        <w:rPr>
          <w:rFonts w:hint="default" w:ascii="Times New Roman" w:hAnsi="Times New Roman" w:cs="Times New Roman"/>
          <w:lang w:val="en-US" w:eastAsia="zh-CN"/>
        </w:rPr>
      </w:pPr>
    </w:p>
    <w:p w14:paraId="3CA38C4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&lt;relationship&gt;商家订单（merchant_order）  </w:t>
      </w:r>
    </w:p>
    <w:p w14:paraId="2BB622E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描述商家与订单之间的一对多关系。一位商家可接收多笔订单，一笔订单属于一个商家。关联实体：商家（Merchant）和订单（Order）。</w:t>
      </w:r>
    </w:p>
    <w:p w14:paraId="3CF1FA6F">
      <w:pPr>
        <w:kinsoku/>
        <w:wordWrap/>
        <w:overflowPunct/>
        <w:topLinePunct w:val="0"/>
        <w:bidi w:val="0"/>
        <w:snapToGrid/>
        <w:spacing w:line="360" w:lineRule="atLeast"/>
        <w:rPr>
          <w:rFonts w:hint="default" w:ascii="Times New Roman" w:hAnsi="Times New Roman" w:cs="Times New Roman"/>
          <w:lang w:val="en-US" w:eastAsia="zh-CN"/>
        </w:rPr>
      </w:pPr>
    </w:p>
    <w:p w14:paraId="12F3B42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&lt;relationship&gt;撰写（writes）  </w:t>
      </w:r>
    </w:p>
    <w:p w14:paraId="463AE0B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描述用户与评价之间的一对多关系。一个用户可撰写多条评价，一条评价由一个用户撰写。关联实体：用户（User）和评价（Review）。</w:t>
      </w:r>
    </w:p>
    <w:p w14:paraId="211E7714">
      <w:pPr>
        <w:kinsoku/>
        <w:wordWrap/>
        <w:overflowPunct/>
        <w:topLinePunct w:val="0"/>
        <w:bidi w:val="0"/>
        <w:snapToGrid/>
        <w:spacing w:line="360" w:lineRule="atLeast"/>
        <w:rPr>
          <w:rFonts w:hint="default" w:ascii="Times New Roman" w:hAnsi="Times New Roman" w:cs="Times New Roman"/>
          <w:lang w:val="en-US" w:eastAsia="zh-CN"/>
        </w:rPr>
      </w:pPr>
    </w:p>
    <w:p w14:paraId="713BC89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&lt;relationship&gt;收到（receives）  </w:t>
      </w:r>
    </w:p>
    <w:p w14:paraId="5195B5D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描述订单项与评价之间的一对多关系。一条订单项可收到多条评价，一条评价对应一个订单项。关联实体：订单项（OrderItem）和评价（Review）。</w:t>
      </w:r>
    </w:p>
    <w:p w14:paraId="2D847BAA">
      <w:pPr>
        <w:kinsoku/>
        <w:wordWrap/>
        <w:overflowPunct/>
        <w:topLinePunct w:val="0"/>
        <w:bidi w:val="0"/>
        <w:snapToGrid/>
        <w:spacing w:line="360" w:lineRule="atLeast"/>
        <w:rPr>
          <w:rFonts w:hint="default" w:ascii="Times New Roman" w:hAnsi="Times New Roman" w:cs="Times New Roman"/>
          <w:lang w:val="en-US" w:eastAsia="zh-CN"/>
        </w:rPr>
      </w:pPr>
    </w:p>
    <w:p w14:paraId="08EEC8E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&lt;relationship&gt;支付（paid_by）  </w:t>
      </w:r>
    </w:p>
    <w:p w14:paraId="3826275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描述订单与支付之间的一对一关系。一笔订单对应一条支付记录，一条支付记录属于一笔订单。关联实体：订单（Order）和支付（Payment）。</w:t>
      </w:r>
    </w:p>
    <w:p w14:paraId="5ED0067F">
      <w:pPr>
        <w:kinsoku/>
        <w:wordWrap/>
        <w:overflowPunct/>
        <w:topLinePunct w:val="0"/>
        <w:bidi w:val="0"/>
        <w:snapToGrid/>
        <w:spacing w:line="360" w:lineRule="atLeast"/>
        <w:rPr>
          <w:rFonts w:hint="default" w:ascii="Times New Roman" w:hAnsi="Times New Roman" w:cs="Times New Roman"/>
          <w:lang w:val="en-US" w:eastAsia="zh-CN"/>
        </w:rPr>
      </w:pPr>
    </w:p>
    <w:p w14:paraId="35B9A3C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&lt;relationship&gt;可能有退款（may_have）  </w:t>
      </w:r>
    </w:p>
    <w:p w14:paraId="343BD23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描述订单与退款之间的一对多关系。一笔订单可产生多条退款记录，一条退款记录对应一笔订单。关联实体：订单（Order）和退款（Refund）。</w:t>
      </w:r>
    </w:p>
    <w:p w14:paraId="7B21A758">
      <w:pPr>
        <w:kinsoku/>
        <w:wordWrap/>
        <w:overflowPunct/>
        <w:topLinePunct w:val="0"/>
        <w:bidi w:val="0"/>
        <w:snapToGrid/>
        <w:spacing w:line="360" w:lineRule="atLeast"/>
        <w:rPr>
          <w:rFonts w:hint="default" w:ascii="Times New Roman" w:hAnsi="Times New Roman" w:cs="Times New Roman"/>
          <w:lang w:val="en-US" w:eastAsia="zh-CN"/>
        </w:rPr>
      </w:pPr>
    </w:p>
    <w:p w14:paraId="2962AE4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&lt;relationship&gt;日志记录（logs）  </w:t>
      </w:r>
    </w:p>
    <w:p w14:paraId="34BB7D5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描述订单与日志之间的一对多关系。一笔订单可产生多条日志记录，一条日志记录对应一笔订单。关联实体：订单（Order）和订单日志（OrderLog）。  </w:t>
      </w:r>
    </w:p>
    <w:p w14:paraId="08366641">
      <w:pPr>
        <w:kinsoku/>
        <w:wordWrap/>
        <w:overflowPunct/>
        <w:topLinePunct w:val="0"/>
        <w:bidi w:val="0"/>
        <w:snapToGrid/>
        <w:spacing w:line="360" w:lineRule="atLeast"/>
        <w:rPr>
          <w:rFonts w:hint="default" w:ascii="Times New Roman" w:hAnsi="Times New Roman" w:cs="Times New Roman"/>
          <w:lang w:val="en-US" w:eastAsia="zh-CN"/>
        </w:rPr>
      </w:pPr>
    </w:p>
    <w:p w14:paraId="5E19841F">
      <w:pPr>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drawing>
          <wp:inline distT="0" distB="0" distL="114300" distR="114300">
            <wp:extent cx="5471795" cy="5683885"/>
            <wp:effectExtent l="0" t="0" r="1905" b="5715"/>
            <wp:docPr id="5" name="图片 5" descr="User_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_ER.drawio"/>
                    <pic:cNvPicPr>
                      <a:picLocks noChangeAspect="1"/>
                    </pic:cNvPicPr>
                  </pic:nvPicPr>
                  <pic:blipFill>
                    <a:blip r:embed="rId8"/>
                    <a:stretch>
                      <a:fillRect/>
                    </a:stretch>
                  </pic:blipFill>
                  <pic:spPr>
                    <a:xfrm>
                      <a:off x="0" y="0"/>
                      <a:ext cx="5471795" cy="5683885"/>
                    </a:xfrm>
                    <a:prstGeom prst="rect">
                      <a:avLst/>
                    </a:prstGeom>
                  </pic:spPr>
                </pic:pic>
              </a:graphicData>
            </a:graphic>
          </wp:inline>
        </w:drawing>
      </w:r>
    </w:p>
    <w:p w14:paraId="5FF88515">
      <w:pPr>
        <w:pStyle w:val="5"/>
        <w:kinsoku/>
        <w:wordWrap/>
        <w:overflowPunct/>
        <w:topLinePunct w:val="0"/>
        <w:bidi w:val="0"/>
        <w:snapToGrid/>
        <w:spacing w:line="360" w:lineRule="atLeast"/>
        <w:jc w:val="center"/>
        <w:rPr>
          <w:rFonts w:hint="default" w:ascii="Times New Roman" w:hAnsi="Times New Roman" w:eastAsia="宋体" w:cs="Times New Roman"/>
          <w:sz w:val="16"/>
          <w:szCs w:val="16"/>
        </w:rPr>
      </w:pPr>
    </w:p>
    <w:p w14:paraId="5C2643E6">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图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图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w:t>
      </w:r>
      <w:r>
        <w:rPr>
          <w:rFonts w:hint="default" w:ascii="Times New Roman" w:hAnsi="Times New Roman" w:eastAsia="宋体" w:cs="Times New Roman"/>
          <w:sz w:val="16"/>
          <w:szCs w:val="16"/>
        </w:rPr>
        <w:fldChar w:fldCharType="end"/>
      </w:r>
      <w:bookmarkStart w:id="65" w:name="_Toc12992"/>
      <w:r>
        <w:rPr>
          <w:rFonts w:hint="default" w:ascii="Times New Roman" w:hAnsi="Times New Roman" w:eastAsia="宋体" w:cs="Times New Roman"/>
          <w:sz w:val="16"/>
          <w:szCs w:val="16"/>
          <w:lang w:eastAsia="zh-CN"/>
        </w:rPr>
        <w:t>：用户模块 ER 图</w:t>
      </w:r>
      <w:bookmarkEnd w:id="65"/>
    </w:p>
    <w:p w14:paraId="09F74F6C">
      <w:pPr>
        <w:kinsoku/>
        <w:wordWrap/>
        <w:overflowPunct/>
        <w:topLinePunct w:val="0"/>
        <w:bidi w:val="0"/>
        <w:snapToGrid/>
        <w:spacing w:line="360" w:lineRule="atLeast"/>
        <w:rPr>
          <w:rFonts w:hint="default" w:ascii="Times New Roman" w:hAnsi="Times New Roman" w:cs="Times New Roman"/>
          <w:lang w:val="en-US" w:eastAsia="zh-CN"/>
        </w:rPr>
      </w:pPr>
    </w:p>
    <w:p w14:paraId="23A06B2B">
      <w:pPr>
        <w:kinsoku/>
        <w:wordWrap/>
        <w:overflowPunct/>
        <w:topLinePunct w:val="0"/>
        <w:bidi w:val="0"/>
        <w:snapToGrid/>
        <w:spacing w:line="360" w:lineRule="atLeast"/>
        <w:rPr>
          <w:rFonts w:hint="default" w:ascii="Times New Roman" w:hAnsi="Times New Roman" w:cs="Times New Roman"/>
          <w:lang w:val="en-US" w:eastAsia="zh-CN"/>
        </w:rPr>
      </w:pPr>
    </w:p>
    <w:p w14:paraId="42C83A5C">
      <w:pPr>
        <w:pStyle w:val="3"/>
        <w:kinsoku/>
        <w:wordWrap/>
        <w:overflowPunct/>
        <w:topLinePunct w:val="0"/>
        <w:bidi w:val="0"/>
        <w:snapToGrid/>
        <w:spacing w:line="360" w:lineRule="atLeast"/>
        <w:ind w:left="0" w:leftChars="0" w:firstLine="0" w:firstLineChars="0"/>
        <w:rPr>
          <w:rFonts w:hint="default" w:ascii="Times New Roman" w:hAnsi="Times New Roman" w:cs="Times New Roman"/>
          <w:lang w:val="en-US" w:eastAsia="zh-CN"/>
        </w:rPr>
      </w:pPr>
      <w:bookmarkStart w:id="66" w:name="_Toc6764"/>
      <w:bookmarkStart w:id="67" w:name="_Toc14146"/>
      <w:r>
        <w:rPr>
          <w:rFonts w:hint="default" w:ascii="Times New Roman" w:hAnsi="Times New Roman" w:cs="Times New Roman"/>
          <w:lang w:val="en-US" w:eastAsia="zh-CN"/>
        </w:rPr>
        <w:t>骑手模块设计及其 ER 图</w:t>
      </w:r>
      <w:bookmarkEnd w:id="66"/>
      <w:bookmarkEnd w:id="67"/>
    </w:p>
    <w:p w14:paraId="7BCE573A">
      <w:pPr>
        <w:kinsoku/>
        <w:wordWrap/>
        <w:overflowPunct/>
        <w:topLinePunct w:val="0"/>
        <w:bidi w:val="0"/>
        <w:snapToGrid/>
        <w:spacing w:line="360" w:lineRule="atLeast"/>
        <w:rPr>
          <w:rFonts w:hint="default" w:ascii="Times New Roman" w:hAnsi="Times New Roman" w:cs="Times New Roman"/>
          <w:lang w:val="en-US" w:eastAsia="zh-CN"/>
        </w:rPr>
      </w:pPr>
    </w:p>
    <w:p w14:paraId="11AF83DC">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&lt;entity&gt;排班（Schedule）  </w:t>
      </w:r>
    </w:p>
    <w:p w14:paraId="2EB0C70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排班表用来记录骑手的工作班次安排，包括工作日期和班次时间。属性包括：排班ID(schedId)、工作日期(workDate)、班次开始(shiftStart)、班次结束(shiftEnd)。主码为：排班ID(schedId)。</w:t>
      </w:r>
    </w:p>
    <w:p w14:paraId="2CA88CE5">
      <w:pPr>
        <w:kinsoku/>
        <w:wordWrap/>
        <w:overflowPunct/>
        <w:topLinePunct w:val="0"/>
        <w:bidi w:val="0"/>
        <w:snapToGrid/>
        <w:spacing w:line="360" w:lineRule="atLeast"/>
        <w:rPr>
          <w:rFonts w:hint="default" w:ascii="Times New Roman" w:hAnsi="Times New Roman" w:cs="Times New Roman"/>
          <w:lang w:val="en-US" w:eastAsia="zh-CN"/>
        </w:rPr>
      </w:pPr>
    </w:p>
    <w:p w14:paraId="4CA4586F">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&lt;entity&gt;考勤（Attendance）  </w:t>
      </w:r>
    </w:p>
    <w:p w14:paraId="5D04732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考勤表用来记录骑手的考勤情况，包括签到签退时间和迟到缺勤标志。属性包括：考勤日期(checkDate)、签到时间(checkinAt)、签退时间(checkoutAt)、是否迟到(isLate)、是否缺勤(isAbsent)。主码为：考勤日期(checkDate)。</w:t>
      </w:r>
    </w:p>
    <w:p w14:paraId="789FF5F4">
      <w:pPr>
        <w:kinsoku/>
        <w:wordWrap/>
        <w:overflowPunct/>
        <w:topLinePunct w:val="0"/>
        <w:bidi w:val="0"/>
        <w:snapToGrid/>
        <w:spacing w:line="360" w:lineRule="atLeast"/>
        <w:rPr>
          <w:rFonts w:hint="default" w:ascii="Times New Roman" w:hAnsi="Times New Roman" w:cs="Times New Roman"/>
          <w:lang w:val="en-US" w:eastAsia="zh-CN"/>
        </w:rPr>
      </w:pPr>
    </w:p>
    <w:p w14:paraId="4805ADEE">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&lt;entity&gt;骑手（Rider）  </w:t>
      </w:r>
    </w:p>
    <w:p w14:paraId="3AEE5D5C">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骑手表用来保存配送骑手的基本信息。属性包括：骑手ID(riderId)、姓名(name)、手机号(phoneNumber)、车牌号(vehicleNumber)。主码为：骑手ID(riderId)。</w:t>
      </w:r>
    </w:p>
    <w:p w14:paraId="57D88CB1">
      <w:pPr>
        <w:kinsoku/>
        <w:wordWrap/>
        <w:overflowPunct/>
        <w:topLinePunct w:val="0"/>
        <w:bidi w:val="0"/>
        <w:snapToGrid/>
        <w:spacing w:line="360" w:lineRule="atLeast"/>
        <w:rPr>
          <w:rFonts w:hint="default" w:ascii="Times New Roman" w:hAnsi="Times New Roman" w:cs="Times New Roman"/>
          <w:lang w:val="en-US" w:eastAsia="zh-CN"/>
        </w:rPr>
      </w:pPr>
    </w:p>
    <w:p w14:paraId="3483448E">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&lt;entity&gt;绩效（Performance）  </w:t>
      </w:r>
    </w:p>
    <w:p w14:paraId="0E01E48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绩效表用来统计骑手每月的工作表现，包括接单量、准时率和收入等。属性包括：统计月份(statMonth)、总订单数(totalOrders)、准时率(ontimeRate)、好评率(goodReviewRate)、差评数(badReviewNumber)、收入(income)。主码为：统计月份(statMonth)。</w:t>
      </w:r>
    </w:p>
    <w:p w14:paraId="695B92A5">
      <w:pPr>
        <w:kinsoku/>
        <w:wordWrap/>
        <w:overflowPunct/>
        <w:topLinePunct w:val="0"/>
        <w:bidi w:val="0"/>
        <w:snapToGrid/>
        <w:spacing w:line="360" w:lineRule="atLeast"/>
        <w:rPr>
          <w:rFonts w:hint="default" w:ascii="Times New Roman" w:hAnsi="Times New Roman" w:cs="Times New Roman"/>
          <w:lang w:val="en-US" w:eastAsia="zh-CN"/>
        </w:rPr>
      </w:pPr>
    </w:p>
    <w:p w14:paraId="2C7C7DE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&lt;entity&gt;指派（Assignment）  </w:t>
      </w:r>
    </w:p>
    <w:p w14:paraId="6B6959C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指派表用来记录骑手接单的指派流程，包括接单状态和超时信息。属性包括：指派ID(assignId)、指派时间(assignedAt)、接单状态(acceptStatus)、接单时间(acceptedAt)、超时标志(timeOut)。主码为：指派ID(assignId)。</w:t>
      </w:r>
    </w:p>
    <w:p w14:paraId="405981FB">
      <w:pPr>
        <w:kinsoku/>
        <w:wordWrap/>
        <w:overflowPunct/>
        <w:topLinePunct w:val="0"/>
        <w:bidi w:val="0"/>
        <w:snapToGrid/>
        <w:spacing w:line="360" w:lineRule="atLeast"/>
        <w:rPr>
          <w:rFonts w:hint="default" w:ascii="Times New Roman" w:hAnsi="Times New Roman" w:cs="Times New Roman"/>
          <w:lang w:val="en-US" w:eastAsia="zh-CN"/>
        </w:rPr>
      </w:pPr>
    </w:p>
    <w:p w14:paraId="5396A3B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&lt;entity&gt;订单（Order）  </w:t>
      </w:r>
    </w:p>
    <w:p w14:paraId="43A139B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订单表用来存储平台订单的基本信息。属性包括：订单ID(orderId)、其他订单属性(otherAttributes)。主码为：订单ID(orderId)。</w:t>
      </w:r>
    </w:p>
    <w:p w14:paraId="40006DCE">
      <w:pPr>
        <w:kinsoku/>
        <w:wordWrap/>
        <w:overflowPunct/>
        <w:topLinePunct w:val="0"/>
        <w:bidi w:val="0"/>
        <w:snapToGrid/>
        <w:spacing w:line="360" w:lineRule="atLeast"/>
        <w:rPr>
          <w:rFonts w:hint="default" w:ascii="Times New Roman" w:hAnsi="Times New Roman" w:cs="Times New Roman"/>
          <w:lang w:val="en-US" w:eastAsia="zh-CN"/>
        </w:rPr>
      </w:pPr>
    </w:p>
    <w:p w14:paraId="5F98FB13">
      <w:pPr>
        <w:kinsoku/>
        <w:wordWrap/>
        <w:overflowPunct/>
        <w:topLinePunct w:val="0"/>
        <w:bidi w:val="0"/>
        <w:snapToGrid/>
        <w:spacing w:line="360" w:lineRule="atLeast"/>
        <w:rPr>
          <w:rFonts w:hint="default" w:ascii="Times New Roman" w:hAnsi="Times New Roman" w:cs="Times New Roman"/>
          <w:lang w:val="en-US" w:eastAsia="zh-CN"/>
        </w:rPr>
      </w:pPr>
    </w:p>
    <w:p w14:paraId="57770C3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&lt;relationship&gt;排班考勤（sched_attend）  </w:t>
      </w:r>
    </w:p>
    <w:p w14:paraId="4707950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描述排班与考勤之间的一对多关系。一条排班记录可对应多条考勤记录，一条考勤记录属于一条排班。关联实体：排班（Schedule）和考勤（Attendance）。</w:t>
      </w:r>
    </w:p>
    <w:p w14:paraId="6510C966">
      <w:pPr>
        <w:kinsoku/>
        <w:wordWrap/>
        <w:overflowPunct/>
        <w:topLinePunct w:val="0"/>
        <w:bidi w:val="0"/>
        <w:snapToGrid/>
        <w:spacing w:line="360" w:lineRule="atLeast"/>
        <w:rPr>
          <w:rFonts w:hint="default" w:ascii="Times New Roman" w:hAnsi="Times New Roman" w:cs="Times New Roman"/>
          <w:lang w:val="en-US" w:eastAsia="zh-CN"/>
        </w:rPr>
      </w:pPr>
    </w:p>
    <w:p w14:paraId="787650DF">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&lt;relationship&gt;骑手排班（rider_sched）  </w:t>
      </w:r>
    </w:p>
    <w:p w14:paraId="6B735BF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描述骑手与排班之间的一对多关系。一个骑手可有多条排班记录，一条排班记录属于一个骑手。关联实体：骑手（Rider）和排班（Schedule）。</w:t>
      </w:r>
    </w:p>
    <w:p w14:paraId="7A3081CA">
      <w:pPr>
        <w:kinsoku/>
        <w:wordWrap/>
        <w:overflowPunct/>
        <w:topLinePunct w:val="0"/>
        <w:bidi w:val="0"/>
        <w:snapToGrid/>
        <w:spacing w:line="360" w:lineRule="atLeast"/>
        <w:rPr>
          <w:rFonts w:hint="default" w:ascii="Times New Roman" w:hAnsi="Times New Roman" w:cs="Times New Roman"/>
          <w:lang w:val="en-US" w:eastAsia="zh-CN"/>
        </w:rPr>
      </w:pPr>
    </w:p>
    <w:p w14:paraId="617300E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&lt;relationship&gt;骑手绩效（rider_perform）  </w:t>
      </w:r>
    </w:p>
    <w:p w14:paraId="656B07D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描述骑手与绩效之间的一对多关系。一个骑手可对应多条绩效统计，一条绩效记录属于一个骑手。关联实体：骑手（Rider）和绩效（Performance）。</w:t>
      </w:r>
    </w:p>
    <w:p w14:paraId="32412C33">
      <w:pPr>
        <w:kinsoku/>
        <w:wordWrap/>
        <w:overflowPunct/>
        <w:topLinePunct w:val="0"/>
        <w:bidi w:val="0"/>
        <w:snapToGrid/>
        <w:spacing w:line="360" w:lineRule="atLeast"/>
        <w:rPr>
          <w:rFonts w:hint="default" w:ascii="Times New Roman" w:hAnsi="Times New Roman" w:cs="Times New Roman"/>
          <w:lang w:val="en-US" w:eastAsia="zh-CN"/>
        </w:rPr>
      </w:pPr>
    </w:p>
    <w:p w14:paraId="11FD738E">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&lt;relationship&gt;骑手指派（rider_assign）  </w:t>
      </w:r>
    </w:p>
    <w:p w14:paraId="54E8E23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描述骑手与指派之间的一对多关系。一个骑手可接收多次指派，一条指派记录属于一个骑手。关联实体：骑手（Rider）和指派（Assignment）。</w:t>
      </w:r>
    </w:p>
    <w:p w14:paraId="781BA012">
      <w:pPr>
        <w:kinsoku/>
        <w:wordWrap/>
        <w:overflowPunct/>
        <w:topLinePunct w:val="0"/>
        <w:bidi w:val="0"/>
        <w:snapToGrid/>
        <w:spacing w:line="360" w:lineRule="atLeast"/>
        <w:rPr>
          <w:rFonts w:hint="default" w:ascii="Times New Roman" w:hAnsi="Times New Roman" w:cs="Times New Roman"/>
          <w:lang w:val="en-US" w:eastAsia="zh-CN"/>
        </w:rPr>
      </w:pPr>
    </w:p>
    <w:p w14:paraId="4E366E2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&lt;relationship&gt;分配订单（assign_order）  </w:t>
      </w:r>
    </w:p>
    <w:p w14:paraId="06CF555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描述指派与订单之间的一对一或一对多关系。一条指派记录对应一个或多个订单，一笔订单由一条指派记录分配。关联实体：指派（Assignment）和订单（Order）。</w:t>
      </w:r>
    </w:p>
    <w:p w14:paraId="71F9A559">
      <w:pPr>
        <w:kinsoku/>
        <w:wordWrap/>
        <w:overflowPunct/>
        <w:topLinePunct w:val="0"/>
        <w:bidi w:val="0"/>
        <w:snapToGrid/>
        <w:spacing w:line="360" w:lineRule="atLeast"/>
        <w:rPr>
          <w:rFonts w:hint="default" w:ascii="Times New Roman" w:hAnsi="Times New Roman" w:cs="Times New Roman"/>
          <w:lang w:val="en-US" w:eastAsia="zh-CN"/>
        </w:rPr>
      </w:pPr>
    </w:p>
    <w:p w14:paraId="2A2431E3">
      <w:pPr>
        <w:kinsoku/>
        <w:wordWrap/>
        <w:overflowPunct/>
        <w:topLinePunct w:val="0"/>
        <w:bidi w:val="0"/>
        <w:snapToGrid/>
        <w:spacing w:line="360" w:lineRule="atLeast"/>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8705" cy="5932170"/>
            <wp:effectExtent l="0" t="0" r="10795" b="11430"/>
            <wp:docPr id="4" name="图片 4" descr="Rider_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der_ER.drawio"/>
                    <pic:cNvPicPr>
                      <a:picLocks noChangeAspect="1"/>
                    </pic:cNvPicPr>
                  </pic:nvPicPr>
                  <pic:blipFill>
                    <a:blip r:embed="rId9"/>
                    <a:stretch>
                      <a:fillRect/>
                    </a:stretch>
                  </pic:blipFill>
                  <pic:spPr>
                    <a:xfrm>
                      <a:off x="0" y="0"/>
                      <a:ext cx="4878705" cy="5932170"/>
                    </a:xfrm>
                    <a:prstGeom prst="rect">
                      <a:avLst/>
                    </a:prstGeom>
                  </pic:spPr>
                </pic:pic>
              </a:graphicData>
            </a:graphic>
          </wp:inline>
        </w:drawing>
      </w:r>
    </w:p>
    <w:p w14:paraId="09EACAC7">
      <w:pPr>
        <w:pStyle w:val="5"/>
        <w:kinsoku/>
        <w:wordWrap/>
        <w:overflowPunct/>
        <w:topLinePunct w:val="0"/>
        <w:bidi w:val="0"/>
        <w:snapToGrid/>
        <w:spacing w:line="360" w:lineRule="atLeast"/>
        <w:jc w:val="center"/>
        <w:rPr>
          <w:rFonts w:hint="default" w:ascii="Times New Roman" w:hAnsi="Times New Roman" w:eastAsia="宋体" w:cs="Times New Roman"/>
          <w:sz w:val="16"/>
          <w:szCs w:val="16"/>
        </w:rPr>
      </w:pPr>
    </w:p>
    <w:p w14:paraId="153D7753">
      <w:pPr>
        <w:pStyle w:val="5"/>
        <w:kinsoku/>
        <w:wordWrap/>
        <w:overflowPunct/>
        <w:topLinePunct w:val="0"/>
        <w:bidi w:val="0"/>
        <w:snapToGrid/>
        <w:spacing w:line="360" w:lineRule="atLeast"/>
        <w:jc w:val="center"/>
        <w:rPr>
          <w:rFonts w:hint="default" w:ascii="Times New Roman" w:hAnsi="Times New Roman" w:cs="Times New Roman"/>
          <w:lang w:val="en-US" w:eastAsia="zh-CN"/>
        </w:rPr>
      </w:pPr>
      <w:r>
        <w:rPr>
          <w:rFonts w:hint="default" w:ascii="Times New Roman" w:hAnsi="Times New Roman" w:eastAsia="宋体" w:cs="Times New Roman"/>
          <w:sz w:val="16"/>
          <w:szCs w:val="16"/>
        </w:rPr>
        <w:t xml:space="preserve">图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图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3</w:t>
      </w:r>
      <w:r>
        <w:rPr>
          <w:rFonts w:hint="default" w:ascii="Times New Roman" w:hAnsi="Times New Roman" w:eastAsia="宋体" w:cs="Times New Roman"/>
          <w:sz w:val="16"/>
          <w:szCs w:val="16"/>
        </w:rPr>
        <w:fldChar w:fldCharType="end"/>
      </w:r>
      <w:bookmarkStart w:id="68" w:name="_Toc24446"/>
      <w:r>
        <w:rPr>
          <w:rFonts w:hint="default" w:ascii="Times New Roman" w:hAnsi="Times New Roman" w:eastAsia="宋体" w:cs="Times New Roman"/>
          <w:sz w:val="16"/>
          <w:szCs w:val="16"/>
          <w:lang w:eastAsia="zh-CN"/>
        </w:rPr>
        <w:t>：骑手模块 ER 图</w:t>
      </w:r>
      <w:bookmarkEnd w:id="68"/>
    </w:p>
    <w:p w14:paraId="47750F4D">
      <w:pPr>
        <w:kinsoku/>
        <w:wordWrap/>
        <w:overflowPunct/>
        <w:topLinePunct w:val="0"/>
        <w:bidi w:val="0"/>
        <w:snapToGrid/>
        <w:spacing w:line="360" w:lineRule="atLeast"/>
        <w:jc w:val="both"/>
        <w:rPr>
          <w:rFonts w:hint="default" w:ascii="Times New Roman" w:hAnsi="Times New Roman" w:cs="Times New Roman"/>
          <w:lang w:val="en-US" w:eastAsia="zh-CN"/>
        </w:rPr>
      </w:pPr>
    </w:p>
    <w:p w14:paraId="514816D7">
      <w:pPr>
        <w:pStyle w:val="3"/>
        <w:kinsoku/>
        <w:wordWrap/>
        <w:overflowPunct/>
        <w:topLinePunct w:val="0"/>
        <w:bidi w:val="0"/>
        <w:snapToGrid/>
        <w:spacing w:line="360" w:lineRule="atLeast"/>
        <w:ind w:left="0" w:leftChars="0" w:firstLine="0" w:firstLineChars="0"/>
        <w:rPr>
          <w:rFonts w:hint="default" w:ascii="Times New Roman" w:hAnsi="Times New Roman" w:cs="Times New Roman"/>
          <w:lang w:val="en-US" w:eastAsia="zh-CN"/>
        </w:rPr>
      </w:pPr>
      <w:bookmarkStart w:id="69" w:name="_Toc13314"/>
      <w:bookmarkStart w:id="70" w:name="_Toc11848"/>
      <w:r>
        <w:rPr>
          <w:rFonts w:hint="default" w:ascii="Times New Roman" w:hAnsi="Times New Roman" w:cs="Times New Roman"/>
          <w:lang w:val="en-US" w:eastAsia="zh-CN"/>
        </w:rPr>
        <w:t>商家/平台设计及其 ER 图</w:t>
      </w:r>
      <w:bookmarkEnd w:id="69"/>
      <w:bookmarkEnd w:id="70"/>
    </w:p>
    <w:p w14:paraId="21FF4180">
      <w:pPr>
        <w:kinsoku/>
        <w:wordWrap/>
        <w:overflowPunct/>
        <w:topLinePunct w:val="0"/>
        <w:bidi w:val="0"/>
        <w:snapToGrid/>
        <w:spacing w:line="360" w:lineRule="atLeast"/>
        <w:rPr>
          <w:rFonts w:hint="default" w:ascii="Times New Roman" w:hAnsi="Times New Roman" w:cs="Times New Roman"/>
          <w:lang w:val="en-US" w:eastAsia="zh-CN"/>
        </w:rPr>
      </w:pPr>
    </w:p>
    <w:p w14:paraId="78EADC75">
      <w:pPr>
        <w:kinsoku/>
        <w:wordWrap/>
        <w:overflowPunct/>
        <w:topLinePunct w:val="0"/>
        <w:bidi w:val="0"/>
        <w:snapToGrid/>
        <w:spacing w:line="360" w:lineRule="atLeast"/>
        <w:rPr>
          <w:rFonts w:hint="default" w:ascii="Times New Roman" w:hAnsi="Times New Roman" w:cs="Times New Roman"/>
          <w:lang w:val="en-US" w:eastAsia="zh-CN"/>
        </w:rPr>
      </w:pPr>
    </w:p>
    <w:p w14:paraId="3D04988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&lt;entity&gt;公告（Announcement）  </w:t>
      </w:r>
    </w:p>
    <w:p w14:paraId="56E9024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公告表用来记录平台向不同角色发布的通知信息，包括标题、内容及生效时间。属性包括：公告ID(announceId)、标题(title)、内容(content)、目标角色(targetRole)、开始时间(startAt)、结束时间(endAt)。主码为：公告ID(announceId)。</w:t>
      </w:r>
    </w:p>
    <w:p w14:paraId="24F62FD6">
      <w:pPr>
        <w:kinsoku/>
        <w:wordWrap/>
        <w:overflowPunct/>
        <w:topLinePunct w:val="0"/>
        <w:bidi w:val="0"/>
        <w:snapToGrid/>
        <w:spacing w:line="360" w:lineRule="atLeast"/>
        <w:rPr>
          <w:rFonts w:hint="default" w:ascii="Times New Roman" w:hAnsi="Times New Roman" w:cs="Times New Roman"/>
          <w:lang w:val="en-US" w:eastAsia="zh-CN"/>
        </w:rPr>
      </w:pPr>
    </w:p>
    <w:p w14:paraId="4A4F52C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&lt;entity&gt;菜品（Dish）  </w:t>
      </w:r>
    </w:p>
    <w:p w14:paraId="734B6ADD">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菜品表用来存储平台内菜品的基本信息，包括分类、定价和状态。属性包括：菜品名称(dishName)、分类ID(catId)、现价(price)、原价(originPrice)、封面URL(coverUrl)、上架状态(onSale)。主码为：菜品名称(dishName)。</w:t>
      </w:r>
    </w:p>
    <w:p w14:paraId="2A652370">
      <w:pPr>
        <w:kinsoku/>
        <w:wordWrap/>
        <w:overflowPunct/>
        <w:topLinePunct w:val="0"/>
        <w:bidi w:val="0"/>
        <w:snapToGrid/>
        <w:spacing w:line="360" w:lineRule="atLeast"/>
        <w:rPr>
          <w:rFonts w:hint="default" w:ascii="Times New Roman" w:hAnsi="Times New Roman" w:cs="Times New Roman"/>
          <w:lang w:val="en-US" w:eastAsia="zh-CN"/>
        </w:rPr>
      </w:pPr>
    </w:p>
    <w:p w14:paraId="53DE3EF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&lt;entity&gt;商家（Merchant）  </w:t>
      </w:r>
    </w:p>
    <w:p w14:paraId="68C0057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商家表用来保存入驻平台的商家信息。属性包括：商家ID(merchantId)、商家名称(name)。主码为：商家ID(merchantId)。</w:t>
      </w:r>
    </w:p>
    <w:p w14:paraId="06924F6E">
      <w:pPr>
        <w:kinsoku/>
        <w:wordWrap/>
        <w:overflowPunct/>
        <w:topLinePunct w:val="0"/>
        <w:bidi w:val="0"/>
        <w:snapToGrid/>
        <w:spacing w:line="360" w:lineRule="atLeast"/>
        <w:rPr>
          <w:rFonts w:hint="default" w:ascii="Times New Roman" w:hAnsi="Times New Roman" w:cs="Times New Roman"/>
          <w:lang w:val="en-US" w:eastAsia="zh-CN"/>
        </w:rPr>
      </w:pPr>
    </w:p>
    <w:p w14:paraId="4CA3E80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&lt;entity&gt;申请（Application）  </w:t>
      </w:r>
    </w:p>
    <w:p w14:paraId="05D5C524">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申请表用来记录商家提交的入驻申请及审核进度。属性包括：申请ID(applyId)、公司名称(companyName)、提交时间(submittedAt)、审核状态(auditStatus)、审核时间(auditAt)、驳回原因(rejectReason)。主码为：申请ID(applyId)。</w:t>
      </w:r>
    </w:p>
    <w:p w14:paraId="7EFE4AA1">
      <w:pPr>
        <w:kinsoku/>
        <w:wordWrap/>
        <w:overflowPunct/>
        <w:topLinePunct w:val="0"/>
        <w:bidi w:val="0"/>
        <w:snapToGrid/>
        <w:spacing w:line="360" w:lineRule="atLeast"/>
        <w:rPr>
          <w:rFonts w:hint="default" w:ascii="Times New Roman" w:hAnsi="Times New Roman" w:cs="Times New Roman"/>
          <w:lang w:val="en-US" w:eastAsia="zh-CN"/>
        </w:rPr>
      </w:pPr>
    </w:p>
    <w:p w14:paraId="43F1724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&lt;entity&gt;管理员（Admin）  </w:t>
      </w:r>
    </w:p>
    <w:p w14:paraId="1159D1F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管理员表用来存储平台管理员账号及权限信息。属性包括：管理员ID(adminId)、角色ID(roleId)、权限ID(permId)、授权时间(grantedAt)。主码为：管理员ID(adminId)。</w:t>
      </w:r>
    </w:p>
    <w:p w14:paraId="03A38B74">
      <w:pPr>
        <w:kinsoku/>
        <w:wordWrap/>
        <w:overflowPunct/>
        <w:topLinePunct w:val="0"/>
        <w:bidi w:val="0"/>
        <w:snapToGrid/>
        <w:spacing w:line="360" w:lineRule="atLeast"/>
        <w:rPr>
          <w:rFonts w:hint="default" w:ascii="Times New Roman" w:hAnsi="Times New Roman" w:cs="Times New Roman"/>
          <w:lang w:val="en-US" w:eastAsia="zh-CN"/>
        </w:rPr>
      </w:pPr>
    </w:p>
    <w:p w14:paraId="15A63E4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&lt;entity&gt;销售统计（SalesStat）  </w:t>
      </w:r>
    </w:p>
    <w:p w14:paraId="260E667A">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销售统计表用来按日汇总商家的销售数据。属性包括：统计日期(statDate)、销售数量(salesQty)、销售金额(salesAmount)。主码为：统计日期(statDate)。</w:t>
      </w:r>
    </w:p>
    <w:p w14:paraId="21E56985">
      <w:pPr>
        <w:kinsoku/>
        <w:wordWrap/>
        <w:overflowPunct/>
        <w:topLinePunct w:val="0"/>
        <w:bidi w:val="0"/>
        <w:snapToGrid/>
        <w:spacing w:line="360" w:lineRule="atLeast"/>
        <w:rPr>
          <w:rFonts w:hint="default" w:ascii="Times New Roman" w:hAnsi="Times New Roman" w:cs="Times New Roman"/>
          <w:lang w:val="en-US" w:eastAsia="zh-CN"/>
        </w:rPr>
      </w:pPr>
    </w:p>
    <w:p w14:paraId="7A202A5C">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&lt;entity&gt;结算（Settlement）  </w:t>
      </w:r>
    </w:p>
    <w:p w14:paraId="466F1DB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结算表用来记录平台按周期与商家进行财务结算的明细。属性包括：结算ID(settleId)、周期开始(periodStart)、周期结束(periodEnd)、毛收入(grossAmount)、抽佣(commissionFee)、净收入(netAmount)、结算完成时间(settledAt)。主码为：结算ID(settleId)。</w:t>
      </w:r>
    </w:p>
    <w:p w14:paraId="5CDFC412">
      <w:pPr>
        <w:kinsoku/>
        <w:wordWrap/>
        <w:overflowPunct/>
        <w:topLinePunct w:val="0"/>
        <w:bidi w:val="0"/>
        <w:snapToGrid/>
        <w:spacing w:line="360" w:lineRule="atLeast"/>
        <w:rPr>
          <w:rFonts w:hint="default" w:ascii="Times New Roman" w:hAnsi="Times New Roman" w:cs="Times New Roman"/>
          <w:lang w:val="en-US" w:eastAsia="zh-CN"/>
        </w:rPr>
      </w:pPr>
    </w:p>
    <w:p w14:paraId="1EBFF2E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&lt;entity&gt;订单（Order）  </w:t>
      </w:r>
    </w:p>
    <w:p w14:paraId="63BF183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订单表用来存储平台订单的基本信息。属性包括：订单ID(orderId)、其他订单属性(otherAttributes)。主码为：订单ID(orderId)。</w:t>
      </w:r>
    </w:p>
    <w:p w14:paraId="0F900AAB">
      <w:pPr>
        <w:kinsoku/>
        <w:wordWrap/>
        <w:overflowPunct/>
        <w:topLinePunct w:val="0"/>
        <w:bidi w:val="0"/>
        <w:snapToGrid/>
        <w:spacing w:line="360" w:lineRule="atLeast"/>
        <w:rPr>
          <w:rFonts w:hint="default" w:ascii="Times New Roman" w:hAnsi="Times New Roman" w:cs="Times New Roman"/>
          <w:lang w:val="en-US" w:eastAsia="zh-CN"/>
        </w:rPr>
      </w:pPr>
    </w:p>
    <w:p w14:paraId="791D1BC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&lt;entity&gt;优惠券（Coupon）  </w:t>
      </w:r>
    </w:p>
    <w:p w14:paraId="791DA77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优惠券表用来管理平台发放的优惠券规则与库存。属性包括：优惠券ID(couponId)、面额(faceValue)、使用门槛(threshold)、总发放量(totalQty)、已领取量(issuedQty)、开始时间(startTime)、结束时间(endTime)。主码为：优惠券ID(couponId)。</w:t>
      </w:r>
    </w:p>
    <w:p w14:paraId="34FC1324">
      <w:pPr>
        <w:kinsoku/>
        <w:wordWrap/>
        <w:overflowPunct/>
        <w:topLinePunct w:val="0"/>
        <w:bidi w:val="0"/>
        <w:snapToGrid/>
        <w:spacing w:line="360" w:lineRule="atLeast"/>
        <w:rPr>
          <w:rFonts w:hint="default" w:ascii="Times New Roman" w:hAnsi="Times New Roman" w:cs="Times New Roman"/>
          <w:lang w:val="en-US" w:eastAsia="zh-CN"/>
        </w:rPr>
      </w:pPr>
    </w:p>
    <w:p w14:paraId="3CE19E6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&lt;entity&gt;对账（Reconciliation）  </w:t>
      </w:r>
    </w:p>
    <w:p w14:paraId="01EDB94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对账表用来记录财务对账异常及处理情况。属性包括：对账ID(reconId)、周期开始(periodStart)、周期结束(periodEnd)、发现时间(foundAt)、对账类型(reconType)、差额(diffAmount)、涉及订单(affectedOrders)、是否已解决(isResolved)。主码为：对账ID(reconId)。</w:t>
      </w:r>
    </w:p>
    <w:p w14:paraId="2BAC674B">
      <w:pPr>
        <w:kinsoku/>
        <w:wordWrap/>
        <w:overflowPunct/>
        <w:topLinePunct w:val="0"/>
        <w:bidi w:val="0"/>
        <w:snapToGrid/>
        <w:spacing w:line="360" w:lineRule="atLeast"/>
        <w:rPr>
          <w:rFonts w:hint="default" w:ascii="Times New Roman" w:hAnsi="Times New Roman" w:cs="Times New Roman"/>
          <w:lang w:val="en-US" w:eastAsia="zh-CN"/>
        </w:rPr>
      </w:pPr>
    </w:p>
    <w:p w14:paraId="1F85445C">
      <w:pPr>
        <w:kinsoku/>
        <w:wordWrap/>
        <w:overflowPunct/>
        <w:topLinePunct w:val="0"/>
        <w:bidi w:val="0"/>
        <w:snapToGrid/>
        <w:spacing w:line="360" w:lineRule="atLeast"/>
        <w:rPr>
          <w:rFonts w:hint="default" w:ascii="Times New Roman" w:hAnsi="Times New Roman" w:cs="Times New Roman"/>
          <w:lang w:val="en-US" w:eastAsia="zh-CN"/>
        </w:rPr>
      </w:pPr>
    </w:p>
    <w:p w14:paraId="7C2DD1B2">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&lt;relationship&gt;菜品归属（Dish_Merchant）  </w:t>
      </w:r>
    </w:p>
    <w:p w14:paraId="292330DF">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描述商家与菜品之间的一对多关系。一个商家可提供多种菜品，一种菜品由一个商家提供。关联实体：商家（Merchant）和菜品（Dish）。</w:t>
      </w:r>
    </w:p>
    <w:p w14:paraId="654E763F">
      <w:pPr>
        <w:kinsoku/>
        <w:wordWrap/>
        <w:overflowPunct/>
        <w:topLinePunct w:val="0"/>
        <w:bidi w:val="0"/>
        <w:snapToGrid/>
        <w:spacing w:line="360" w:lineRule="atLeast"/>
        <w:rPr>
          <w:rFonts w:hint="default" w:ascii="Times New Roman" w:hAnsi="Times New Roman" w:cs="Times New Roman"/>
          <w:lang w:val="en-US" w:eastAsia="zh-CN"/>
        </w:rPr>
      </w:pPr>
    </w:p>
    <w:p w14:paraId="4FBCA6F4">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&lt;relationship&gt;商家订单（Order_Merchant）  </w:t>
      </w:r>
    </w:p>
    <w:p w14:paraId="02586587">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描述商家与订单之间的一对多关系。一个商家可接收多笔订单，一笔订单属于一个商家。关联实体：商家（Merchant）和订单（Order）。</w:t>
      </w:r>
    </w:p>
    <w:p w14:paraId="4CB48B6A">
      <w:pPr>
        <w:kinsoku/>
        <w:wordWrap/>
        <w:overflowPunct/>
        <w:topLinePunct w:val="0"/>
        <w:bidi w:val="0"/>
        <w:snapToGrid/>
        <w:spacing w:line="360" w:lineRule="atLeast"/>
        <w:rPr>
          <w:rFonts w:hint="default" w:ascii="Times New Roman" w:hAnsi="Times New Roman" w:cs="Times New Roman"/>
          <w:lang w:val="en-US" w:eastAsia="zh-CN"/>
        </w:rPr>
      </w:pPr>
    </w:p>
    <w:p w14:paraId="00D89E2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&lt;relationship&gt;订单对账（Order_Reconciliation）  </w:t>
      </w:r>
    </w:p>
    <w:p w14:paraId="11DA1BE3">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描述订单与对账记录之间的多对多关系。一笔订单可出现在多次对账记录中，一条对账记录可涵盖多笔订单。关联实体：订单（Order）和对账（Reconciliation）。</w:t>
      </w:r>
    </w:p>
    <w:p w14:paraId="2DAED26D">
      <w:pPr>
        <w:kinsoku/>
        <w:wordWrap/>
        <w:overflowPunct/>
        <w:topLinePunct w:val="0"/>
        <w:bidi w:val="0"/>
        <w:snapToGrid/>
        <w:spacing w:line="360" w:lineRule="atLeast"/>
        <w:rPr>
          <w:rFonts w:hint="default" w:ascii="Times New Roman" w:hAnsi="Times New Roman" w:cs="Times New Roman"/>
          <w:lang w:val="en-US" w:eastAsia="zh-CN"/>
        </w:rPr>
      </w:pPr>
    </w:p>
    <w:p w14:paraId="6426C27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&lt;relationship&gt;订单优惠（Order_Coupon）  </w:t>
      </w:r>
    </w:p>
    <w:p w14:paraId="555C5370">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描述订单与优惠券之间的多对多关系。一笔订单可使用多张优惠券，一张优惠券可被多笔订单使用。关联实体：订单（Order）和优惠券（Coupon）。</w:t>
      </w:r>
    </w:p>
    <w:p w14:paraId="0586CCAF">
      <w:pPr>
        <w:kinsoku/>
        <w:wordWrap/>
        <w:overflowPunct/>
        <w:topLinePunct w:val="0"/>
        <w:bidi w:val="0"/>
        <w:snapToGrid/>
        <w:spacing w:line="360" w:lineRule="atLeast"/>
        <w:rPr>
          <w:rFonts w:hint="default" w:ascii="Times New Roman" w:hAnsi="Times New Roman" w:cs="Times New Roman"/>
          <w:lang w:val="en-US" w:eastAsia="zh-CN"/>
        </w:rPr>
      </w:pPr>
    </w:p>
    <w:p w14:paraId="6EA42166">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&lt;relationship&gt;商家结算（Settlement_Merchant）  </w:t>
      </w:r>
    </w:p>
    <w:p w14:paraId="012EB66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描述商家与结算记录之间的一对多关系。一个商家可有多条结算记录，一条结算记录属于一个商家。关联实体：商家（Merchant）和结算（Settlement）。</w:t>
      </w:r>
    </w:p>
    <w:p w14:paraId="05F5821D">
      <w:pPr>
        <w:kinsoku/>
        <w:wordWrap/>
        <w:overflowPunct/>
        <w:topLinePunct w:val="0"/>
        <w:bidi w:val="0"/>
        <w:snapToGrid/>
        <w:spacing w:line="360" w:lineRule="atLeast"/>
        <w:rPr>
          <w:rFonts w:hint="default" w:ascii="Times New Roman" w:hAnsi="Times New Roman" w:cs="Times New Roman"/>
          <w:lang w:val="en-US" w:eastAsia="zh-CN"/>
        </w:rPr>
      </w:pPr>
    </w:p>
    <w:p w14:paraId="7210705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&lt;relationship&gt;商家销售统计（SalesStat_Merchant）  </w:t>
      </w:r>
    </w:p>
    <w:p w14:paraId="36D50689">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描述商家与销售统计之间的一对多关系。一个商家可产生多条销售统计，一条销售统计记录属于一个商家。关联实体：商家（Merchant）和销售统计（SalesStat）。</w:t>
      </w:r>
    </w:p>
    <w:p w14:paraId="654B74DD">
      <w:pPr>
        <w:kinsoku/>
        <w:wordWrap/>
        <w:overflowPunct/>
        <w:topLinePunct w:val="0"/>
        <w:bidi w:val="0"/>
        <w:snapToGrid/>
        <w:spacing w:line="360" w:lineRule="atLeast"/>
        <w:rPr>
          <w:rFonts w:hint="default" w:ascii="Times New Roman" w:hAnsi="Times New Roman" w:cs="Times New Roman"/>
          <w:lang w:val="en-US" w:eastAsia="zh-CN"/>
        </w:rPr>
      </w:pPr>
    </w:p>
    <w:p w14:paraId="332B1AB8">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&lt;relationship&gt;应用审核（Application_Admin）  </w:t>
      </w:r>
    </w:p>
    <w:p w14:paraId="12099FE1">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 xml:space="preserve">描述管理员对商家入驻申请的审核过程，为三元关系。关联实体：申请（Application）、商家（Merchant）和管理员（Admin）。  </w:t>
      </w:r>
    </w:p>
    <w:p w14:paraId="7D63AA63">
      <w:pPr>
        <w:kinsoku/>
        <w:wordWrap/>
        <w:overflowPunct/>
        <w:topLinePunct w:val="0"/>
        <w:bidi w:val="0"/>
        <w:snapToGrid/>
        <w:spacing w:line="360" w:lineRule="atLeast"/>
        <w:rPr>
          <w:rFonts w:hint="default" w:ascii="Times New Roman" w:hAnsi="Times New Roman" w:cs="Times New Roman"/>
          <w:lang w:val="en-US" w:eastAsia="zh-CN"/>
        </w:rPr>
      </w:pPr>
    </w:p>
    <w:p w14:paraId="2F62D633">
      <w:pPr>
        <w:tabs>
          <w:tab w:val="left" w:pos="1879"/>
        </w:tabs>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drawing>
          <wp:inline distT="0" distB="0" distL="114300" distR="114300">
            <wp:extent cx="5265420" cy="4615180"/>
            <wp:effectExtent l="0" t="0" r="5080" b="7620"/>
            <wp:docPr id="8" name="图片 8" descr="PlatformMerchant_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atformMerchant_ER.drawio"/>
                    <pic:cNvPicPr>
                      <a:picLocks noChangeAspect="1"/>
                    </pic:cNvPicPr>
                  </pic:nvPicPr>
                  <pic:blipFill>
                    <a:blip r:embed="rId10"/>
                    <a:stretch>
                      <a:fillRect/>
                    </a:stretch>
                  </pic:blipFill>
                  <pic:spPr>
                    <a:xfrm>
                      <a:off x="0" y="0"/>
                      <a:ext cx="5265420" cy="4615180"/>
                    </a:xfrm>
                    <a:prstGeom prst="rect">
                      <a:avLst/>
                    </a:prstGeom>
                  </pic:spPr>
                </pic:pic>
              </a:graphicData>
            </a:graphic>
          </wp:inline>
        </w:drawing>
      </w:r>
    </w:p>
    <w:p w14:paraId="20A0299B">
      <w:pPr>
        <w:pStyle w:val="5"/>
        <w:tabs>
          <w:tab w:val="left" w:pos="1879"/>
        </w:tabs>
        <w:kinsoku/>
        <w:wordWrap/>
        <w:overflowPunct/>
        <w:topLinePunct w:val="0"/>
        <w:bidi w:val="0"/>
        <w:snapToGrid/>
        <w:spacing w:line="360" w:lineRule="atLeast"/>
        <w:jc w:val="center"/>
        <w:rPr>
          <w:rFonts w:hint="default" w:ascii="Times New Roman" w:hAnsi="Times New Roman" w:eastAsia="宋体" w:cs="Times New Roman"/>
          <w:sz w:val="16"/>
          <w:szCs w:val="16"/>
        </w:rPr>
      </w:pPr>
    </w:p>
    <w:p w14:paraId="4DEFD7E9">
      <w:pPr>
        <w:pStyle w:val="5"/>
        <w:tabs>
          <w:tab w:val="left" w:pos="1879"/>
        </w:tabs>
        <w:kinsoku/>
        <w:wordWrap/>
        <w:overflowPunct/>
        <w:topLinePunct w:val="0"/>
        <w:bidi w:val="0"/>
        <w:snapToGrid/>
        <w:spacing w:line="360" w:lineRule="atLeast"/>
        <w:jc w:val="center"/>
        <w:rPr>
          <w:rFonts w:hint="default" w:ascii="Times New Roman" w:hAnsi="Times New Roman" w:eastAsia="宋体" w:cs="Times New Roman"/>
          <w:sz w:val="16"/>
          <w:szCs w:val="16"/>
          <w:lang w:eastAsia="zh-CN"/>
        </w:rPr>
      </w:pPr>
      <w:r>
        <w:rPr>
          <w:rFonts w:hint="default" w:ascii="Times New Roman" w:hAnsi="Times New Roman" w:eastAsia="宋体" w:cs="Times New Roman"/>
          <w:sz w:val="16"/>
          <w:szCs w:val="16"/>
        </w:rPr>
        <w:t xml:space="preserve">图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图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4</w:t>
      </w:r>
      <w:r>
        <w:rPr>
          <w:rFonts w:hint="default" w:ascii="Times New Roman" w:hAnsi="Times New Roman" w:eastAsia="宋体" w:cs="Times New Roman"/>
          <w:sz w:val="16"/>
          <w:szCs w:val="16"/>
        </w:rPr>
        <w:fldChar w:fldCharType="end"/>
      </w:r>
      <w:bookmarkStart w:id="71" w:name="_Toc12831"/>
      <w:r>
        <w:rPr>
          <w:rFonts w:hint="default" w:ascii="Times New Roman" w:hAnsi="Times New Roman" w:eastAsia="宋体" w:cs="Times New Roman"/>
          <w:sz w:val="16"/>
          <w:szCs w:val="16"/>
          <w:lang w:eastAsia="zh-CN"/>
        </w:rPr>
        <w:t>：商家/平台模块 ER 图</w:t>
      </w:r>
      <w:bookmarkEnd w:id="71"/>
    </w:p>
    <w:p w14:paraId="33DD2B76">
      <w:pPr>
        <w:kinsoku/>
        <w:wordWrap/>
        <w:overflowPunct/>
        <w:topLinePunct w:val="0"/>
        <w:bidi w:val="0"/>
        <w:snapToGrid/>
        <w:spacing w:line="360" w:lineRule="atLeast"/>
        <w:rPr>
          <w:rFonts w:hint="default" w:ascii="Times New Roman" w:hAnsi="Times New Roman" w:cs="Times New Roman"/>
          <w:lang w:val="en-US" w:eastAsia="zh-CN"/>
        </w:rPr>
      </w:pPr>
    </w:p>
    <w:p w14:paraId="449C5025">
      <w:pPr>
        <w:kinsoku/>
        <w:wordWrap/>
        <w:overflowPunct/>
        <w:topLinePunct w:val="0"/>
        <w:bidi w:val="0"/>
        <w:snapToGrid/>
        <w:spacing w:line="360" w:lineRule="atLeast"/>
        <w:rPr>
          <w:rFonts w:hint="default" w:ascii="Times New Roman" w:hAnsi="Times New Roman" w:cs="Times New Roman"/>
          <w:lang w:val="en-US" w:eastAsia="zh-CN"/>
        </w:rPr>
      </w:pPr>
    </w:p>
    <w:p w14:paraId="34DE737C">
      <w:pPr>
        <w:kinsoku/>
        <w:wordWrap/>
        <w:overflowPunct/>
        <w:topLinePunct w:val="0"/>
        <w:bidi w:val="0"/>
        <w:snapToGrid/>
        <w:spacing w:line="360" w:lineRule="atLeast"/>
        <w:rPr>
          <w:rFonts w:hint="default" w:ascii="Times New Roman" w:hAnsi="Times New Roman" w:cs="Times New Roman"/>
          <w:lang w:val="en-US" w:eastAsia="zh-CN"/>
        </w:rPr>
      </w:pPr>
    </w:p>
    <w:p w14:paraId="68369221">
      <w:pPr>
        <w:kinsoku/>
        <w:wordWrap/>
        <w:overflowPunct/>
        <w:topLinePunct w:val="0"/>
        <w:bidi w:val="0"/>
        <w:snapToGrid/>
        <w:spacing w:line="360" w:lineRule="atLeast"/>
        <w:rPr>
          <w:rFonts w:hint="default" w:ascii="Times New Roman" w:hAnsi="Times New Roman" w:cs="Times New Roman"/>
          <w:lang w:val="en-US" w:eastAsia="zh-CN"/>
        </w:rPr>
      </w:pPr>
    </w:p>
    <w:p w14:paraId="786B3876">
      <w:pPr>
        <w:kinsoku/>
        <w:wordWrap/>
        <w:overflowPunct/>
        <w:topLinePunct w:val="0"/>
        <w:bidi w:val="0"/>
        <w:snapToGrid/>
        <w:spacing w:line="360" w:lineRule="atLeast"/>
        <w:rPr>
          <w:rFonts w:hint="default" w:ascii="Times New Roman" w:hAnsi="Times New Roman" w:cs="Times New Roman"/>
          <w:lang w:val="en-US" w:eastAsia="zh-CN"/>
        </w:rPr>
      </w:pPr>
    </w:p>
    <w:p w14:paraId="30E212E1">
      <w:pPr>
        <w:kinsoku/>
        <w:wordWrap/>
        <w:overflowPunct/>
        <w:topLinePunct w:val="0"/>
        <w:bidi w:val="0"/>
        <w:snapToGrid/>
        <w:spacing w:line="360" w:lineRule="atLeast"/>
        <w:rPr>
          <w:rFonts w:hint="default" w:ascii="Times New Roman" w:hAnsi="Times New Roman" w:cs="Times New Roman"/>
          <w:lang w:val="en-US" w:eastAsia="zh-CN"/>
        </w:rPr>
      </w:pPr>
    </w:p>
    <w:p w14:paraId="2DF1C7D4">
      <w:pPr>
        <w:kinsoku/>
        <w:wordWrap/>
        <w:overflowPunct/>
        <w:topLinePunct w:val="0"/>
        <w:bidi w:val="0"/>
        <w:snapToGrid/>
        <w:spacing w:line="360" w:lineRule="atLeast"/>
        <w:rPr>
          <w:rFonts w:hint="default" w:ascii="Times New Roman" w:hAnsi="Times New Roman" w:cs="Times New Roman"/>
          <w:lang w:val="en-US" w:eastAsia="zh-CN"/>
        </w:rPr>
      </w:pPr>
    </w:p>
    <w:p w14:paraId="089F44B2">
      <w:pPr>
        <w:kinsoku/>
        <w:wordWrap/>
        <w:overflowPunct/>
        <w:topLinePunct w:val="0"/>
        <w:bidi w:val="0"/>
        <w:snapToGrid/>
        <w:spacing w:line="360" w:lineRule="atLeast"/>
        <w:rPr>
          <w:rFonts w:hint="default" w:ascii="Times New Roman" w:hAnsi="Times New Roman" w:cs="Times New Roman"/>
          <w:lang w:val="en-US" w:eastAsia="zh-CN"/>
        </w:rPr>
      </w:pPr>
    </w:p>
    <w:p w14:paraId="4A5091E9">
      <w:pPr>
        <w:kinsoku/>
        <w:wordWrap/>
        <w:overflowPunct/>
        <w:topLinePunct w:val="0"/>
        <w:bidi w:val="0"/>
        <w:snapToGrid/>
        <w:spacing w:line="360" w:lineRule="atLeast"/>
        <w:rPr>
          <w:rFonts w:hint="default" w:ascii="Times New Roman" w:hAnsi="Times New Roman" w:cs="Times New Roman"/>
          <w:lang w:val="en-US" w:eastAsia="zh-CN"/>
        </w:rPr>
      </w:pPr>
    </w:p>
    <w:p w14:paraId="0FD4546E">
      <w:pPr>
        <w:kinsoku/>
        <w:wordWrap/>
        <w:overflowPunct/>
        <w:topLinePunct w:val="0"/>
        <w:bidi w:val="0"/>
        <w:snapToGrid/>
        <w:spacing w:line="360" w:lineRule="atLeast"/>
        <w:rPr>
          <w:rFonts w:hint="default" w:ascii="Times New Roman" w:hAnsi="Times New Roman" w:cs="Times New Roman"/>
          <w:lang w:val="en-US" w:eastAsia="zh-CN"/>
        </w:rPr>
      </w:pPr>
    </w:p>
    <w:p w14:paraId="08668558">
      <w:pPr>
        <w:kinsoku/>
        <w:wordWrap/>
        <w:overflowPunct/>
        <w:topLinePunct w:val="0"/>
        <w:bidi w:val="0"/>
        <w:snapToGrid/>
        <w:spacing w:line="360" w:lineRule="atLeast"/>
        <w:rPr>
          <w:rFonts w:hint="default" w:ascii="Times New Roman" w:hAnsi="Times New Roman" w:cs="Times New Roman"/>
          <w:lang w:val="en-US" w:eastAsia="zh-CN"/>
        </w:rPr>
      </w:pPr>
    </w:p>
    <w:p w14:paraId="2D8B8193">
      <w:pPr>
        <w:kinsoku/>
        <w:wordWrap/>
        <w:overflowPunct/>
        <w:topLinePunct w:val="0"/>
        <w:bidi w:val="0"/>
        <w:snapToGrid/>
        <w:spacing w:line="360" w:lineRule="atLeast"/>
        <w:rPr>
          <w:rFonts w:hint="default" w:ascii="Times New Roman" w:hAnsi="Times New Roman" w:cs="Times New Roman"/>
          <w:lang w:val="en-US" w:eastAsia="zh-CN"/>
        </w:rPr>
      </w:pPr>
    </w:p>
    <w:p w14:paraId="7219870E">
      <w:pPr>
        <w:kinsoku/>
        <w:wordWrap/>
        <w:overflowPunct/>
        <w:topLinePunct w:val="0"/>
        <w:bidi w:val="0"/>
        <w:snapToGrid/>
        <w:spacing w:line="360" w:lineRule="atLeast"/>
        <w:rPr>
          <w:rFonts w:hint="default" w:ascii="Times New Roman" w:hAnsi="Times New Roman" w:cs="Times New Roman"/>
          <w:lang w:val="en-US" w:eastAsia="zh-CN"/>
        </w:rPr>
      </w:pPr>
    </w:p>
    <w:p w14:paraId="672B3A80">
      <w:pPr>
        <w:kinsoku/>
        <w:wordWrap/>
        <w:overflowPunct/>
        <w:topLinePunct w:val="0"/>
        <w:bidi w:val="0"/>
        <w:snapToGrid/>
        <w:spacing w:line="360" w:lineRule="atLeast"/>
        <w:rPr>
          <w:rFonts w:hint="default" w:ascii="Times New Roman" w:hAnsi="Times New Roman" w:cs="Times New Roman"/>
          <w:lang w:val="en-US" w:eastAsia="zh-CN"/>
        </w:rPr>
      </w:pPr>
    </w:p>
    <w:p w14:paraId="51936484">
      <w:pPr>
        <w:kinsoku/>
        <w:wordWrap/>
        <w:overflowPunct/>
        <w:topLinePunct w:val="0"/>
        <w:bidi w:val="0"/>
        <w:snapToGrid/>
        <w:spacing w:line="360" w:lineRule="atLeast"/>
        <w:jc w:val="left"/>
        <w:rPr>
          <w:rFonts w:hint="default" w:ascii="Times New Roman" w:hAnsi="Times New Roman" w:cs="Times New Roman"/>
          <w:lang w:val="en-US" w:eastAsia="zh-CN"/>
        </w:rPr>
      </w:pPr>
    </w:p>
    <w:p w14:paraId="59484FDF">
      <w:pPr>
        <w:pStyle w:val="2"/>
        <w:kinsoku/>
        <w:wordWrap/>
        <w:overflowPunct/>
        <w:topLinePunct w:val="0"/>
        <w:bidi w:val="0"/>
        <w:snapToGrid/>
        <w:spacing w:line="360" w:lineRule="atLeast"/>
        <w:rPr>
          <w:rFonts w:hint="default" w:ascii="Times New Roman" w:hAnsi="Times New Roman" w:cs="Times New Roman"/>
        </w:rPr>
      </w:pPr>
      <w:bookmarkStart w:id="72" w:name="_Toc2315"/>
      <w:bookmarkStart w:id="73" w:name="_Toc10371"/>
      <w:bookmarkStart w:id="74" w:name="_Toc394245202"/>
      <w:r>
        <w:rPr>
          <w:rFonts w:hint="default" w:ascii="Times New Roman" w:hAnsi="Times New Roman" w:cs="Times New Roman"/>
        </w:rPr>
        <w:t>逻辑设计</w:t>
      </w:r>
      <w:bookmarkEnd w:id="72"/>
      <w:bookmarkEnd w:id="73"/>
      <w:bookmarkEnd w:id="74"/>
    </w:p>
    <w:p w14:paraId="3ECD5B27">
      <w:pPr>
        <w:pStyle w:val="3"/>
        <w:kinsoku/>
        <w:wordWrap/>
        <w:overflowPunct/>
        <w:topLinePunct w:val="0"/>
        <w:bidi w:val="0"/>
        <w:snapToGrid/>
        <w:spacing w:line="360" w:lineRule="atLeast"/>
        <w:rPr>
          <w:rFonts w:hint="default" w:ascii="Times New Roman" w:hAnsi="Times New Roman" w:cs="Times New Roman"/>
        </w:rPr>
      </w:pPr>
      <w:bookmarkStart w:id="75" w:name="_Toc20289"/>
      <w:bookmarkStart w:id="76" w:name="_Toc394245203"/>
      <w:bookmarkStart w:id="77" w:name="_Toc17438"/>
      <w:r>
        <w:rPr>
          <w:rFonts w:hint="default" w:ascii="Times New Roman" w:hAnsi="Times New Roman" w:cs="Times New Roman"/>
        </w:rPr>
        <w:t>表的设计</w:t>
      </w:r>
      <w:bookmarkEnd w:id="75"/>
      <w:bookmarkEnd w:id="76"/>
      <w:bookmarkEnd w:id="77"/>
    </w:p>
    <w:p w14:paraId="2C941B93">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本模块中表的设计完全遵循第二部分中的概念设计以及 ER 图，下面说明本文将 ER 图转换为表的基本原则：</w:t>
      </w:r>
    </w:p>
    <w:p w14:paraId="2454880E">
      <w:pPr>
        <w:bidi w:val="0"/>
        <w:outlineLvl w:val="2"/>
        <w:rPr>
          <w:rFonts w:hint="default"/>
          <w:lang w:val="en-US" w:eastAsia="zh-CN"/>
        </w:rPr>
      </w:pPr>
      <w:bookmarkStart w:id="78" w:name="_Toc6618"/>
      <w:bookmarkStart w:id="79" w:name="_Toc27808"/>
      <w:r>
        <w:rPr>
          <w:rFonts w:hint="default"/>
          <w:lang w:val="en-US" w:eastAsia="zh-CN"/>
        </w:rPr>
        <w:t>（1）一对一联系</w:t>
      </w:r>
      <w:bookmarkEnd w:id="78"/>
      <w:bookmarkEnd w:id="79"/>
      <w:r>
        <w:rPr>
          <w:rFonts w:hint="default"/>
          <w:lang w:val="en-US" w:eastAsia="zh-CN"/>
        </w:rPr>
        <w:t xml:space="preserve">  </w:t>
      </w:r>
    </w:p>
    <w:p w14:paraId="56726C5B">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若转换为独立关系，则将两端实体的主码以及联系本身的属性一并作为该关系的属性，两端实体的主码为候选码。若合并到某一端实体中，则将另一端实体的主码及联系的属性加入该关系模式中。</w:t>
      </w:r>
    </w:p>
    <w:p w14:paraId="27722705">
      <w:pPr>
        <w:bidi w:val="0"/>
        <w:outlineLvl w:val="2"/>
        <w:rPr>
          <w:rFonts w:hint="default"/>
          <w:lang w:val="en-US" w:eastAsia="zh-CN"/>
        </w:rPr>
      </w:pPr>
      <w:bookmarkStart w:id="80" w:name="_Toc17582"/>
      <w:bookmarkStart w:id="81" w:name="_Toc2219"/>
      <w:r>
        <w:rPr>
          <w:rFonts w:hint="default"/>
          <w:lang w:val="en-US" w:eastAsia="zh-CN"/>
        </w:rPr>
        <w:t>（2）一对多联系</w:t>
      </w:r>
      <w:bookmarkEnd w:id="80"/>
      <w:bookmarkEnd w:id="81"/>
      <w:r>
        <w:rPr>
          <w:rFonts w:hint="default"/>
          <w:lang w:val="en-US" w:eastAsia="zh-CN"/>
        </w:rPr>
        <w:t xml:space="preserve">  </w:t>
      </w:r>
    </w:p>
    <w:p w14:paraId="6BDEB6CC">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若转换为独立关系，则包括所有参与联系的实体主码以及联系本身的属性，其中多方实体的主码作为该关系的主键。若选择合并，则将一方实体的主码及联系的属性加入多方实体的关系模式中。</w:t>
      </w:r>
    </w:p>
    <w:p w14:paraId="3BAD55D7">
      <w:pPr>
        <w:bidi w:val="0"/>
        <w:outlineLvl w:val="2"/>
        <w:rPr>
          <w:rFonts w:hint="default"/>
          <w:lang w:val="en-US" w:eastAsia="zh-CN"/>
        </w:rPr>
      </w:pPr>
      <w:bookmarkStart w:id="82" w:name="_Toc27512"/>
      <w:bookmarkStart w:id="83" w:name="_Toc28445"/>
      <w:r>
        <w:rPr>
          <w:rFonts w:hint="default"/>
          <w:lang w:val="en-US" w:eastAsia="zh-CN"/>
        </w:rPr>
        <w:t>（3）多对多联系</w:t>
      </w:r>
      <w:bookmarkEnd w:id="82"/>
      <w:bookmarkEnd w:id="83"/>
      <w:r>
        <w:rPr>
          <w:rFonts w:hint="default"/>
          <w:lang w:val="en-US" w:eastAsia="zh-CN"/>
        </w:rPr>
        <w:t xml:space="preserve">  </w:t>
      </w:r>
    </w:p>
    <w:p w14:paraId="1EF67487">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多对多联系必须转换为一个独立的关系模式。该关系包含所有参与实体的主码及联系本身的属性，各主码的组合构成关系的主键。</w:t>
      </w:r>
    </w:p>
    <w:p w14:paraId="5EA1F036">
      <w:pPr>
        <w:bidi w:val="0"/>
        <w:outlineLvl w:val="2"/>
        <w:rPr>
          <w:rFonts w:hint="default"/>
          <w:lang w:val="en-US" w:eastAsia="zh-CN"/>
        </w:rPr>
      </w:pPr>
      <w:bookmarkStart w:id="84" w:name="_Toc23113"/>
      <w:bookmarkStart w:id="85" w:name="_Toc27626"/>
      <w:r>
        <w:rPr>
          <w:rFonts w:hint="default"/>
          <w:lang w:val="en-US" w:eastAsia="zh-CN"/>
        </w:rPr>
        <w:t>（4）多元联系</w:t>
      </w:r>
      <w:bookmarkEnd w:id="84"/>
      <w:bookmarkEnd w:id="85"/>
      <w:r>
        <w:rPr>
          <w:rFonts w:hint="default"/>
          <w:lang w:val="en-US" w:eastAsia="zh-CN"/>
        </w:rPr>
        <w:t xml:space="preserve">  </w:t>
      </w:r>
    </w:p>
    <w:p w14:paraId="3675B205">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即三个或以上实体参与的联系，需转换为一个独立的关系模式。该关系包含所有参与实体的主码及联系的属性，主键为各实体主码的组合。</w:t>
      </w:r>
    </w:p>
    <w:p w14:paraId="0DD9C298">
      <w:pPr>
        <w:bidi w:val="0"/>
        <w:outlineLvl w:val="2"/>
        <w:rPr>
          <w:rFonts w:hint="default"/>
          <w:lang w:val="en-US" w:eastAsia="zh-CN"/>
        </w:rPr>
      </w:pPr>
      <w:bookmarkStart w:id="86" w:name="_Toc22442"/>
      <w:bookmarkStart w:id="87" w:name="_Toc18191"/>
      <w:r>
        <w:rPr>
          <w:rFonts w:hint="default"/>
          <w:lang w:val="en-US" w:eastAsia="zh-CN"/>
        </w:rPr>
        <w:t>（5）主码相同的关系模式</w:t>
      </w:r>
      <w:bookmarkEnd w:id="86"/>
      <w:bookmarkEnd w:id="87"/>
      <w:r>
        <w:rPr>
          <w:rFonts w:hint="default"/>
          <w:lang w:val="en-US" w:eastAsia="zh-CN"/>
        </w:rPr>
        <w:t xml:space="preserve">  </w:t>
      </w:r>
    </w:p>
    <w:p w14:paraId="1647DE1A">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在转换过程中，如果发现某些关系模式具有相同的主码，可以将其合并为一个统一的关系模式，以提高数据库表的简洁性和一致性。</w:t>
      </w:r>
    </w:p>
    <w:p w14:paraId="6F6D2D8B">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p>
    <w:p w14:paraId="4455C071">
      <w:pPr>
        <w:kinsoku/>
        <w:wordWrap/>
        <w:overflowPunct/>
        <w:topLinePunct w:val="0"/>
        <w:bidi w:val="0"/>
        <w:snapToGrid/>
        <w:spacing w:line="360" w:lineRule="atLeast"/>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根据以上原则，同时综合考虑第三范式的原则以及业务逻辑，下面我们将分别给出每一张表的设计，以及属性细节。</w:t>
      </w:r>
    </w:p>
    <w:p w14:paraId="1109A675">
      <w:pPr>
        <w:kinsoku/>
        <w:wordWrap/>
        <w:overflowPunct/>
        <w:topLinePunct w:val="0"/>
        <w:bidi w:val="0"/>
        <w:snapToGrid/>
        <w:spacing w:line="360" w:lineRule="atLeast"/>
        <w:jc w:val="left"/>
        <w:rPr>
          <w:rFonts w:hint="default" w:ascii="Times New Roman" w:hAnsi="Times New Roman" w:cs="Times New Roman"/>
          <w:lang w:val="en-US" w:eastAsia="zh-CN"/>
        </w:rPr>
      </w:pPr>
    </w:p>
    <w:p w14:paraId="713BE816">
      <w:pPr>
        <w:pStyle w:val="4"/>
        <w:kinsoku/>
        <w:wordWrap/>
        <w:overflowPunct/>
        <w:topLinePunct w:val="0"/>
        <w:bidi w:val="0"/>
        <w:snapToGrid/>
        <w:spacing w:line="360" w:lineRule="atLeast"/>
        <w:ind w:left="0" w:leftChars="0" w:firstLine="0" w:firstLineChars="0"/>
        <w:outlineLvl w:val="3"/>
        <w:rPr>
          <w:rFonts w:hint="default" w:ascii="Times New Roman" w:hAnsi="Times New Roman" w:cs="Times New Roman"/>
        </w:rPr>
      </w:pPr>
      <w:bookmarkStart w:id="88" w:name="_Toc394245204"/>
      <w:bookmarkStart w:id="89" w:name="_Toc12131"/>
      <w:r>
        <w:rPr>
          <w:rFonts w:hint="default" w:ascii="Times New Roman" w:hAnsi="Times New Roman" w:cs="Times New Roman"/>
          <w:lang w:val="en-US" w:eastAsia="zh-CN"/>
        </w:rPr>
        <w:t xml:space="preserve">User </w:t>
      </w:r>
      <w:r>
        <w:rPr>
          <w:rFonts w:hint="default" w:ascii="Times New Roman" w:hAnsi="Times New Roman" w:cs="Times New Roman"/>
        </w:rPr>
        <w:t>表</w:t>
      </w:r>
      <w:bookmarkEnd w:id="88"/>
      <w:bookmarkEnd w:id="89"/>
    </w:p>
    <w:p w14:paraId="200ECBA7">
      <w:pPr>
        <w:kinsoku/>
        <w:wordWrap/>
        <w:overflowPunct/>
        <w:topLinePunct w:val="0"/>
        <w:bidi w:val="0"/>
        <w:snapToGrid/>
        <w:spacing w:line="360" w:lineRule="atLeast"/>
        <w:ind w:firstLine="420" w:firstLineChars="0"/>
        <w:rPr>
          <w:rFonts w:hint="default" w:ascii="Times New Roman" w:hAnsi="Times New Roman" w:cs="Times New Roman"/>
        </w:rPr>
      </w:pPr>
      <w:r>
        <w:rPr>
          <w:rFonts w:hint="default" w:ascii="Times New Roman" w:hAnsi="Times New Roman" w:eastAsia="宋体" w:cs="Times New Roman"/>
          <w:sz w:val="24"/>
          <w:szCs w:val="24"/>
        </w:rPr>
        <w:t>保存登录账号的基本身份与安全信息，是所有以用户为主体的数据（购物车、订单、评价等）的源头。</w:t>
      </w:r>
    </w:p>
    <w:p w14:paraId="4561A310">
      <w:pPr>
        <w:kinsoku/>
        <w:wordWrap/>
        <w:overflowPunct/>
        <w:topLinePunct w:val="0"/>
        <w:bidi w:val="0"/>
        <w:snapToGrid/>
        <w:spacing w:line="360" w:lineRule="atLeast"/>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2F957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105EB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cs="Times New Roman"/>
                <w:b/>
                <w:bCs/>
                <w:vertAlign w:val="baseline"/>
              </w:rPr>
            </w:pPr>
            <w:r>
              <w:rPr>
                <w:rFonts w:hint="default" w:ascii="Times New Roman" w:hAnsi="Times New Roman" w:eastAsia="等线" w:cs="Times New Roman"/>
                <w:b/>
                <w:bCs/>
                <w:i w:val="0"/>
                <w:iCs w:val="0"/>
                <w:color w:val="000000"/>
                <w:kern w:val="0"/>
                <w:sz w:val="22"/>
                <w:szCs w:val="22"/>
                <w:u w:val="none"/>
                <w:lang w:val="en-US" w:eastAsia="zh-CN" w:bidi="ar"/>
              </w:rPr>
              <w:t>字段名</w:t>
            </w:r>
          </w:p>
        </w:tc>
        <w:tc>
          <w:tcPr>
            <w:tcW w:w="1704" w:type="dxa"/>
            <w:vAlign w:val="center"/>
          </w:tcPr>
          <w:p w14:paraId="2938050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cs="Times New Roman"/>
                <w:b/>
                <w:bCs/>
                <w:vertAlign w:val="baseline"/>
              </w:rPr>
            </w:pPr>
            <w:r>
              <w:rPr>
                <w:rFonts w:hint="default" w:ascii="Times New Roman" w:hAnsi="Times New Roman" w:eastAsia="等线" w:cs="Times New Roman"/>
                <w:b/>
                <w:bCs/>
                <w:i w:val="0"/>
                <w:iCs w:val="0"/>
                <w:color w:val="000000"/>
                <w:kern w:val="0"/>
                <w:sz w:val="22"/>
                <w:szCs w:val="22"/>
                <w:u w:val="none"/>
                <w:lang w:val="en-US" w:eastAsia="zh-CN" w:bidi="ar"/>
              </w:rPr>
              <w:t>数据类型</w:t>
            </w:r>
          </w:p>
        </w:tc>
        <w:tc>
          <w:tcPr>
            <w:tcW w:w="1704" w:type="dxa"/>
            <w:vAlign w:val="center"/>
          </w:tcPr>
          <w:p w14:paraId="74DABC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cs="Times New Roman"/>
                <w:b/>
                <w:bCs/>
                <w:vertAlign w:val="baseline"/>
              </w:rPr>
            </w:pPr>
            <w:r>
              <w:rPr>
                <w:rFonts w:hint="default" w:ascii="Times New Roman" w:hAnsi="Times New Roman" w:eastAsia="等线" w:cs="Times New Roman"/>
                <w:b/>
                <w:bCs/>
                <w:i w:val="0"/>
                <w:iCs w:val="0"/>
                <w:color w:val="000000"/>
                <w:kern w:val="0"/>
                <w:sz w:val="22"/>
                <w:szCs w:val="22"/>
                <w:u w:val="none"/>
                <w:lang w:val="en-US" w:eastAsia="zh-CN" w:bidi="ar"/>
              </w:rPr>
              <w:t>长度</w:t>
            </w:r>
          </w:p>
        </w:tc>
        <w:tc>
          <w:tcPr>
            <w:tcW w:w="1705" w:type="dxa"/>
            <w:vAlign w:val="center"/>
          </w:tcPr>
          <w:p w14:paraId="21BB821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cs="Times New Roman"/>
                <w:b/>
                <w:bCs/>
                <w:vertAlign w:val="baseline"/>
              </w:rPr>
            </w:pPr>
            <w:r>
              <w:rPr>
                <w:rFonts w:hint="default" w:ascii="Times New Roman" w:hAnsi="Times New Roman" w:eastAsia="等线" w:cs="Times New Roman"/>
                <w:b/>
                <w:bCs/>
                <w:i w:val="0"/>
                <w:iCs w:val="0"/>
                <w:color w:val="000000"/>
                <w:kern w:val="0"/>
                <w:sz w:val="22"/>
                <w:szCs w:val="22"/>
                <w:u w:val="none"/>
                <w:lang w:val="en-US" w:eastAsia="zh-CN" w:bidi="ar"/>
              </w:rPr>
              <w:t>说明</w:t>
            </w:r>
          </w:p>
        </w:tc>
        <w:tc>
          <w:tcPr>
            <w:tcW w:w="1705" w:type="dxa"/>
            <w:vAlign w:val="center"/>
          </w:tcPr>
          <w:p w14:paraId="586D396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cs="Times New Roman"/>
                <w:b/>
                <w:bCs/>
                <w:vertAlign w:val="baseline"/>
              </w:rPr>
            </w:pPr>
            <w:r>
              <w:rPr>
                <w:rFonts w:hint="default" w:ascii="Times New Roman" w:hAnsi="Times New Roman" w:eastAsia="等线" w:cs="Times New Roman"/>
                <w:b/>
                <w:bCs/>
                <w:i w:val="0"/>
                <w:iCs w:val="0"/>
                <w:color w:val="000000"/>
                <w:kern w:val="0"/>
                <w:sz w:val="22"/>
                <w:szCs w:val="22"/>
                <w:u w:val="none"/>
                <w:lang w:val="en-US" w:eastAsia="zh-CN" w:bidi="ar"/>
              </w:rPr>
              <w:t>备注</w:t>
            </w:r>
          </w:p>
        </w:tc>
      </w:tr>
      <w:tr w14:paraId="1E20E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715985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704" w:type="dxa"/>
            <w:vAlign w:val="center"/>
          </w:tcPr>
          <w:p w14:paraId="1DF12F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309F209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B44D4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1705" w:type="dxa"/>
            <w:vAlign w:val="center"/>
          </w:tcPr>
          <w:p w14:paraId="49738E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5C9C4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42E54F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account</w:t>
            </w:r>
          </w:p>
        </w:tc>
        <w:tc>
          <w:tcPr>
            <w:tcW w:w="1704" w:type="dxa"/>
            <w:vAlign w:val="center"/>
          </w:tcPr>
          <w:p w14:paraId="641A9C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24173B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50</w:t>
            </w:r>
          </w:p>
        </w:tc>
        <w:tc>
          <w:tcPr>
            <w:tcW w:w="1705" w:type="dxa"/>
            <w:vAlign w:val="center"/>
          </w:tcPr>
          <w:p w14:paraId="14C3266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账号</w:t>
            </w:r>
          </w:p>
        </w:tc>
        <w:tc>
          <w:tcPr>
            <w:tcW w:w="1705" w:type="dxa"/>
            <w:vAlign w:val="center"/>
          </w:tcPr>
          <w:p w14:paraId="677D291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unique</w:t>
            </w:r>
          </w:p>
        </w:tc>
      </w:tr>
      <w:tr w14:paraId="76AEB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EFC0C8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passwordHash</w:t>
            </w:r>
          </w:p>
        </w:tc>
        <w:tc>
          <w:tcPr>
            <w:tcW w:w="1704" w:type="dxa"/>
            <w:vAlign w:val="center"/>
          </w:tcPr>
          <w:p w14:paraId="67DBC1E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372824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64</w:t>
            </w:r>
          </w:p>
        </w:tc>
        <w:tc>
          <w:tcPr>
            <w:tcW w:w="1705" w:type="dxa"/>
            <w:vAlign w:val="center"/>
          </w:tcPr>
          <w:p w14:paraId="7C7075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密码哈希</w:t>
            </w:r>
          </w:p>
        </w:tc>
        <w:tc>
          <w:tcPr>
            <w:tcW w:w="1705" w:type="dxa"/>
            <w:vAlign w:val="center"/>
          </w:tcPr>
          <w:p w14:paraId="08725258">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2CAE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17C97D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status</w:t>
            </w:r>
          </w:p>
        </w:tc>
        <w:tc>
          <w:tcPr>
            <w:tcW w:w="1704" w:type="dxa"/>
            <w:vAlign w:val="center"/>
          </w:tcPr>
          <w:p w14:paraId="649F89B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65972A8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66A3A1B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账号状态</w:t>
            </w:r>
          </w:p>
        </w:tc>
        <w:tc>
          <w:tcPr>
            <w:tcW w:w="1705" w:type="dxa"/>
            <w:vAlign w:val="center"/>
          </w:tcPr>
          <w:p w14:paraId="3068F58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active, 2: deleted</w:t>
            </w:r>
          </w:p>
        </w:tc>
      </w:tr>
      <w:tr w14:paraId="0FD2B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3188A5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createdAt</w:t>
            </w:r>
          </w:p>
        </w:tc>
        <w:tc>
          <w:tcPr>
            <w:tcW w:w="1704" w:type="dxa"/>
            <w:vAlign w:val="center"/>
          </w:tcPr>
          <w:p w14:paraId="19BA38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3133CD6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584A91E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注册时间</w:t>
            </w:r>
          </w:p>
        </w:tc>
        <w:tc>
          <w:tcPr>
            <w:tcW w:w="1705" w:type="dxa"/>
            <w:vAlign w:val="center"/>
          </w:tcPr>
          <w:p w14:paraId="121E30E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75A53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2134D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deletedAt</w:t>
            </w:r>
          </w:p>
        </w:tc>
        <w:tc>
          <w:tcPr>
            <w:tcW w:w="1704" w:type="dxa"/>
            <w:vAlign w:val="center"/>
          </w:tcPr>
          <w:p w14:paraId="75EDAF3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24C3AB9B">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1BA4935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注销时间</w:t>
            </w:r>
          </w:p>
        </w:tc>
        <w:tc>
          <w:tcPr>
            <w:tcW w:w="1705" w:type="dxa"/>
            <w:vAlign w:val="center"/>
          </w:tcPr>
          <w:p w14:paraId="24405293">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6AD4C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2D15F6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lastLoginAt</w:t>
            </w:r>
          </w:p>
        </w:tc>
        <w:tc>
          <w:tcPr>
            <w:tcW w:w="1704" w:type="dxa"/>
            <w:vAlign w:val="center"/>
          </w:tcPr>
          <w:p w14:paraId="5234B6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2234B3CC">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740CA46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最后登录时间</w:t>
            </w:r>
          </w:p>
        </w:tc>
        <w:tc>
          <w:tcPr>
            <w:tcW w:w="1705" w:type="dxa"/>
            <w:vAlign w:val="center"/>
          </w:tcPr>
          <w:p w14:paraId="6BBE9CA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73CAB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CF52F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lastLoginIp</w:t>
            </w:r>
          </w:p>
        </w:tc>
        <w:tc>
          <w:tcPr>
            <w:tcW w:w="1704" w:type="dxa"/>
            <w:vAlign w:val="center"/>
          </w:tcPr>
          <w:p w14:paraId="67B97CC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592D5CA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92C913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最后登录IP</w:t>
            </w:r>
          </w:p>
        </w:tc>
        <w:tc>
          <w:tcPr>
            <w:tcW w:w="1705" w:type="dxa"/>
            <w:vAlign w:val="center"/>
          </w:tcPr>
          <w:p w14:paraId="1CFE8009">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784F845F">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w:t>
      </w:r>
      <w:r>
        <w:rPr>
          <w:rFonts w:hint="default" w:ascii="Times New Roman" w:hAnsi="Times New Roman" w:eastAsia="宋体" w:cs="Times New Roman"/>
          <w:sz w:val="16"/>
          <w:szCs w:val="16"/>
        </w:rPr>
        <w:fldChar w:fldCharType="end"/>
      </w:r>
      <w:bookmarkStart w:id="90" w:name="_Toc31715"/>
      <w:r>
        <w:rPr>
          <w:rFonts w:hint="default" w:ascii="Times New Roman" w:hAnsi="Times New Roman" w:eastAsia="宋体" w:cs="Times New Roman"/>
          <w:sz w:val="16"/>
          <w:szCs w:val="16"/>
          <w:lang w:eastAsia="zh-CN"/>
        </w:rPr>
        <w:t>：User表</w:t>
      </w:r>
      <w:bookmarkEnd w:id="90"/>
    </w:p>
    <w:p w14:paraId="79997900">
      <w:pPr>
        <w:kinsoku/>
        <w:wordWrap/>
        <w:overflowPunct/>
        <w:topLinePunct w:val="0"/>
        <w:bidi w:val="0"/>
        <w:snapToGrid/>
        <w:spacing w:line="360" w:lineRule="atLeast"/>
        <w:jc w:val="both"/>
        <w:rPr>
          <w:rFonts w:hint="default" w:ascii="Times New Roman" w:hAnsi="Times New Roman" w:cs="Times New Roman"/>
          <w:lang w:val="en-US" w:eastAsia="zh-CN"/>
        </w:rPr>
      </w:pPr>
    </w:p>
    <w:p w14:paraId="42944FCF">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91" w:name="_Toc7056"/>
      <w:r>
        <w:rPr>
          <w:rFonts w:hint="default" w:ascii="Times New Roman" w:hAnsi="Times New Roman" w:cs="Times New Roman"/>
          <w:lang w:val="en-US" w:eastAsia="zh-CN"/>
        </w:rPr>
        <w:t>UserProfile 表</w:t>
      </w:r>
      <w:bookmarkEnd w:id="91"/>
    </w:p>
    <w:p w14:paraId="699AC024">
      <w:pPr>
        <w:kinsoku/>
        <w:wordWrap/>
        <w:overflowPunct/>
        <w:topLinePunct w:val="0"/>
        <w:bidi w:val="0"/>
        <w:snapToGrid/>
        <w:spacing w:line="360" w:lineRule="atLeast"/>
        <w:ind w:firstLine="420" w:firstLineChars="0"/>
        <w:rPr>
          <w:rFonts w:hint="default" w:ascii="Times New Roman" w:hAnsi="Times New Roman" w:cs="Times New Roman"/>
          <w:sz w:val="24"/>
          <w:szCs w:val="24"/>
          <w:lang w:eastAsia="zh-CN"/>
        </w:rPr>
      </w:pPr>
      <w:r>
        <w:rPr>
          <w:rFonts w:hint="default" w:ascii="Times New Roman" w:hAnsi="Times New Roman" w:eastAsia="宋体" w:cs="Times New Roman"/>
          <w:sz w:val="24"/>
          <w:szCs w:val="24"/>
        </w:rPr>
        <w:t>存放用户的扩展资料与个性化信息（昵称、头像、等级等</w:t>
      </w:r>
      <w:r>
        <w:rPr>
          <w:rFonts w:hint="default" w:ascii="Times New Roman" w:hAnsi="Times New Roman" w:cs="Times New Roman"/>
          <w:sz w:val="24"/>
          <w:szCs w:val="24"/>
          <w:lang w:eastAsia="zh-CN"/>
        </w:rPr>
        <w:t>）</w:t>
      </w:r>
    </w:p>
    <w:p w14:paraId="0FBC57CA">
      <w:pPr>
        <w:kinsoku/>
        <w:wordWrap/>
        <w:overflowPunct/>
        <w:topLinePunct w:val="0"/>
        <w:bidi w:val="0"/>
        <w:snapToGrid/>
        <w:spacing w:line="360" w:lineRule="atLeast"/>
        <w:rPr>
          <w:rFonts w:hint="default" w:ascii="Times New Roman" w:hAnsi="Times New Roman" w:cs="Times New Roman"/>
          <w:sz w:val="24"/>
          <w:szCs w:val="24"/>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18D4F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7E01A6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6D16BA4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0F2D4EA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7E12A8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118B6F9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05CA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6F3AAC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557" w:type="dxa"/>
            <w:vAlign w:val="center"/>
          </w:tcPr>
          <w:p w14:paraId="425BA1E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7A8ABF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559C90D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2571" w:type="dxa"/>
            <w:vAlign w:val="center"/>
          </w:tcPr>
          <w:p w14:paraId="112BCA9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 fk-&gt;User(userId)</w:t>
            </w:r>
          </w:p>
        </w:tc>
      </w:tr>
      <w:tr w14:paraId="640D9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6049F0F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nickname</w:t>
            </w:r>
          </w:p>
        </w:tc>
        <w:tc>
          <w:tcPr>
            <w:tcW w:w="1557" w:type="dxa"/>
            <w:vAlign w:val="center"/>
          </w:tcPr>
          <w:p w14:paraId="3913E0A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0354D63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50</w:t>
            </w:r>
          </w:p>
        </w:tc>
        <w:tc>
          <w:tcPr>
            <w:tcW w:w="1353" w:type="dxa"/>
            <w:vAlign w:val="center"/>
          </w:tcPr>
          <w:p w14:paraId="6C8B090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昵称</w:t>
            </w:r>
          </w:p>
        </w:tc>
        <w:tc>
          <w:tcPr>
            <w:tcW w:w="2571" w:type="dxa"/>
            <w:vAlign w:val="center"/>
          </w:tcPr>
          <w:p w14:paraId="0FE5F5C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A451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23EF62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avatarUrl</w:t>
            </w:r>
          </w:p>
        </w:tc>
        <w:tc>
          <w:tcPr>
            <w:tcW w:w="1557" w:type="dxa"/>
            <w:vAlign w:val="center"/>
          </w:tcPr>
          <w:p w14:paraId="1D9ED38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623F14E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200</w:t>
            </w:r>
          </w:p>
        </w:tc>
        <w:tc>
          <w:tcPr>
            <w:tcW w:w="1353" w:type="dxa"/>
            <w:vAlign w:val="center"/>
          </w:tcPr>
          <w:p w14:paraId="22378CE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头像地址</w:t>
            </w:r>
          </w:p>
        </w:tc>
        <w:tc>
          <w:tcPr>
            <w:tcW w:w="2571" w:type="dxa"/>
            <w:vAlign w:val="center"/>
          </w:tcPr>
          <w:p w14:paraId="55CA9C8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38B0C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78772FC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gender</w:t>
            </w:r>
          </w:p>
        </w:tc>
        <w:tc>
          <w:tcPr>
            <w:tcW w:w="1557" w:type="dxa"/>
            <w:vAlign w:val="center"/>
          </w:tcPr>
          <w:p w14:paraId="568B92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6728A36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0414D1E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性别</w:t>
            </w:r>
          </w:p>
        </w:tc>
        <w:tc>
          <w:tcPr>
            <w:tcW w:w="2571" w:type="dxa"/>
            <w:vAlign w:val="center"/>
          </w:tcPr>
          <w:p w14:paraId="0EB9F49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male, 2: female, 3: other</w:t>
            </w:r>
          </w:p>
        </w:tc>
      </w:tr>
      <w:tr w14:paraId="0A57E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6D84085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birthday</w:t>
            </w:r>
          </w:p>
        </w:tc>
        <w:tc>
          <w:tcPr>
            <w:tcW w:w="1557" w:type="dxa"/>
            <w:vAlign w:val="center"/>
          </w:tcPr>
          <w:p w14:paraId="723D2D1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w:t>
            </w:r>
          </w:p>
        </w:tc>
        <w:tc>
          <w:tcPr>
            <w:tcW w:w="1388" w:type="dxa"/>
            <w:vAlign w:val="center"/>
          </w:tcPr>
          <w:p w14:paraId="32E1E35C">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2D7D3C6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生日</w:t>
            </w:r>
          </w:p>
        </w:tc>
        <w:tc>
          <w:tcPr>
            <w:tcW w:w="2571" w:type="dxa"/>
            <w:vAlign w:val="center"/>
          </w:tcPr>
          <w:p w14:paraId="774D584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7C54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FE812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level</w:t>
            </w:r>
          </w:p>
        </w:tc>
        <w:tc>
          <w:tcPr>
            <w:tcW w:w="1557" w:type="dxa"/>
            <w:vAlign w:val="center"/>
          </w:tcPr>
          <w:p w14:paraId="37F5C5B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21AE719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21DC0A8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会员等级</w:t>
            </w:r>
          </w:p>
        </w:tc>
        <w:tc>
          <w:tcPr>
            <w:tcW w:w="2571" w:type="dxa"/>
            <w:vAlign w:val="center"/>
          </w:tcPr>
          <w:p w14:paraId="657BAEE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3BBF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D3E759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defaultAddrId</w:t>
            </w:r>
          </w:p>
        </w:tc>
        <w:tc>
          <w:tcPr>
            <w:tcW w:w="1557" w:type="dxa"/>
            <w:vAlign w:val="center"/>
          </w:tcPr>
          <w:p w14:paraId="627817E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08A45E5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6B1F1DB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默认地址ID</w:t>
            </w:r>
          </w:p>
        </w:tc>
        <w:tc>
          <w:tcPr>
            <w:tcW w:w="2571" w:type="dxa"/>
            <w:vAlign w:val="center"/>
          </w:tcPr>
          <w:p w14:paraId="03EC46F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fk-&gt;UserAddress(addrId)</w:t>
            </w:r>
          </w:p>
        </w:tc>
      </w:tr>
    </w:tbl>
    <w:p w14:paraId="705B6C94">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cs="Times New Roman"/>
          <w:sz w:val="16"/>
          <w:szCs w:val="16"/>
        </w:rPr>
        <w:t xml:space="preserve">表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表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2</w:t>
      </w:r>
      <w:r>
        <w:rPr>
          <w:rFonts w:hint="default" w:ascii="Times New Roman" w:hAnsi="Times New Roman" w:cs="Times New Roman"/>
          <w:sz w:val="16"/>
          <w:szCs w:val="16"/>
        </w:rPr>
        <w:fldChar w:fldCharType="end"/>
      </w:r>
      <w:bookmarkStart w:id="92" w:name="_Toc20969"/>
      <w:r>
        <w:rPr>
          <w:rFonts w:hint="default" w:ascii="Times New Roman" w:hAnsi="Times New Roman" w:cs="Times New Roman"/>
          <w:sz w:val="16"/>
          <w:szCs w:val="16"/>
          <w:lang w:eastAsia="zh-CN"/>
        </w:rPr>
        <w:t>：UserProfile表</w:t>
      </w:r>
      <w:bookmarkEnd w:id="92"/>
    </w:p>
    <w:p w14:paraId="06A5FCD9">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93" w:name="_Toc28730"/>
      <w:r>
        <w:rPr>
          <w:rFonts w:hint="default" w:ascii="Times New Roman" w:hAnsi="Times New Roman" w:cs="Times New Roman"/>
          <w:lang w:val="en-US" w:eastAsia="zh-CN"/>
        </w:rPr>
        <w:t>Favorite 表</w:t>
      </w:r>
      <w:bookmarkEnd w:id="93"/>
    </w:p>
    <w:p w14:paraId="3418CC50">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记录用户把哪道菜设为“我的收藏”，方便在</w:t>
      </w:r>
      <w:r>
        <w:rPr>
          <w:rFonts w:hint="default" w:ascii="Times New Roman" w:hAnsi="Times New Roman" w:cs="Times New Roman"/>
          <w:sz w:val="24"/>
          <w:szCs w:val="24"/>
          <w:lang w:val="en-US" w:eastAsia="zh-CN"/>
        </w:rPr>
        <w:t>系统</w:t>
      </w:r>
      <w:r>
        <w:rPr>
          <w:rFonts w:hint="default" w:ascii="Times New Roman" w:hAnsi="Times New Roman" w:eastAsia="宋体" w:cs="Times New Roman"/>
          <w:sz w:val="24"/>
          <w:szCs w:val="24"/>
        </w:rPr>
        <w:t>里快速找到喜欢的菜品。</w:t>
      </w:r>
    </w:p>
    <w:p w14:paraId="59F0AE62">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0FB6B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9D772F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6858BB4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654D930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05499D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51A1203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8136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7587BA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557" w:type="dxa"/>
            <w:vAlign w:val="center"/>
          </w:tcPr>
          <w:p w14:paraId="78D6B31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D277BB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6EBE8F2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2571" w:type="dxa"/>
            <w:vAlign w:val="center"/>
          </w:tcPr>
          <w:p w14:paraId="67D42EB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 fk-&gt;User(userId)</w:t>
            </w:r>
          </w:p>
        </w:tc>
      </w:tr>
      <w:tr w14:paraId="71E37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4908C20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dishId</w:t>
            </w:r>
          </w:p>
        </w:tc>
        <w:tc>
          <w:tcPr>
            <w:tcW w:w="1557" w:type="dxa"/>
            <w:vAlign w:val="center"/>
          </w:tcPr>
          <w:p w14:paraId="60B6383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70E09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44F4462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菜品ID</w:t>
            </w:r>
          </w:p>
        </w:tc>
        <w:tc>
          <w:tcPr>
            <w:tcW w:w="2571" w:type="dxa"/>
            <w:vAlign w:val="center"/>
          </w:tcPr>
          <w:p w14:paraId="69EAE4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 fk-&gt;Dish(dishId)</w:t>
            </w:r>
          </w:p>
        </w:tc>
      </w:tr>
      <w:tr w14:paraId="2236A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B5C260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favorAt</w:t>
            </w:r>
          </w:p>
        </w:tc>
        <w:tc>
          <w:tcPr>
            <w:tcW w:w="1557" w:type="dxa"/>
            <w:vAlign w:val="center"/>
          </w:tcPr>
          <w:p w14:paraId="52BD656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33FC1A31">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1A5B3D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收藏时间</w:t>
            </w:r>
          </w:p>
        </w:tc>
        <w:tc>
          <w:tcPr>
            <w:tcW w:w="2571" w:type="dxa"/>
            <w:vAlign w:val="center"/>
          </w:tcPr>
          <w:p w14:paraId="284F5B6F">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490C70DD">
      <w:pPr>
        <w:pStyle w:val="5"/>
        <w:kinsoku/>
        <w:wordWrap/>
        <w:overflowPunct/>
        <w:topLinePunct w:val="0"/>
        <w:bidi w:val="0"/>
        <w:snapToGrid/>
        <w:spacing w:line="360" w:lineRule="atLeast"/>
        <w:jc w:val="center"/>
        <w:rPr>
          <w:rFonts w:hint="default" w:ascii="Times New Roman" w:hAnsi="Times New Roman" w:cs="Times New Roman"/>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3</w:t>
      </w:r>
      <w:r>
        <w:rPr>
          <w:rFonts w:hint="default" w:ascii="Times New Roman" w:hAnsi="Times New Roman" w:eastAsia="宋体" w:cs="Times New Roman"/>
          <w:sz w:val="16"/>
          <w:szCs w:val="16"/>
        </w:rPr>
        <w:fldChar w:fldCharType="end"/>
      </w:r>
      <w:bookmarkStart w:id="94" w:name="_Toc9177"/>
      <w:r>
        <w:rPr>
          <w:rFonts w:hint="default" w:ascii="Times New Roman" w:hAnsi="Times New Roman" w:eastAsia="宋体" w:cs="Times New Roman"/>
          <w:sz w:val="16"/>
          <w:szCs w:val="16"/>
          <w:lang w:eastAsia="zh-CN"/>
        </w:rPr>
        <w:t>：Favorite表</w:t>
      </w:r>
      <w:bookmarkEnd w:id="94"/>
    </w:p>
    <w:p w14:paraId="45C3042E">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95" w:name="_Toc19609"/>
      <w:r>
        <w:rPr>
          <w:rFonts w:hint="default" w:ascii="Times New Roman" w:hAnsi="Times New Roman" w:cs="Times New Roman"/>
          <w:lang w:val="en-US" w:eastAsia="zh-CN"/>
        </w:rPr>
        <w:t>CartItem 表</w:t>
      </w:r>
      <w:bookmarkEnd w:id="95"/>
    </w:p>
    <w:p w14:paraId="057E199C">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暂存用户尚未结算的购物车条目；结账后转入 Order 并从本表删除。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4DA52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56C552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03D0D80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69F6178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493FE8C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3CDB8C1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4CB32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661D99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cartId</w:t>
            </w:r>
          </w:p>
        </w:tc>
        <w:tc>
          <w:tcPr>
            <w:tcW w:w="1557" w:type="dxa"/>
            <w:vAlign w:val="center"/>
          </w:tcPr>
          <w:p w14:paraId="664373E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6D7474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7C21D24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购物车ID</w:t>
            </w:r>
          </w:p>
        </w:tc>
        <w:tc>
          <w:tcPr>
            <w:tcW w:w="2571" w:type="dxa"/>
            <w:vAlign w:val="center"/>
          </w:tcPr>
          <w:p w14:paraId="0BC8488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034CE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03FA25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557" w:type="dxa"/>
            <w:vAlign w:val="center"/>
          </w:tcPr>
          <w:p w14:paraId="158E97B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107E98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7B9547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2571" w:type="dxa"/>
            <w:vAlign w:val="center"/>
          </w:tcPr>
          <w:p w14:paraId="50C8CF4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fk-&gt;User(userId)</w:t>
            </w:r>
          </w:p>
        </w:tc>
      </w:tr>
      <w:tr w14:paraId="0C406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39255BA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dishId</w:t>
            </w:r>
          </w:p>
        </w:tc>
        <w:tc>
          <w:tcPr>
            <w:tcW w:w="1557" w:type="dxa"/>
            <w:vAlign w:val="center"/>
          </w:tcPr>
          <w:p w14:paraId="53D0F8D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0CB19AF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1D0F898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菜品ID</w:t>
            </w:r>
          </w:p>
        </w:tc>
        <w:tc>
          <w:tcPr>
            <w:tcW w:w="2571" w:type="dxa"/>
            <w:vAlign w:val="center"/>
          </w:tcPr>
          <w:p w14:paraId="5A0A89D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fk-&gt;Dish(dishId)</w:t>
            </w:r>
          </w:p>
        </w:tc>
      </w:tr>
      <w:tr w14:paraId="182B1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73C0448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addedAt</w:t>
            </w:r>
          </w:p>
        </w:tc>
        <w:tc>
          <w:tcPr>
            <w:tcW w:w="1557" w:type="dxa"/>
            <w:vAlign w:val="center"/>
          </w:tcPr>
          <w:p w14:paraId="350C9D2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2B00EE3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504A717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加入时间</w:t>
            </w:r>
          </w:p>
        </w:tc>
        <w:tc>
          <w:tcPr>
            <w:tcW w:w="2571" w:type="dxa"/>
            <w:vAlign w:val="center"/>
          </w:tcPr>
          <w:p w14:paraId="6F55ACD1">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46D1243C">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4</w:t>
      </w:r>
      <w:r>
        <w:rPr>
          <w:rFonts w:hint="default" w:ascii="Times New Roman" w:hAnsi="Times New Roman" w:eastAsia="宋体" w:cs="Times New Roman"/>
          <w:sz w:val="16"/>
          <w:szCs w:val="16"/>
        </w:rPr>
        <w:fldChar w:fldCharType="end"/>
      </w:r>
      <w:bookmarkStart w:id="96" w:name="_Toc8021"/>
      <w:r>
        <w:rPr>
          <w:rFonts w:hint="default" w:ascii="Times New Roman" w:hAnsi="Times New Roman" w:eastAsia="宋体" w:cs="Times New Roman"/>
          <w:sz w:val="16"/>
          <w:szCs w:val="16"/>
          <w:lang w:eastAsia="zh-CN"/>
        </w:rPr>
        <w:t>：CartItem表</w:t>
      </w:r>
      <w:bookmarkEnd w:id="96"/>
    </w:p>
    <w:p w14:paraId="644BCF9B">
      <w:pPr>
        <w:kinsoku/>
        <w:wordWrap/>
        <w:overflowPunct/>
        <w:topLinePunct w:val="0"/>
        <w:bidi w:val="0"/>
        <w:snapToGrid/>
        <w:spacing w:line="360" w:lineRule="atLeast"/>
        <w:jc w:val="center"/>
        <w:rPr>
          <w:rFonts w:hint="default" w:ascii="Times New Roman" w:hAnsi="Times New Roman" w:cs="Times New Roman"/>
          <w:lang w:val="en-US" w:eastAsia="zh-CN"/>
        </w:rPr>
      </w:pPr>
    </w:p>
    <w:p w14:paraId="355D3F6D">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97" w:name="_Toc30357"/>
      <w:r>
        <w:rPr>
          <w:rFonts w:hint="default" w:ascii="Times New Roman" w:hAnsi="Times New Roman" w:cs="Times New Roman"/>
          <w:lang w:val="en-US" w:eastAsia="zh-CN"/>
        </w:rPr>
        <w:t>Refund 表</w:t>
      </w:r>
      <w:bookmarkEnd w:id="97"/>
    </w:p>
    <w:p w14:paraId="019E7483">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跟踪订单售后退款流程（申请、审核、完成）</w:t>
      </w:r>
    </w:p>
    <w:p w14:paraId="41D8F0E1">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0"/>
        <w:gridCol w:w="1678"/>
        <w:gridCol w:w="1636"/>
        <w:gridCol w:w="1614"/>
        <w:gridCol w:w="1904"/>
      </w:tblGrid>
      <w:tr w14:paraId="6935F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242B76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4845714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56C0E64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5A9629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05CEE8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75358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87ED4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refundId</w:t>
            </w:r>
          </w:p>
        </w:tc>
        <w:tc>
          <w:tcPr>
            <w:tcW w:w="1704" w:type="dxa"/>
            <w:vAlign w:val="center"/>
          </w:tcPr>
          <w:p w14:paraId="390FFE4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B0081A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DE114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退款ID</w:t>
            </w:r>
          </w:p>
        </w:tc>
        <w:tc>
          <w:tcPr>
            <w:tcW w:w="1705" w:type="dxa"/>
            <w:vAlign w:val="center"/>
          </w:tcPr>
          <w:p w14:paraId="676D7D0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10D22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B1A9B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704" w:type="dxa"/>
            <w:vAlign w:val="center"/>
          </w:tcPr>
          <w:p w14:paraId="1B81A9E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DB39BC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38C376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1705" w:type="dxa"/>
            <w:vAlign w:val="center"/>
          </w:tcPr>
          <w:p w14:paraId="19258D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r w14:paraId="42D8E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4C21BF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applicationId</w:t>
            </w:r>
          </w:p>
        </w:tc>
        <w:tc>
          <w:tcPr>
            <w:tcW w:w="1704" w:type="dxa"/>
            <w:vAlign w:val="center"/>
          </w:tcPr>
          <w:p w14:paraId="7C6A835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6C49D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30E7C7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申请人ID</w:t>
            </w:r>
          </w:p>
        </w:tc>
        <w:tc>
          <w:tcPr>
            <w:tcW w:w="1705" w:type="dxa"/>
            <w:vAlign w:val="center"/>
          </w:tcPr>
          <w:p w14:paraId="675490BE">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3F93D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704CB8A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reason</w:t>
            </w:r>
          </w:p>
        </w:tc>
        <w:tc>
          <w:tcPr>
            <w:tcW w:w="1704" w:type="dxa"/>
            <w:vAlign w:val="center"/>
          </w:tcPr>
          <w:p w14:paraId="689E199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704" w:type="dxa"/>
            <w:vAlign w:val="center"/>
          </w:tcPr>
          <w:p w14:paraId="2DF19F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65535</w:t>
            </w:r>
          </w:p>
        </w:tc>
        <w:tc>
          <w:tcPr>
            <w:tcW w:w="1705" w:type="dxa"/>
            <w:vAlign w:val="center"/>
          </w:tcPr>
          <w:p w14:paraId="103DB10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退款原因</w:t>
            </w:r>
          </w:p>
        </w:tc>
        <w:tc>
          <w:tcPr>
            <w:tcW w:w="1705" w:type="dxa"/>
            <w:vAlign w:val="center"/>
          </w:tcPr>
          <w:p w14:paraId="39ED73FC">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798B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9BC24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refundAmount</w:t>
            </w:r>
          </w:p>
        </w:tc>
        <w:tc>
          <w:tcPr>
            <w:tcW w:w="1704" w:type="dxa"/>
            <w:vAlign w:val="center"/>
          </w:tcPr>
          <w:p w14:paraId="49DD96C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4B4DECE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7355BB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退款金额</w:t>
            </w:r>
          </w:p>
        </w:tc>
        <w:tc>
          <w:tcPr>
            <w:tcW w:w="1705" w:type="dxa"/>
            <w:vAlign w:val="center"/>
          </w:tcPr>
          <w:p w14:paraId="7592B26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F5D6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vAlign w:val="center"/>
          </w:tcPr>
          <w:p w14:paraId="775EF17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applyAt</w:t>
            </w:r>
          </w:p>
        </w:tc>
        <w:tc>
          <w:tcPr>
            <w:tcW w:w="1704" w:type="dxa"/>
            <w:vAlign w:val="center"/>
          </w:tcPr>
          <w:p w14:paraId="1C6ED10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43C8DF2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097B01A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申请时间</w:t>
            </w:r>
          </w:p>
        </w:tc>
        <w:tc>
          <w:tcPr>
            <w:tcW w:w="1705" w:type="dxa"/>
            <w:vAlign w:val="center"/>
          </w:tcPr>
          <w:p w14:paraId="34774A0E">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3EA58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E958FC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audisStatus</w:t>
            </w:r>
          </w:p>
        </w:tc>
        <w:tc>
          <w:tcPr>
            <w:tcW w:w="1704" w:type="dxa"/>
            <w:vAlign w:val="center"/>
          </w:tcPr>
          <w:p w14:paraId="4330A8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509AD0A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2F7A34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审核状态</w:t>
            </w:r>
          </w:p>
        </w:tc>
        <w:tc>
          <w:tcPr>
            <w:tcW w:w="1705" w:type="dxa"/>
            <w:vAlign w:val="center"/>
          </w:tcPr>
          <w:p w14:paraId="318C37A3">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1E86A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56BA72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finishAt</w:t>
            </w:r>
          </w:p>
        </w:tc>
        <w:tc>
          <w:tcPr>
            <w:tcW w:w="1704" w:type="dxa"/>
            <w:vAlign w:val="center"/>
          </w:tcPr>
          <w:p w14:paraId="71CE32F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4833651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112C64F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退款完成时间</w:t>
            </w:r>
          </w:p>
        </w:tc>
        <w:tc>
          <w:tcPr>
            <w:tcW w:w="1705" w:type="dxa"/>
            <w:vAlign w:val="center"/>
          </w:tcPr>
          <w:p w14:paraId="343B388B">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380DB2ED">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5</w:t>
      </w:r>
      <w:r>
        <w:rPr>
          <w:rFonts w:hint="default" w:ascii="Times New Roman" w:hAnsi="Times New Roman" w:eastAsia="宋体" w:cs="Times New Roman"/>
          <w:sz w:val="16"/>
          <w:szCs w:val="16"/>
        </w:rPr>
        <w:fldChar w:fldCharType="end"/>
      </w:r>
      <w:bookmarkStart w:id="98" w:name="_Toc21926"/>
      <w:r>
        <w:rPr>
          <w:rFonts w:hint="default" w:ascii="Times New Roman" w:hAnsi="Times New Roman" w:eastAsia="宋体" w:cs="Times New Roman"/>
          <w:sz w:val="16"/>
          <w:szCs w:val="16"/>
          <w:lang w:eastAsia="zh-CN"/>
        </w:rPr>
        <w:t>：Refund表</w:t>
      </w:r>
      <w:bookmarkEnd w:id="98"/>
    </w:p>
    <w:p w14:paraId="4F0F83FE">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99" w:name="_Toc4301"/>
      <w:r>
        <w:rPr>
          <w:rFonts w:hint="default" w:ascii="Times New Roman" w:hAnsi="Times New Roman" w:cs="Times New Roman"/>
          <w:lang w:val="en-US" w:eastAsia="zh-CN"/>
        </w:rPr>
        <w:t>Payment 表</w:t>
      </w:r>
      <w:bookmarkEnd w:id="99"/>
    </w:p>
    <w:p w14:paraId="00BD8C0E">
      <w:pPr>
        <w:kinsoku/>
        <w:wordWrap/>
        <w:overflowPunct/>
        <w:topLinePunct w:val="0"/>
        <w:bidi w:val="0"/>
        <w:snapToGrid/>
        <w:spacing w:line="360" w:lineRule="atLeast"/>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保存订单支付流水（渠道、金额、支付结果等），是财务结算和对账的关键依据。</w:t>
      </w:r>
    </w:p>
    <w:p w14:paraId="4CDAD55E">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6747B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4ABEEB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3C18825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1125BA5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515739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4837C96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2BF84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6DBE6B0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payId</w:t>
            </w:r>
          </w:p>
        </w:tc>
        <w:tc>
          <w:tcPr>
            <w:tcW w:w="1557" w:type="dxa"/>
            <w:vAlign w:val="center"/>
          </w:tcPr>
          <w:p w14:paraId="5DA8BAD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08B63F7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097CB6A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支付ID</w:t>
            </w:r>
          </w:p>
        </w:tc>
        <w:tc>
          <w:tcPr>
            <w:tcW w:w="2571" w:type="dxa"/>
            <w:vAlign w:val="center"/>
          </w:tcPr>
          <w:p w14:paraId="075C3AD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105F2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BE5CF9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557" w:type="dxa"/>
            <w:vAlign w:val="center"/>
          </w:tcPr>
          <w:p w14:paraId="01A81C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7ECAAC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3C1631E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2571" w:type="dxa"/>
            <w:vAlign w:val="center"/>
          </w:tcPr>
          <w:p w14:paraId="057D171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r w14:paraId="39797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A1601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channel</w:t>
            </w:r>
          </w:p>
        </w:tc>
        <w:tc>
          <w:tcPr>
            <w:tcW w:w="1557" w:type="dxa"/>
            <w:vAlign w:val="center"/>
          </w:tcPr>
          <w:p w14:paraId="268A57D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643E0C8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3098990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支付渠道</w:t>
            </w:r>
          </w:p>
        </w:tc>
        <w:tc>
          <w:tcPr>
            <w:tcW w:w="2571" w:type="dxa"/>
            <w:vAlign w:val="center"/>
          </w:tcPr>
          <w:p w14:paraId="539BE662">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63F16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38841E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payAmount</w:t>
            </w:r>
          </w:p>
        </w:tc>
        <w:tc>
          <w:tcPr>
            <w:tcW w:w="1557" w:type="dxa"/>
            <w:vAlign w:val="center"/>
          </w:tcPr>
          <w:p w14:paraId="01DE13C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388" w:type="dxa"/>
            <w:vAlign w:val="center"/>
          </w:tcPr>
          <w:p w14:paraId="1C6EFD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353" w:type="dxa"/>
            <w:vAlign w:val="center"/>
          </w:tcPr>
          <w:p w14:paraId="08092A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应付金额</w:t>
            </w:r>
          </w:p>
        </w:tc>
        <w:tc>
          <w:tcPr>
            <w:tcW w:w="2571" w:type="dxa"/>
            <w:vAlign w:val="center"/>
          </w:tcPr>
          <w:p w14:paraId="3F52C11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A744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EB874C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payStatus</w:t>
            </w:r>
          </w:p>
        </w:tc>
        <w:tc>
          <w:tcPr>
            <w:tcW w:w="1557" w:type="dxa"/>
            <w:vAlign w:val="center"/>
          </w:tcPr>
          <w:p w14:paraId="6392AE9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33163D0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2EAA46F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支付状态</w:t>
            </w:r>
          </w:p>
        </w:tc>
        <w:tc>
          <w:tcPr>
            <w:tcW w:w="2571" w:type="dxa"/>
            <w:vAlign w:val="center"/>
          </w:tcPr>
          <w:p w14:paraId="2F030378">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7E81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6139A7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payTime</w:t>
            </w:r>
          </w:p>
        </w:tc>
        <w:tc>
          <w:tcPr>
            <w:tcW w:w="1557" w:type="dxa"/>
            <w:vAlign w:val="center"/>
          </w:tcPr>
          <w:p w14:paraId="230E388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16CF8F6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4DC249A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支付完成时间</w:t>
            </w:r>
          </w:p>
        </w:tc>
        <w:tc>
          <w:tcPr>
            <w:tcW w:w="2571" w:type="dxa"/>
            <w:vAlign w:val="center"/>
          </w:tcPr>
          <w:p w14:paraId="401EE28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434CA757">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6</w:t>
      </w:r>
      <w:r>
        <w:rPr>
          <w:rFonts w:hint="default" w:ascii="Times New Roman" w:hAnsi="Times New Roman" w:eastAsia="宋体" w:cs="Times New Roman"/>
          <w:sz w:val="16"/>
          <w:szCs w:val="16"/>
        </w:rPr>
        <w:fldChar w:fldCharType="end"/>
      </w:r>
      <w:bookmarkStart w:id="100" w:name="_Toc11656"/>
      <w:r>
        <w:rPr>
          <w:rFonts w:hint="default" w:ascii="Times New Roman" w:hAnsi="Times New Roman" w:eastAsia="宋体" w:cs="Times New Roman"/>
          <w:sz w:val="16"/>
          <w:szCs w:val="16"/>
          <w:lang w:eastAsia="zh-CN"/>
        </w:rPr>
        <w:t>：Payment表</w:t>
      </w:r>
      <w:bookmarkEnd w:id="100"/>
    </w:p>
    <w:p w14:paraId="2EDC8DF4">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01" w:name="_Toc14671"/>
      <w:r>
        <w:rPr>
          <w:rFonts w:hint="default" w:ascii="Times New Roman" w:hAnsi="Times New Roman" w:cs="Times New Roman"/>
          <w:lang w:val="en-US" w:eastAsia="zh-CN"/>
        </w:rPr>
        <w:t>OrderLog 表</w:t>
      </w:r>
      <w:bookmarkEnd w:id="101"/>
    </w:p>
    <w:p w14:paraId="70575617">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把订单从“待支付”到“已完成/已取消”等每一步的状态变迁写成时间线</w:t>
      </w:r>
      <w:r>
        <w:rPr>
          <w:rFonts w:hint="default" w:ascii="Times New Roman" w:hAnsi="Times New Roman" w:cs="Times New Roman"/>
          <w:sz w:val="24"/>
          <w:szCs w:val="24"/>
          <w:lang w:val="en-US" w:eastAsia="zh-CN"/>
        </w:rPr>
        <w:t>统一记录</w:t>
      </w:r>
      <w:r>
        <w:rPr>
          <w:rFonts w:hint="default" w:ascii="Times New Roman" w:hAnsi="Times New Roman" w:eastAsia="宋体" w:cs="Times New Roman"/>
          <w:sz w:val="24"/>
          <w:szCs w:val="24"/>
        </w:rPr>
        <w:t>，方便追溯。</w:t>
      </w:r>
    </w:p>
    <w:p w14:paraId="09D9F9E5">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7069E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522DC3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4504FD2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7FFDFD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2B1C69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469BB7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FCD5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37A0F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logId</w:t>
            </w:r>
          </w:p>
        </w:tc>
        <w:tc>
          <w:tcPr>
            <w:tcW w:w="1557" w:type="dxa"/>
            <w:vAlign w:val="center"/>
          </w:tcPr>
          <w:p w14:paraId="6904308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089ED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65F600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记录ID</w:t>
            </w:r>
          </w:p>
        </w:tc>
        <w:tc>
          <w:tcPr>
            <w:tcW w:w="2571" w:type="dxa"/>
            <w:vAlign w:val="center"/>
          </w:tcPr>
          <w:p w14:paraId="7403BB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5FFCA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4B2820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statusCode</w:t>
            </w:r>
          </w:p>
        </w:tc>
        <w:tc>
          <w:tcPr>
            <w:tcW w:w="1557" w:type="dxa"/>
            <w:vAlign w:val="center"/>
          </w:tcPr>
          <w:p w14:paraId="2B4EE92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35F74D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0B3A1F2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状态码</w:t>
            </w:r>
          </w:p>
        </w:tc>
        <w:tc>
          <w:tcPr>
            <w:tcW w:w="2571" w:type="dxa"/>
            <w:vAlign w:val="center"/>
          </w:tcPr>
          <w:p w14:paraId="5AA60B5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7980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2147FE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loggedAt</w:t>
            </w:r>
          </w:p>
        </w:tc>
        <w:tc>
          <w:tcPr>
            <w:tcW w:w="1557" w:type="dxa"/>
            <w:vAlign w:val="center"/>
          </w:tcPr>
          <w:p w14:paraId="0851B87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143065E0">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0460320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时间戳</w:t>
            </w:r>
          </w:p>
        </w:tc>
        <w:tc>
          <w:tcPr>
            <w:tcW w:w="2571" w:type="dxa"/>
            <w:vAlign w:val="center"/>
          </w:tcPr>
          <w:p w14:paraId="5290AE02">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2860F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5A1C88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actor</w:t>
            </w:r>
          </w:p>
        </w:tc>
        <w:tc>
          <w:tcPr>
            <w:tcW w:w="1557" w:type="dxa"/>
            <w:vAlign w:val="center"/>
          </w:tcPr>
          <w:p w14:paraId="72D10FB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448B0B7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6CDE638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触发方</w:t>
            </w:r>
          </w:p>
        </w:tc>
        <w:tc>
          <w:tcPr>
            <w:tcW w:w="2571" w:type="dxa"/>
            <w:vAlign w:val="center"/>
          </w:tcPr>
          <w:p w14:paraId="2C1F7DEE">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B1B0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FFABB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remark</w:t>
            </w:r>
          </w:p>
        </w:tc>
        <w:tc>
          <w:tcPr>
            <w:tcW w:w="1557" w:type="dxa"/>
            <w:vAlign w:val="center"/>
          </w:tcPr>
          <w:p w14:paraId="10ED218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388" w:type="dxa"/>
            <w:vAlign w:val="center"/>
          </w:tcPr>
          <w:p w14:paraId="6D3A4B4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65535</w:t>
            </w:r>
          </w:p>
        </w:tc>
        <w:tc>
          <w:tcPr>
            <w:tcW w:w="1353" w:type="dxa"/>
            <w:vAlign w:val="center"/>
          </w:tcPr>
          <w:p w14:paraId="152219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571" w:type="dxa"/>
            <w:vAlign w:val="center"/>
          </w:tcPr>
          <w:p w14:paraId="4DBA90C8">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3E410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3EC165A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557" w:type="dxa"/>
            <w:vAlign w:val="center"/>
          </w:tcPr>
          <w:p w14:paraId="5023814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1D89A8E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2DDD553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2571" w:type="dxa"/>
            <w:vAlign w:val="center"/>
          </w:tcPr>
          <w:p w14:paraId="3ACDB7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bl>
    <w:p w14:paraId="46C25CC8">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7</w:t>
      </w:r>
      <w:r>
        <w:rPr>
          <w:rFonts w:hint="default" w:ascii="Times New Roman" w:hAnsi="Times New Roman" w:eastAsia="宋体" w:cs="Times New Roman"/>
          <w:sz w:val="16"/>
          <w:szCs w:val="16"/>
        </w:rPr>
        <w:fldChar w:fldCharType="end"/>
      </w:r>
      <w:bookmarkStart w:id="102" w:name="_Toc2165"/>
      <w:r>
        <w:rPr>
          <w:rFonts w:hint="default" w:ascii="Times New Roman" w:hAnsi="Times New Roman" w:eastAsia="宋体" w:cs="Times New Roman"/>
          <w:sz w:val="16"/>
          <w:szCs w:val="16"/>
          <w:lang w:eastAsia="zh-CN"/>
        </w:rPr>
        <w:t>：OrderLog表</w:t>
      </w:r>
      <w:bookmarkEnd w:id="102"/>
    </w:p>
    <w:p w14:paraId="110F21E9">
      <w:pPr>
        <w:kinsoku/>
        <w:wordWrap/>
        <w:overflowPunct/>
        <w:topLinePunct w:val="0"/>
        <w:bidi w:val="0"/>
        <w:snapToGrid/>
        <w:spacing w:line="360" w:lineRule="atLeast"/>
        <w:jc w:val="center"/>
        <w:rPr>
          <w:rFonts w:hint="default" w:ascii="Times New Roman" w:hAnsi="Times New Roman" w:cs="Times New Roman"/>
          <w:lang w:val="en-US" w:eastAsia="zh-CN"/>
        </w:rPr>
      </w:pPr>
    </w:p>
    <w:p w14:paraId="0549BD3E">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03" w:name="_Toc23351"/>
      <w:r>
        <w:rPr>
          <w:rFonts w:hint="default" w:ascii="Times New Roman" w:hAnsi="Times New Roman" w:cs="Times New Roman"/>
          <w:lang w:val="en-US" w:eastAsia="zh-CN"/>
        </w:rPr>
        <w:t>Address 表</w:t>
      </w:r>
      <w:bookmarkEnd w:id="103"/>
    </w:p>
    <w:p w14:paraId="2AABFEA5">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用户的收货地址及默认地址标识。</w:t>
      </w:r>
    </w:p>
    <w:p w14:paraId="1726CA89">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45570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794E56E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2F08C10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383E6B2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3F17529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5C8FE1C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3A6E9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202F81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ddrId</w:t>
            </w:r>
          </w:p>
        </w:tc>
        <w:tc>
          <w:tcPr>
            <w:tcW w:w="1557" w:type="dxa"/>
            <w:vAlign w:val="center"/>
          </w:tcPr>
          <w:p w14:paraId="45A55B8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13B546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40C9F04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地址ID</w:t>
            </w:r>
          </w:p>
        </w:tc>
        <w:tc>
          <w:tcPr>
            <w:tcW w:w="2571" w:type="dxa"/>
            <w:vAlign w:val="center"/>
          </w:tcPr>
          <w:p w14:paraId="00A895D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0BD5D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A04EEA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557" w:type="dxa"/>
            <w:vAlign w:val="center"/>
          </w:tcPr>
          <w:p w14:paraId="443A460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1532672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001F9E2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2571" w:type="dxa"/>
            <w:vAlign w:val="center"/>
          </w:tcPr>
          <w:p w14:paraId="7A0EF0F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fk-&gt;User(userId)</w:t>
            </w:r>
          </w:p>
        </w:tc>
      </w:tr>
      <w:tr w14:paraId="79B4A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7950FD4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receiverName</w:t>
            </w:r>
          </w:p>
        </w:tc>
        <w:tc>
          <w:tcPr>
            <w:tcW w:w="1557" w:type="dxa"/>
            <w:vAlign w:val="center"/>
          </w:tcPr>
          <w:p w14:paraId="32E0CEB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6B9D9AC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50</w:t>
            </w:r>
          </w:p>
        </w:tc>
        <w:tc>
          <w:tcPr>
            <w:tcW w:w="1353" w:type="dxa"/>
            <w:vAlign w:val="center"/>
          </w:tcPr>
          <w:p w14:paraId="5126773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收货人姓名</w:t>
            </w:r>
          </w:p>
        </w:tc>
        <w:tc>
          <w:tcPr>
            <w:tcW w:w="2571" w:type="dxa"/>
            <w:vAlign w:val="center"/>
          </w:tcPr>
          <w:p w14:paraId="706AC8F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9DCE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76CE7BB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receiverPhone</w:t>
            </w:r>
          </w:p>
        </w:tc>
        <w:tc>
          <w:tcPr>
            <w:tcW w:w="1557" w:type="dxa"/>
            <w:vAlign w:val="center"/>
          </w:tcPr>
          <w:p w14:paraId="3D78C7B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217B1A0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1813D01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收货人电话</w:t>
            </w:r>
          </w:p>
        </w:tc>
        <w:tc>
          <w:tcPr>
            <w:tcW w:w="2571" w:type="dxa"/>
            <w:vAlign w:val="center"/>
          </w:tcPr>
          <w:p w14:paraId="0FFFFB7C">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160DB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71F3C94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detailedAddress</w:t>
            </w:r>
          </w:p>
        </w:tc>
        <w:tc>
          <w:tcPr>
            <w:tcW w:w="1557" w:type="dxa"/>
            <w:vAlign w:val="center"/>
          </w:tcPr>
          <w:p w14:paraId="0B884AF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388" w:type="dxa"/>
            <w:vAlign w:val="center"/>
          </w:tcPr>
          <w:p w14:paraId="78E32DC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200</w:t>
            </w:r>
          </w:p>
        </w:tc>
        <w:tc>
          <w:tcPr>
            <w:tcW w:w="1353" w:type="dxa"/>
            <w:vAlign w:val="center"/>
          </w:tcPr>
          <w:p w14:paraId="2F7ADC2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详细地址</w:t>
            </w:r>
          </w:p>
        </w:tc>
        <w:tc>
          <w:tcPr>
            <w:tcW w:w="2571" w:type="dxa"/>
            <w:vAlign w:val="center"/>
          </w:tcPr>
          <w:p w14:paraId="3F2D44E5">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18BF0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3E2618A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isDefault</w:t>
            </w:r>
          </w:p>
        </w:tc>
        <w:tc>
          <w:tcPr>
            <w:tcW w:w="1557" w:type="dxa"/>
            <w:vAlign w:val="center"/>
          </w:tcPr>
          <w:p w14:paraId="7AE6708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6EBF8BE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7DC540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是否默认地址</w:t>
            </w:r>
          </w:p>
        </w:tc>
        <w:tc>
          <w:tcPr>
            <w:tcW w:w="2571" w:type="dxa"/>
            <w:vAlign w:val="center"/>
          </w:tcPr>
          <w:p w14:paraId="769DFE0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是, 2: 否</w:t>
            </w:r>
          </w:p>
        </w:tc>
      </w:tr>
    </w:tbl>
    <w:p w14:paraId="5E8ED06A">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8</w:t>
      </w:r>
      <w:r>
        <w:rPr>
          <w:rFonts w:hint="default" w:ascii="Times New Roman" w:hAnsi="Times New Roman" w:eastAsia="宋体" w:cs="Times New Roman"/>
          <w:sz w:val="16"/>
          <w:szCs w:val="16"/>
        </w:rPr>
        <w:fldChar w:fldCharType="end"/>
      </w:r>
      <w:bookmarkStart w:id="104" w:name="_Toc24367"/>
      <w:r>
        <w:rPr>
          <w:rFonts w:hint="default" w:ascii="Times New Roman" w:hAnsi="Times New Roman" w:eastAsia="宋体" w:cs="Times New Roman"/>
          <w:sz w:val="16"/>
          <w:szCs w:val="16"/>
          <w:lang w:eastAsia="zh-CN"/>
        </w:rPr>
        <w:t>：Address表</w:t>
      </w:r>
      <w:bookmarkEnd w:id="104"/>
    </w:p>
    <w:p w14:paraId="0BD62F50">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05" w:name="_Toc24680"/>
      <w:r>
        <w:rPr>
          <w:rFonts w:hint="default" w:ascii="Times New Roman" w:hAnsi="Times New Roman" w:cs="Times New Roman"/>
          <w:lang w:val="en-US" w:eastAsia="zh-CN"/>
        </w:rPr>
        <w:t>Complaint 表</w:t>
      </w:r>
      <w:bookmarkEnd w:id="105"/>
    </w:p>
    <w:p w14:paraId="1D95EC77">
      <w:pPr>
        <w:kinsoku/>
        <w:wordWrap/>
        <w:overflowPunct/>
        <w:topLinePunct w:val="0"/>
        <w:bidi w:val="0"/>
        <w:snapToGrid/>
        <w:spacing w:line="360" w:lineRule="atLeast"/>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记录用户或商户对订单的投诉/申诉。</w:t>
      </w:r>
    </w:p>
    <w:p w14:paraId="18D70ECC">
      <w:pPr>
        <w:kinsoku/>
        <w:wordWrap/>
        <w:overflowPunct/>
        <w:topLinePunct w:val="0"/>
        <w:bidi w:val="0"/>
        <w:snapToGrid/>
        <w:spacing w:line="360" w:lineRule="atLeast"/>
        <w:ind w:firstLine="420" w:firstLineChars="0"/>
        <w:rPr>
          <w:rFonts w:hint="default" w:ascii="Times New Roman" w:hAnsi="Times New Roman" w:cs="Times New Roman"/>
          <w:sz w:val="24"/>
          <w:szCs w:val="24"/>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58BD5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2C7D7B8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3C64CCF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3E02583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0E6FF4A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4AA1111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0F40A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6B4F323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complaintId</w:t>
            </w:r>
          </w:p>
        </w:tc>
        <w:tc>
          <w:tcPr>
            <w:tcW w:w="1557" w:type="dxa"/>
            <w:vAlign w:val="center"/>
          </w:tcPr>
          <w:p w14:paraId="6202E7B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259056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0C98629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投诉ID</w:t>
            </w:r>
          </w:p>
        </w:tc>
        <w:tc>
          <w:tcPr>
            <w:tcW w:w="2571" w:type="dxa"/>
            <w:vAlign w:val="center"/>
          </w:tcPr>
          <w:p w14:paraId="0C6E60D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3903F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303AB2F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557" w:type="dxa"/>
            <w:vAlign w:val="center"/>
          </w:tcPr>
          <w:p w14:paraId="1AE4513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69E7DF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1CF0D20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2571" w:type="dxa"/>
            <w:vAlign w:val="center"/>
          </w:tcPr>
          <w:p w14:paraId="7AAE8AD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r w14:paraId="32993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3B84957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complainantId</w:t>
            </w:r>
          </w:p>
        </w:tc>
        <w:tc>
          <w:tcPr>
            <w:tcW w:w="1557" w:type="dxa"/>
            <w:vAlign w:val="center"/>
          </w:tcPr>
          <w:p w14:paraId="00B81B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620AEF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0516D0E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投诉人ID</w:t>
            </w:r>
          </w:p>
        </w:tc>
        <w:tc>
          <w:tcPr>
            <w:tcW w:w="2571" w:type="dxa"/>
            <w:vAlign w:val="center"/>
          </w:tcPr>
          <w:p w14:paraId="5285093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fk-&gt;User(userId)</w:t>
            </w:r>
          </w:p>
        </w:tc>
      </w:tr>
      <w:tr w14:paraId="3F5AD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7891984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role</w:t>
            </w:r>
          </w:p>
        </w:tc>
        <w:tc>
          <w:tcPr>
            <w:tcW w:w="1557" w:type="dxa"/>
            <w:vAlign w:val="center"/>
          </w:tcPr>
          <w:p w14:paraId="353FB13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5A1581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2C371D0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投诉人角色</w:t>
            </w:r>
          </w:p>
        </w:tc>
        <w:tc>
          <w:tcPr>
            <w:tcW w:w="2571" w:type="dxa"/>
            <w:vAlign w:val="center"/>
          </w:tcPr>
          <w:p w14:paraId="7847FAA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用户, 2: 商家, 3: 骑手</w:t>
            </w:r>
          </w:p>
        </w:tc>
      </w:tr>
      <w:tr w14:paraId="20790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7F8586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description</w:t>
            </w:r>
          </w:p>
        </w:tc>
        <w:tc>
          <w:tcPr>
            <w:tcW w:w="1557" w:type="dxa"/>
            <w:vAlign w:val="center"/>
          </w:tcPr>
          <w:p w14:paraId="43776B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388" w:type="dxa"/>
            <w:vAlign w:val="center"/>
          </w:tcPr>
          <w:p w14:paraId="113DF5CB">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34C5C87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投诉描述</w:t>
            </w:r>
          </w:p>
        </w:tc>
        <w:tc>
          <w:tcPr>
            <w:tcW w:w="2571" w:type="dxa"/>
            <w:vAlign w:val="center"/>
          </w:tcPr>
          <w:p w14:paraId="0483EC6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C4CA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85729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status</w:t>
            </w:r>
          </w:p>
        </w:tc>
        <w:tc>
          <w:tcPr>
            <w:tcW w:w="1557" w:type="dxa"/>
            <w:vAlign w:val="center"/>
          </w:tcPr>
          <w:p w14:paraId="095CC8A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388" w:type="dxa"/>
            <w:vAlign w:val="center"/>
          </w:tcPr>
          <w:p w14:paraId="1017041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353" w:type="dxa"/>
            <w:vAlign w:val="center"/>
          </w:tcPr>
          <w:p w14:paraId="3625D6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投诉状态</w:t>
            </w:r>
          </w:p>
        </w:tc>
        <w:tc>
          <w:tcPr>
            <w:tcW w:w="2571" w:type="dxa"/>
            <w:vAlign w:val="center"/>
          </w:tcPr>
          <w:p w14:paraId="4973F5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待处理, 2: 处理中, 3: 已解决, 4: 已关闭</w:t>
            </w:r>
          </w:p>
        </w:tc>
      </w:tr>
      <w:tr w14:paraId="766E3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70703E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createdAt</w:t>
            </w:r>
          </w:p>
        </w:tc>
        <w:tc>
          <w:tcPr>
            <w:tcW w:w="1557" w:type="dxa"/>
            <w:vAlign w:val="center"/>
          </w:tcPr>
          <w:p w14:paraId="36A52BC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78DBB4A5">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3FDDE05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投诉创建时间</w:t>
            </w:r>
          </w:p>
        </w:tc>
        <w:tc>
          <w:tcPr>
            <w:tcW w:w="2571" w:type="dxa"/>
            <w:vAlign w:val="center"/>
          </w:tcPr>
          <w:p w14:paraId="768CEDCF">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78291F91">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9</w:t>
      </w:r>
      <w:r>
        <w:rPr>
          <w:rFonts w:hint="default" w:ascii="Times New Roman" w:hAnsi="Times New Roman" w:eastAsia="宋体" w:cs="Times New Roman"/>
          <w:sz w:val="16"/>
          <w:szCs w:val="16"/>
        </w:rPr>
        <w:fldChar w:fldCharType="end"/>
      </w:r>
      <w:bookmarkStart w:id="106" w:name="_Toc30607"/>
      <w:r>
        <w:rPr>
          <w:rFonts w:hint="default" w:ascii="Times New Roman" w:hAnsi="Times New Roman" w:eastAsia="宋体" w:cs="Times New Roman"/>
          <w:sz w:val="16"/>
          <w:szCs w:val="16"/>
          <w:lang w:eastAsia="zh-CN"/>
        </w:rPr>
        <w:t>：Complaint表</w:t>
      </w:r>
      <w:bookmarkEnd w:id="106"/>
    </w:p>
    <w:p w14:paraId="7A15939A">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07" w:name="_Toc6287"/>
      <w:r>
        <w:rPr>
          <w:rFonts w:hint="default" w:ascii="Times New Roman" w:hAnsi="Times New Roman" w:cs="Times New Roman"/>
          <w:lang w:val="en-US" w:eastAsia="zh-CN"/>
        </w:rPr>
        <w:t>Review 表</w:t>
      </w:r>
      <w:bookmarkEnd w:id="107"/>
    </w:p>
    <w:p w14:paraId="20596119">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存储用户对菜品或订单的星级与文字评价。</w:t>
      </w:r>
    </w:p>
    <w:p w14:paraId="0AAC41D9">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1"/>
        <w:gridCol w:w="1624"/>
        <w:gridCol w:w="1626"/>
        <w:gridCol w:w="1904"/>
      </w:tblGrid>
      <w:tr w14:paraId="4749E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9738E5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0B61B55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018E71B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1AA137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605113F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4948D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22F400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reviewId</w:t>
            </w:r>
          </w:p>
        </w:tc>
        <w:tc>
          <w:tcPr>
            <w:tcW w:w="1704" w:type="dxa"/>
            <w:vAlign w:val="center"/>
          </w:tcPr>
          <w:p w14:paraId="2EFA428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2C2D9A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09408F9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评价ID</w:t>
            </w:r>
          </w:p>
        </w:tc>
        <w:tc>
          <w:tcPr>
            <w:tcW w:w="1705" w:type="dxa"/>
            <w:vAlign w:val="center"/>
          </w:tcPr>
          <w:p w14:paraId="64E0BB6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0A556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9F1D70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704" w:type="dxa"/>
            <w:vAlign w:val="center"/>
          </w:tcPr>
          <w:p w14:paraId="70250BA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9B1736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056C5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1705" w:type="dxa"/>
            <w:vAlign w:val="center"/>
          </w:tcPr>
          <w:p w14:paraId="7382F08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r w14:paraId="1D3FD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ADE738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dishId</w:t>
            </w:r>
          </w:p>
        </w:tc>
        <w:tc>
          <w:tcPr>
            <w:tcW w:w="1704" w:type="dxa"/>
            <w:vAlign w:val="center"/>
          </w:tcPr>
          <w:p w14:paraId="259656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33144C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24C68D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菜品ID</w:t>
            </w:r>
          </w:p>
        </w:tc>
        <w:tc>
          <w:tcPr>
            <w:tcW w:w="1705" w:type="dxa"/>
            <w:vAlign w:val="center"/>
          </w:tcPr>
          <w:p w14:paraId="4D9EFA3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fk-&gt;Dish(dishId)</w:t>
            </w:r>
          </w:p>
        </w:tc>
      </w:tr>
      <w:tr w14:paraId="38D3A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46779B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704" w:type="dxa"/>
            <w:vAlign w:val="center"/>
          </w:tcPr>
          <w:p w14:paraId="30D353B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C6208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3916F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1705" w:type="dxa"/>
            <w:vAlign w:val="center"/>
          </w:tcPr>
          <w:p w14:paraId="340C759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fk-&gt;User(userId)</w:t>
            </w:r>
          </w:p>
        </w:tc>
      </w:tr>
      <w:tr w14:paraId="292ED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6DF5E7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rating</w:t>
            </w:r>
          </w:p>
        </w:tc>
        <w:tc>
          <w:tcPr>
            <w:tcW w:w="1704" w:type="dxa"/>
            <w:vAlign w:val="center"/>
          </w:tcPr>
          <w:p w14:paraId="73105D4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2B7239F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24710C1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评分</w:t>
            </w:r>
          </w:p>
        </w:tc>
        <w:tc>
          <w:tcPr>
            <w:tcW w:w="1705" w:type="dxa"/>
            <w:vAlign w:val="center"/>
          </w:tcPr>
          <w:p w14:paraId="4E4D1BD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1-5分</w:t>
            </w:r>
          </w:p>
        </w:tc>
      </w:tr>
      <w:tr w14:paraId="66F3E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88B1CE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content</w:t>
            </w:r>
          </w:p>
        </w:tc>
        <w:tc>
          <w:tcPr>
            <w:tcW w:w="1704" w:type="dxa"/>
            <w:vAlign w:val="center"/>
          </w:tcPr>
          <w:p w14:paraId="65B6B5A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704" w:type="dxa"/>
            <w:vAlign w:val="center"/>
          </w:tcPr>
          <w:p w14:paraId="14C5109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35EE841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评价内容</w:t>
            </w:r>
          </w:p>
        </w:tc>
        <w:tc>
          <w:tcPr>
            <w:tcW w:w="1705" w:type="dxa"/>
            <w:vAlign w:val="center"/>
          </w:tcPr>
          <w:p w14:paraId="2D7D2A63">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2D046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A783DF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isAnonymous</w:t>
            </w:r>
          </w:p>
        </w:tc>
        <w:tc>
          <w:tcPr>
            <w:tcW w:w="1704" w:type="dxa"/>
            <w:vAlign w:val="center"/>
          </w:tcPr>
          <w:p w14:paraId="5FE5BE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24B5A6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0219107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是否匿名</w:t>
            </w:r>
          </w:p>
        </w:tc>
        <w:tc>
          <w:tcPr>
            <w:tcW w:w="1705" w:type="dxa"/>
            <w:vAlign w:val="center"/>
          </w:tcPr>
          <w:p w14:paraId="4E50716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 是, 2: 否</w:t>
            </w:r>
          </w:p>
        </w:tc>
      </w:tr>
      <w:tr w14:paraId="0C887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2920B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reviewAt</w:t>
            </w:r>
          </w:p>
        </w:tc>
        <w:tc>
          <w:tcPr>
            <w:tcW w:w="1704" w:type="dxa"/>
            <w:vAlign w:val="center"/>
          </w:tcPr>
          <w:p w14:paraId="71FFC1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4905884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5249771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评价时间</w:t>
            </w:r>
          </w:p>
        </w:tc>
        <w:tc>
          <w:tcPr>
            <w:tcW w:w="1705" w:type="dxa"/>
            <w:vAlign w:val="center"/>
          </w:tcPr>
          <w:p w14:paraId="4099C9FB">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1B7F89AC">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10</w:t>
      </w:r>
      <w:r>
        <w:rPr>
          <w:rFonts w:hint="default" w:ascii="Times New Roman" w:hAnsi="Times New Roman" w:eastAsia="宋体" w:cs="Times New Roman"/>
          <w:sz w:val="16"/>
          <w:szCs w:val="16"/>
        </w:rPr>
        <w:fldChar w:fldCharType="end"/>
      </w:r>
      <w:bookmarkStart w:id="108" w:name="_Toc9704"/>
      <w:r>
        <w:rPr>
          <w:rFonts w:hint="default" w:ascii="Times New Roman" w:hAnsi="Times New Roman" w:eastAsia="宋体" w:cs="Times New Roman"/>
          <w:sz w:val="16"/>
          <w:szCs w:val="16"/>
          <w:lang w:eastAsia="zh-CN"/>
        </w:rPr>
        <w:t>：Review表</w:t>
      </w:r>
      <w:bookmarkEnd w:id="108"/>
    </w:p>
    <w:p w14:paraId="30BF10AD">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09" w:name="_Toc16283"/>
      <w:r>
        <w:rPr>
          <w:rFonts w:hint="default" w:ascii="Times New Roman" w:hAnsi="Times New Roman" w:cs="Times New Roman"/>
          <w:lang w:val="en-US" w:eastAsia="zh-CN"/>
        </w:rPr>
        <w:t>Admin 表</w:t>
      </w:r>
      <w:bookmarkEnd w:id="109"/>
    </w:p>
    <w:p w14:paraId="46036A7D">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平台后台管理账号与其角色/权限的映射，控制后台功能访问。</w:t>
      </w:r>
    </w:p>
    <w:p w14:paraId="6886A86E">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557"/>
        <w:gridCol w:w="1388"/>
        <w:gridCol w:w="1353"/>
        <w:gridCol w:w="2571"/>
      </w:tblGrid>
      <w:tr w14:paraId="19C27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04D378A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557" w:type="dxa"/>
            <w:vAlign w:val="center"/>
          </w:tcPr>
          <w:p w14:paraId="151F1C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388" w:type="dxa"/>
            <w:vAlign w:val="center"/>
          </w:tcPr>
          <w:p w14:paraId="22AAB44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353" w:type="dxa"/>
            <w:vAlign w:val="center"/>
          </w:tcPr>
          <w:p w14:paraId="67781C2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571" w:type="dxa"/>
            <w:vAlign w:val="center"/>
          </w:tcPr>
          <w:p w14:paraId="1A7EF96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7A337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6A3EC89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admainId</w:t>
            </w:r>
          </w:p>
        </w:tc>
        <w:tc>
          <w:tcPr>
            <w:tcW w:w="1557" w:type="dxa"/>
            <w:vAlign w:val="center"/>
          </w:tcPr>
          <w:p w14:paraId="45FB78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6AC3955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379B894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管理员ID</w:t>
            </w:r>
          </w:p>
        </w:tc>
        <w:tc>
          <w:tcPr>
            <w:tcW w:w="2571" w:type="dxa"/>
            <w:vAlign w:val="center"/>
          </w:tcPr>
          <w:p w14:paraId="6456482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30A92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5F6DD6F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roleId</w:t>
            </w:r>
          </w:p>
        </w:tc>
        <w:tc>
          <w:tcPr>
            <w:tcW w:w="1557" w:type="dxa"/>
            <w:vAlign w:val="center"/>
          </w:tcPr>
          <w:p w14:paraId="04AC320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31F71E8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61AC54E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角色ID</w:t>
            </w:r>
          </w:p>
        </w:tc>
        <w:tc>
          <w:tcPr>
            <w:tcW w:w="2571" w:type="dxa"/>
            <w:vAlign w:val="center"/>
          </w:tcPr>
          <w:p w14:paraId="48223AF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B802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vAlign w:val="center"/>
          </w:tcPr>
          <w:p w14:paraId="153CEE1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permId</w:t>
            </w:r>
          </w:p>
        </w:tc>
        <w:tc>
          <w:tcPr>
            <w:tcW w:w="1557" w:type="dxa"/>
            <w:vAlign w:val="center"/>
          </w:tcPr>
          <w:p w14:paraId="5E25CC0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388" w:type="dxa"/>
            <w:vAlign w:val="center"/>
          </w:tcPr>
          <w:p w14:paraId="1163284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353" w:type="dxa"/>
            <w:vAlign w:val="center"/>
          </w:tcPr>
          <w:p w14:paraId="0E33157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权限ID</w:t>
            </w:r>
          </w:p>
        </w:tc>
        <w:tc>
          <w:tcPr>
            <w:tcW w:w="2571" w:type="dxa"/>
            <w:vAlign w:val="center"/>
          </w:tcPr>
          <w:p w14:paraId="0C43F5BF">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2800A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53" w:type="dxa"/>
            <w:vAlign w:val="center"/>
          </w:tcPr>
          <w:p w14:paraId="24715FD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grantedAt</w:t>
            </w:r>
          </w:p>
        </w:tc>
        <w:tc>
          <w:tcPr>
            <w:tcW w:w="1557" w:type="dxa"/>
            <w:vAlign w:val="center"/>
          </w:tcPr>
          <w:p w14:paraId="5FCC5CE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388" w:type="dxa"/>
            <w:vAlign w:val="center"/>
          </w:tcPr>
          <w:p w14:paraId="1251DABC">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353" w:type="dxa"/>
            <w:vAlign w:val="center"/>
          </w:tcPr>
          <w:p w14:paraId="394CFB1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授权时间</w:t>
            </w:r>
          </w:p>
        </w:tc>
        <w:tc>
          <w:tcPr>
            <w:tcW w:w="2571" w:type="dxa"/>
            <w:vAlign w:val="center"/>
          </w:tcPr>
          <w:p w14:paraId="4B1DAE2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421160F4">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11</w:t>
      </w:r>
      <w:r>
        <w:rPr>
          <w:rFonts w:hint="default" w:ascii="Times New Roman" w:hAnsi="Times New Roman" w:eastAsia="宋体" w:cs="Times New Roman"/>
          <w:sz w:val="16"/>
          <w:szCs w:val="16"/>
        </w:rPr>
        <w:fldChar w:fldCharType="end"/>
      </w:r>
      <w:bookmarkStart w:id="110" w:name="_Toc24198"/>
      <w:r>
        <w:rPr>
          <w:rFonts w:hint="default" w:ascii="Times New Roman" w:hAnsi="Times New Roman" w:eastAsia="宋体" w:cs="Times New Roman"/>
          <w:sz w:val="16"/>
          <w:szCs w:val="16"/>
          <w:lang w:eastAsia="zh-CN"/>
        </w:rPr>
        <w:t>：Admin表</w:t>
      </w:r>
      <w:bookmarkEnd w:id="110"/>
    </w:p>
    <w:p w14:paraId="65DD2728">
      <w:pPr>
        <w:kinsoku/>
        <w:wordWrap/>
        <w:overflowPunct/>
        <w:topLinePunct w:val="0"/>
        <w:bidi w:val="0"/>
        <w:snapToGrid/>
        <w:spacing w:line="360" w:lineRule="atLeast"/>
        <w:jc w:val="center"/>
        <w:rPr>
          <w:rFonts w:hint="default" w:ascii="Times New Roman" w:hAnsi="Times New Roman" w:cs="Times New Roman"/>
          <w:lang w:val="en-US" w:eastAsia="zh-CN"/>
        </w:rPr>
      </w:pPr>
    </w:p>
    <w:p w14:paraId="10D2D473">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11" w:name="_Toc10206"/>
      <w:r>
        <w:rPr>
          <w:rFonts w:hint="default" w:ascii="Times New Roman" w:hAnsi="Times New Roman" w:cs="Times New Roman"/>
          <w:lang w:val="en-US" w:eastAsia="zh-CN"/>
        </w:rPr>
        <w:t>Application 表</w:t>
      </w:r>
      <w:bookmarkEnd w:id="111"/>
    </w:p>
    <w:p w14:paraId="0F470DE3">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商户入驻或信息变更的申请单，驱动审核流；审核通过后写入/更新 Merchant。</w:t>
      </w:r>
    </w:p>
    <w:p w14:paraId="09AA5139">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99"/>
        <w:gridCol w:w="1336"/>
        <w:gridCol w:w="1340"/>
        <w:gridCol w:w="2588"/>
      </w:tblGrid>
      <w:tr w14:paraId="0C52F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72E8E7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13CAA3F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3E0E3E6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47336DB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1F414F6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745A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77EC69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applyId</w:t>
            </w:r>
          </w:p>
        </w:tc>
        <w:tc>
          <w:tcPr>
            <w:tcW w:w="1704" w:type="dxa"/>
            <w:vAlign w:val="center"/>
          </w:tcPr>
          <w:p w14:paraId="271AEA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508911C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63FF93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申请ID</w:t>
            </w:r>
          </w:p>
        </w:tc>
        <w:tc>
          <w:tcPr>
            <w:tcW w:w="1705" w:type="dxa"/>
            <w:vAlign w:val="center"/>
          </w:tcPr>
          <w:p w14:paraId="4E74B2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4A45C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6370C1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companyName</w:t>
            </w:r>
          </w:p>
        </w:tc>
        <w:tc>
          <w:tcPr>
            <w:tcW w:w="1704" w:type="dxa"/>
            <w:vAlign w:val="center"/>
          </w:tcPr>
          <w:p w14:paraId="1A26E5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D3E2BF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0B7C75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店名称</w:t>
            </w:r>
          </w:p>
        </w:tc>
        <w:tc>
          <w:tcPr>
            <w:tcW w:w="1705" w:type="dxa"/>
            <w:vAlign w:val="center"/>
          </w:tcPr>
          <w:p w14:paraId="27234381">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A56A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7BDF1D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submittedAt</w:t>
            </w:r>
          </w:p>
        </w:tc>
        <w:tc>
          <w:tcPr>
            <w:tcW w:w="1704" w:type="dxa"/>
            <w:vAlign w:val="center"/>
          </w:tcPr>
          <w:p w14:paraId="699584E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2BC067C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18DFE77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提交时间</w:t>
            </w:r>
          </w:p>
        </w:tc>
        <w:tc>
          <w:tcPr>
            <w:tcW w:w="1705" w:type="dxa"/>
            <w:vAlign w:val="center"/>
          </w:tcPr>
          <w:p w14:paraId="5DD9D4C5">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365BE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30A343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audiStatus</w:t>
            </w:r>
          </w:p>
        </w:tc>
        <w:tc>
          <w:tcPr>
            <w:tcW w:w="1704" w:type="dxa"/>
            <w:vAlign w:val="center"/>
          </w:tcPr>
          <w:p w14:paraId="1FAB909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539E3E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31304E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审核状态</w:t>
            </w:r>
          </w:p>
        </w:tc>
        <w:tc>
          <w:tcPr>
            <w:tcW w:w="1705" w:type="dxa"/>
            <w:vAlign w:val="center"/>
          </w:tcPr>
          <w:p w14:paraId="5D42AE5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68FC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DD772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autitAt</w:t>
            </w:r>
          </w:p>
        </w:tc>
        <w:tc>
          <w:tcPr>
            <w:tcW w:w="1704" w:type="dxa"/>
            <w:vAlign w:val="center"/>
          </w:tcPr>
          <w:p w14:paraId="539FC93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382C550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5BF6F7D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审核时间</w:t>
            </w:r>
          </w:p>
        </w:tc>
        <w:tc>
          <w:tcPr>
            <w:tcW w:w="1705" w:type="dxa"/>
            <w:vAlign w:val="center"/>
          </w:tcPr>
          <w:p w14:paraId="5BBE0E10">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B94E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312B55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rejectReason</w:t>
            </w:r>
          </w:p>
        </w:tc>
        <w:tc>
          <w:tcPr>
            <w:tcW w:w="1704" w:type="dxa"/>
            <w:vAlign w:val="center"/>
          </w:tcPr>
          <w:p w14:paraId="49087A2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704" w:type="dxa"/>
            <w:vAlign w:val="center"/>
          </w:tcPr>
          <w:p w14:paraId="633C38EE">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705" w:type="dxa"/>
            <w:vAlign w:val="center"/>
          </w:tcPr>
          <w:p w14:paraId="2F3167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驳回原因</w:t>
            </w:r>
          </w:p>
        </w:tc>
        <w:tc>
          <w:tcPr>
            <w:tcW w:w="1705" w:type="dxa"/>
            <w:vAlign w:val="center"/>
          </w:tcPr>
          <w:p w14:paraId="33494EB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4013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3F598C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admainId</w:t>
            </w:r>
          </w:p>
        </w:tc>
        <w:tc>
          <w:tcPr>
            <w:tcW w:w="1704" w:type="dxa"/>
            <w:vAlign w:val="center"/>
          </w:tcPr>
          <w:p w14:paraId="212817D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55705F5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C2D2B6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管理员ID</w:t>
            </w:r>
          </w:p>
        </w:tc>
        <w:tc>
          <w:tcPr>
            <w:tcW w:w="1705" w:type="dxa"/>
            <w:vAlign w:val="center"/>
          </w:tcPr>
          <w:p w14:paraId="44A7562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fk-&gt;Admin(admainId)</w:t>
            </w:r>
          </w:p>
        </w:tc>
      </w:tr>
      <w:tr w14:paraId="3A4FA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B6B4CC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merchantId</w:t>
            </w:r>
          </w:p>
        </w:tc>
        <w:tc>
          <w:tcPr>
            <w:tcW w:w="1704" w:type="dxa"/>
            <w:vAlign w:val="center"/>
          </w:tcPr>
          <w:p w14:paraId="3BC4B50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16220E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369E03A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商家ID</w:t>
            </w:r>
          </w:p>
        </w:tc>
        <w:tc>
          <w:tcPr>
            <w:tcW w:w="1705" w:type="dxa"/>
            <w:vAlign w:val="center"/>
          </w:tcPr>
          <w:p w14:paraId="2002769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fk-&gt;Merchant(merchantId)</w:t>
            </w:r>
          </w:p>
        </w:tc>
      </w:tr>
    </w:tbl>
    <w:p w14:paraId="32579E63">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12</w:t>
      </w:r>
      <w:r>
        <w:rPr>
          <w:rFonts w:hint="default" w:ascii="Times New Roman" w:hAnsi="Times New Roman" w:eastAsia="宋体" w:cs="Times New Roman"/>
          <w:sz w:val="16"/>
          <w:szCs w:val="16"/>
        </w:rPr>
        <w:fldChar w:fldCharType="end"/>
      </w:r>
      <w:bookmarkStart w:id="112" w:name="_Toc16396"/>
      <w:r>
        <w:rPr>
          <w:rFonts w:hint="default" w:ascii="Times New Roman" w:hAnsi="Times New Roman" w:eastAsia="宋体" w:cs="Times New Roman"/>
          <w:sz w:val="16"/>
          <w:szCs w:val="16"/>
          <w:lang w:eastAsia="zh-CN"/>
        </w:rPr>
        <w:t>：Application表</w:t>
      </w:r>
      <w:bookmarkEnd w:id="112"/>
    </w:p>
    <w:p w14:paraId="1D285F71">
      <w:pPr>
        <w:kinsoku/>
        <w:wordWrap/>
        <w:overflowPunct/>
        <w:topLinePunct w:val="0"/>
        <w:bidi w:val="0"/>
        <w:snapToGrid/>
        <w:spacing w:line="360" w:lineRule="atLeast"/>
        <w:jc w:val="center"/>
        <w:rPr>
          <w:rFonts w:hint="default" w:ascii="Times New Roman" w:hAnsi="Times New Roman" w:cs="Times New Roman"/>
          <w:lang w:val="en-US" w:eastAsia="zh-CN"/>
        </w:rPr>
      </w:pPr>
    </w:p>
    <w:p w14:paraId="77173545">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13" w:name="_Toc13066"/>
      <w:r>
        <w:rPr>
          <w:rFonts w:hint="default" w:ascii="Times New Roman" w:hAnsi="Times New Roman" w:cs="Times New Roman"/>
          <w:lang w:val="en-US" w:eastAsia="zh-CN"/>
        </w:rPr>
        <w:t>Dish 表</w:t>
      </w:r>
      <w:bookmarkEnd w:id="113"/>
    </w:p>
    <w:p w14:paraId="5EE466F1">
      <w:pPr>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菜品主数据（名称、价格、上架状态等）。</w:t>
      </w:r>
    </w:p>
    <w:p w14:paraId="656DDAA4">
      <w:pPr>
        <w:rPr>
          <w:rFonts w:hint="default" w:ascii="Times New Roman" w:hAnsi="Times New Roman" w:eastAsia="宋体" w:cs="Times New Roman"/>
          <w:sz w:val="24"/>
          <w:szCs w:val="24"/>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1750"/>
        <w:gridCol w:w="1282"/>
        <w:gridCol w:w="1294"/>
        <w:gridCol w:w="2588"/>
      </w:tblGrid>
      <w:tr w14:paraId="71C22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A5386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5489843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1694C7D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671C583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5F0EC25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0213A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A17EB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dishId</w:t>
            </w:r>
          </w:p>
        </w:tc>
        <w:tc>
          <w:tcPr>
            <w:tcW w:w="1704" w:type="dxa"/>
            <w:vAlign w:val="center"/>
          </w:tcPr>
          <w:p w14:paraId="78107A4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1E80EA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5DA5070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Style w:val="21"/>
                <w:rFonts w:hint="default" w:ascii="Times New Roman" w:hAnsi="Times New Roman" w:eastAsia="宋体" w:cs="Times New Roman"/>
                <w:lang w:val="en-US" w:eastAsia="zh-CN" w:bidi="ar"/>
              </w:rPr>
              <w:t>菜品</w:t>
            </w:r>
            <w:r>
              <w:rPr>
                <w:rStyle w:val="22"/>
                <w:rFonts w:hint="default" w:ascii="Times New Roman" w:hAnsi="Times New Roman" w:eastAsia="宋体" w:cs="Times New Roman"/>
                <w:lang w:val="en-US" w:eastAsia="zh-CN" w:bidi="ar"/>
              </w:rPr>
              <w:t>ID</w:t>
            </w:r>
          </w:p>
        </w:tc>
        <w:tc>
          <w:tcPr>
            <w:tcW w:w="1705" w:type="dxa"/>
            <w:vAlign w:val="center"/>
          </w:tcPr>
          <w:p w14:paraId="47D3814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52A92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D3CCBC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categoryId</w:t>
            </w:r>
          </w:p>
        </w:tc>
        <w:tc>
          <w:tcPr>
            <w:tcW w:w="1704" w:type="dxa"/>
            <w:vAlign w:val="center"/>
          </w:tcPr>
          <w:p w14:paraId="63E85A2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066DA24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9D719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Style w:val="21"/>
                <w:rFonts w:hint="default" w:ascii="Times New Roman" w:hAnsi="Times New Roman" w:eastAsia="宋体" w:cs="Times New Roman"/>
                <w:lang w:val="en-US" w:eastAsia="zh-CN" w:bidi="ar"/>
              </w:rPr>
              <w:t>分类</w:t>
            </w:r>
            <w:r>
              <w:rPr>
                <w:rStyle w:val="22"/>
                <w:rFonts w:hint="default" w:ascii="Times New Roman" w:hAnsi="Times New Roman" w:eastAsia="宋体" w:cs="Times New Roman"/>
                <w:lang w:val="en-US" w:eastAsia="zh-CN" w:bidi="ar"/>
              </w:rPr>
              <w:t>ID</w:t>
            </w:r>
          </w:p>
        </w:tc>
        <w:tc>
          <w:tcPr>
            <w:tcW w:w="1705" w:type="dxa"/>
            <w:vAlign w:val="center"/>
          </w:tcPr>
          <w:p w14:paraId="349D9632">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2DE4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59F5BF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dishName</w:t>
            </w:r>
          </w:p>
        </w:tc>
        <w:tc>
          <w:tcPr>
            <w:tcW w:w="1704" w:type="dxa"/>
            <w:vAlign w:val="center"/>
          </w:tcPr>
          <w:p w14:paraId="4783E9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1891693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1F25F7D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菜品名</w:t>
            </w:r>
          </w:p>
        </w:tc>
        <w:tc>
          <w:tcPr>
            <w:tcW w:w="1705" w:type="dxa"/>
            <w:vAlign w:val="center"/>
          </w:tcPr>
          <w:p w14:paraId="58567D93">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62B2E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4D62F7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price</w:t>
            </w:r>
          </w:p>
        </w:tc>
        <w:tc>
          <w:tcPr>
            <w:tcW w:w="1704" w:type="dxa"/>
            <w:vAlign w:val="center"/>
          </w:tcPr>
          <w:p w14:paraId="61CB3A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4774C42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663985A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售价</w:t>
            </w:r>
          </w:p>
        </w:tc>
        <w:tc>
          <w:tcPr>
            <w:tcW w:w="1705" w:type="dxa"/>
            <w:vAlign w:val="center"/>
          </w:tcPr>
          <w:p w14:paraId="713735B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5FF51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FCE86E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originPrice</w:t>
            </w:r>
          </w:p>
        </w:tc>
        <w:tc>
          <w:tcPr>
            <w:tcW w:w="1704" w:type="dxa"/>
            <w:vAlign w:val="center"/>
          </w:tcPr>
          <w:p w14:paraId="7AD871B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231AB5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2DE5CB6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原价</w:t>
            </w:r>
          </w:p>
        </w:tc>
        <w:tc>
          <w:tcPr>
            <w:tcW w:w="1705" w:type="dxa"/>
            <w:vAlign w:val="center"/>
          </w:tcPr>
          <w:p w14:paraId="7724596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11A15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732E4C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coverUrl</w:t>
            </w:r>
          </w:p>
        </w:tc>
        <w:tc>
          <w:tcPr>
            <w:tcW w:w="1704" w:type="dxa"/>
            <w:vAlign w:val="center"/>
          </w:tcPr>
          <w:p w14:paraId="32A60A8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37AFBDF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478177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封面图</w:t>
            </w:r>
          </w:p>
        </w:tc>
        <w:tc>
          <w:tcPr>
            <w:tcW w:w="1705" w:type="dxa"/>
            <w:vAlign w:val="center"/>
          </w:tcPr>
          <w:p w14:paraId="489DEE41">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247C9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D1786F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monthlySales</w:t>
            </w:r>
          </w:p>
        </w:tc>
        <w:tc>
          <w:tcPr>
            <w:tcW w:w="1704" w:type="dxa"/>
            <w:vAlign w:val="center"/>
          </w:tcPr>
          <w:p w14:paraId="6CC1E59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5568F2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6788BF2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月销量</w:t>
            </w:r>
          </w:p>
        </w:tc>
        <w:tc>
          <w:tcPr>
            <w:tcW w:w="1705" w:type="dxa"/>
            <w:vAlign w:val="center"/>
          </w:tcPr>
          <w:p w14:paraId="11EBDAAD">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7B8A9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05DC3A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rating</w:t>
            </w:r>
          </w:p>
        </w:tc>
        <w:tc>
          <w:tcPr>
            <w:tcW w:w="1704" w:type="dxa"/>
            <w:vAlign w:val="center"/>
          </w:tcPr>
          <w:p w14:paraId="482E260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DECIMAL(5,2)</w:t>
            </w:r>
          </w:p>
        </w:tc>
        <w:tc>
          <w:tcPr>
            <w:tcW w:w="1704" w:type="dxa"/>
            <w:vAlign w:val="center"/>
          </w:tcPr>
          <w:p w14:paraId="38DA75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705" w:type="dxa"/>
            <w:vAlign w:val="center"/>
          </w:tcPr>
          <w:p w14:paraId="3B6B313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好评率</w:t>
            </w:r>
          </w:p>
        </w:tc>
        <w:tc>
          <w:tcPr>
            <w:tcW w:w="1705" w:type="dxa"/>
            <w:vAlign w:val="center"/>
          </w:tcPr>
          <w:p w14:paraId="5497C823">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AFA4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1C392A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onSale</w:t>
            </w:r>
          </w:p>
        </w:tc>
        <w:tc>
          <w:tcPr>
            <w:tcW w:w="1704" w:type="dxa"/>
            <w:vAlign w:val="center"/>
          </w:tcPr>
          <w:p w14:paraId="5F61175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4A21A23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79CC7D7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上架标志</w:t>
            </w:r>
          </w:p>
        </w:tc>
        <w:tc>
          <w:tcPr>
            <w:tcW w:w="1705" w:type="dxa"/>
            <w:vAlign w:val="center"/>
          </w:tcPr>
          <w:p w14:paraId="6E4322F4">
            <w:pPr>
              <w:kinsoku/>
              <w:wordWrap/>
              <w:overflowPunct/>
              <w:topLinePunct w:val="0"/>
              <w:bidi w:val="0"/>
              <w:snapToGrid/>
              <w:spacing w:line="360" w:lineRule="atLeast"/>
              <w:jc w:val="center"/>
              <w:rPr>
                <w:rFonts w:hint="default" w:ascii="Times New Roman" w:hAnsi="Times New Roman" w:eastAsia="宋体" w:cs="Times New Roman"/>
                <w:i w:val="0"/>
                <w:iCs w:val="0"/>
                <w:color w:val="000000"/>
                <w:kern w:val="0"/>
                <w:sz w:val="22"/>
                <w:szCs w:val="22"/>
                <w:u w:val="none"/>
                <w:lang w:val="en-US" w:eastAsia="zh-CN" w:bidi="ar"/>
              </w:rPr>
            </w:pPr>
          </w:p>
        </w:tc>
      </w:tr>
      <w:tr w14:paraId="09316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937AA0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merchantId</w:t>
            </w:r>
          </w:p>
        </w:tc>
        <w:tc>
          <w:tcPr>
            <w:tcW w:w="1704" w:type="dxa"/>
            <w:vAlign w:val="center"/>
          </w:tcPr>
          <w:p w14:paraId="00DB09A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468306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BE3B84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商家ID</w:t>
            </w:r>
          </w:p>
        </w:tc>
        <w:tc>
          <w:tcPr>
            <w:tcW w:w="1705" w:type="dxa"/>
            <w:vAlign w:val="center"/>
          </w:tcPr>
          <w:p w14:paraId="04A549C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fk-&gt;Merchant(merchantId)</w:t>
            </w:r>
          </w:p>
        </w:tc>
      </w:tr>
    </w:tbl>
    <w:p w14:paraId="2737460D">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13</w:t>
      </w:r>
      <w:r>
        <w:rPr>
          <w:rFonts w:hint="default" w:ascii="Times New Roman" w:hAnsi="Times New Roman" w:eastAsia="宋体" w:cs="Times New Roman"/>
          <w:sz w:val="16"/>
          <w:szCs w:val="16"/>
        </w:rPr>
        <w:fldChar w:fldCharType="end"/>
      </w:r>
      <w:bookmarkStart w:id="114" w:name="_Toc17843"/>
      <w:r>
        <w:rPr>
          <w:rFonts w:hint="default" w:ascii="Times New Roman" w:hAnsi="Times New Roman" w:eastAsia="宋体" w:cs="Times New Roman"/>
          <w:sz w:val="16"/>
          <w:szCs w:val="16"/>
          <w:lang w:eastAsia="zh-CN"/>
        </w:rPr>
        <w:t>：Dish表</w:t>
      </w:r>
      <w:bookmarkEnd w:id="114"/>
    </w:p>
    <w:p w14:paraId="2BEDF5DD">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15" w:name="_Toc28955"/>
      <w:r>
        <w:rPr>
          <w:rFonts w:hint="default" w:ascii="Times New Roman" w:hAnsi="Times New Roman" w:cs="Times New Roman"/>
          <w:lang w:val="en-US" w:eastAsia="zh-CN"/>
        </w:rPr>
        <w:t>Merchant 表</w:t>
      </w:r>
      <w:bookmarkEnd w:id="115"/>
    </w:p>
    <w:p w14:paraId="06B0F01A">
      <w:pPr>
        <w:rPr>
          <w:rFonts w:hint="default" w:ascii="Times New Roman" w:hAnsi="Times New Roman" w:cs="Times New Roman"/>
          <w:lang w:val="en-US" w:eastAsia="zh-CN"/>
        </w:rPr>
      </w:pPr>
    </w:p>
    <w:p w14:paraId="79CBC23A">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sz w:val="24"/>
          <w:szCs w:val="24"/>
        </w:rPr>
        <w:t>商户主体信息（店铺名、营业状态、联系人等）。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60472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E047E9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6373D7B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35554E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3DEFA57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74A9C3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45848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0561CA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merchantId</w:t>
            </w:r>
          </w:p>
        </w:tc>
        <w:tc>
          <w:tcPr>
            <w:tcW w:w="1704" w:type="dxa"/>
            <w:vAlign w:val="center"/>
          </w:tcPr>
          <w:p w14:paraId="6442D59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E07BA3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0ABACB3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商家ID</w:t>
            </w:r>
          </w:p>
        </w:tc>
        <w:tc>
          <w:tcPr>
            <w:tcW w:w="1705" w:type="dxa"/>
            <w:vAlign w:val="center"/>
          </w:tcPr>
          <w:p w14:paraId="3DE440E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3FCF0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0AA5AB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merchantName</w:t>
            </w:r>
          </w:p>
        </w:tc>
        <w:tc>
          <w:tcPr>
            <w:tcW w:w="1704" w:type="dxa"/>
            <w:vAlign w:val="center"/>
          </w:tcPr>
          <w:p w14:paraId="5A3799C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0442AEB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0FE9ACA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商家名</w:t>
            </w:r>
          </w:p>
        </w:tc>
        <w:tc>
          <w:tcPr>
            <w:tcW w:w="1705" w:type="dxa"/>
            <w:vAlign w:val="center"/>
          </w:tcPr>
          <w:p w14:paraId="4BB95EF7">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4F36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14B761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status</w:t>
            </w:r>
          </w:p>
        </w:tc>
        <w:tc>
          <w:tcPr>
            <w:tcW w:w="1704" w:type="dxa"/>
            <w:vAlign w:val="center"/>
          </w:tcPr>
          <w:p w14:paraId="0DDD363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7EE1A95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0EC12DF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商家状态</w:t>
            </w:r>
          </w:p>
        </w:tc>
        <w:tc>
          <w:tcPr>
            <w:tcW w:w="1705" w:type="dxa"/>
            <w:vAlign w:val="center"/>
          </w:tcPr>
          <w:p w14:paraId="2B8AC4F4">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44A56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704" w:type="dxa"/>
            <w:vAlign w:val="center"/>
          </w:tcPr>
          <w:p w14:paraId="2D9BCFE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contactInfo</w:t>
            </w:r>
          </w:p>
        </w:tc>
        <w:tc>
          <w:tcPr>
            <w:tcW w:w="1704" w:type="dxa"/>
            <w:vAlign w:val="center"/>
          </w:tcPr>
          <w:p w14:paraId="0DC25B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4ED53BA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F1E92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联系方式</w:t>
            </w:r>
          </w:p>
        </w:tc>
        <w:tc>
          <w:tcPr>
            <w:tcW w:w="1705" w:type="dxa"/>
            <w:vAlign w:val="center"/>
          </w:tcPr>
          <w:p w14:paraId="7917E669">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D5F5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vAlign w:val="center"/>
          </w:tcPr>
          <w:p w14:paraId="6E2D782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location</w:t>
            </w:r>
          </w:p>
        </w:tc>
        <w:tc>
          <w:tcPr>
            <w:tcW w:w="1704" w:type="dxa"/>
            <w:vAlign w:val="center"/>
          </w:tcPr>
          <w:p w14:paraId="09B1B6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1C9CDEF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6A481B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地址</w:t>
            </w:r>
          </w:p>
        </w:tc>
        <w:tc>
          <w:tcPr>
            <w:tcW w:w="1705" w:type="dxa"/>
            <w:vAlign w:val="center"/>
          </w:tcPr>
          <w:p w14:paraId="58CA5379">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bl>
    <w:p w14:paraId="466E7FCB">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14</w:t>
      </w:r>
      <w:r>
        <w:rPr>
          <w:rFonts w:hint="default" w:ascii="Times New Roman" w:hAnsi="Times New Roman" w:eastAsia="宋体" w:cs="Times New Roman"/>
          <w:sz w:val="16"/>
          <w:szCs w:val="16"/>
        </w:rPr>
        <w:fldChar w:fldCharType="end"/>
      </w:r>
      <w:bookmarkStart w:id="116" w:name="_Toc2251"/>
      <w:r>
        <w:rPr>
          <w:rFonts w:hint="default" w:ascii="Times New Roman" w:hAnsi="Times New Roman" w:eastAsia="宋体" w:cs="Times New Roman"/>
          <w:sz w:val="16"/>
          <w:szCs w:val="16"/>
          <w:lang w:eastAsia="zh-CN"/>
        </w:rPr>
        <w:t>：Merchant表</w:t>
      </w:r>
      <w:bookmarkEnd w:id="116"/>
    </w:p>
    <w:p w14:paraId="79A70455">
      <w:pPr>
        <w:kinsoku/>
        <w:wordWrap/>
        <w:overflowPunct/>
        <w:topLinePunct w:val="0"/>
        <w:bidi w:val="0"/>
        <w:snapToGrid/>
        <w:spacing w:line="360" w:lineRule="atLeast"/>
        <w:jc w:val="center"/>
        <w:rPr>
          <w:rFonts w:hint="default" w:ascii="Times New Roman" w:hAnsi="Times New Roman" w:cs="Times New Roman"/>
          <w:lang w:val="en-US" w:eastAsia="zh-CN"/>
        </w:rPr>
      </w:pPr>
    </w:p>
    <w:p w14:paraId="7F6799AD">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17" w:name="_Toc21981"/>
      <w:r>
        <w:rPr>
          <w:rFonts w:hint="default" w:ascii="Times New Roman" w:hAnsi="Times New Roman" w:cs="Times New Roman"/>
          <w:lang w:val="en-US" w:eastAsia="zh-CN"/>
        </w:rPr>
        <w:t>SalesStat 表</w:t>
      </w:r>
      <w:bookmarkEnd w:id="117"/>
    </w:p>
    <w:p w14:paraId="355E0D9C">
      <w:pPr>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按日汇总商户的销量和销售额，支撑运营报表与业绩对比。</w:t>
      </w:r>
    </w:p>
    <w:p w14:paraId="06E23FAC">
      <w:pPr>
        <w:rPr>
          <w:rFonts w:hint="default" w:ascii="Times New Roman" w:hAnsi="Times New Roman" w:eastAsia="宋体" w:cs="Times New Roman"/>
          <w:sz w:val="24"/>
          <w:szCs w:val="24"/>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750"/>
        <w:gridCol w:w="1220"/>
        <w:gridCol w:w="1217"/>
        <w:gridCol w:w="2739"/>
      </w:tblGrid>
      <w:tr w14:paraId="5E897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Align w:val="center"/>
          </w:tcPr>
          <w:p w14:paraId="39A3A4F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676" w:type="dxa"/>
            <w:vAlign w:val="center"/>
          </w:tcPr>
          <w:p w14:paraId="0AC6FD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250" w:type="dxa"/>
            <w:vAlign w:val="center"/>
          </w:tcPr>
          <w:p w14:paraId="1C3EAC6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246" w:type="dxa"/>
            <w:vAlign w:val="center"/>
          </w:tcPr>
          <w:p w14:paraId="3B4B00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2745" w:type="dxa"/>
            <w:vAlign w:val="center"/>
          </w:tcPr>
          <w:p w14:paraId="6B32F2A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1F8F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Align w:val="center"/>
          </w:tcPr>
          <w:p w14:paraId="5B22426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statDate</w:t>
            </w:r>
          </w:p>
        </w:tc>
        <w:tc>
          <w:tcPr>
            <w:tcW w:w="1676" w:type="dxa"/>
            <w:vAlign w:val="center"/>
          </w:tcPr>
          <w:p w14:paraId="205ECC8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250" w:type="dxa"/>
            <w:vAlign w:val="center"/>
          </w:tcPr>
          <w:p w14:paraId="78786CD9">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c>
          <w:tcPr>
            <w:tcW w:w="1246" w:type="dxa"/>
            <w:vAlign w:val="center"/>
          </w:tcPr>
          <w:p w14:paraId="119ED0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统计日期</w:t>
            </w:r>
          </w:p>
        </w:tc>
        <w:tc>
          <w:tcPr>
            <w:tcW w:w="2745" w:type="dxa"/>
            <w:vAlign w:val="center"/>
          </w:tcPr>
          <w:p w14:paraId="6911DA4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71873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Align w:val="center"/>
          </w:tcPr>
          <w:p w14:paraId="372F99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salesQty</w:t>
            </w:r>
          </w:p>
        </w:tc>
        <w:tc>
          <w:tcPr>
            <w:tcW w:w="1676" w:type="dxa"/>
            <w:vAlign w:val="center"/>
          </w:tcPr>
          <w:p w14:paraId="7B4628C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250" w:type="dxa"/>
            <w:vAlign w:val="center"/>
          </w:tcPr>
          <w:p w14:paraId="213E2A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246" w:type="dxa"/>
            <w:vAlign w:val="center"/>
          </w:tcPr>
          <w:p w14:paraId="75DF791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销量</w:t>
            </w:r>
          </w:p>
        </w:tc>
        <w:tc>
          <w:tcPr>
            <w:tcW w:w="2745" w:type="dxa"/>
            <w:vAlign w:val="center"/>
          </w:tcPr>
          <w:p w14:paraId="479ED816">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09B3F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Align w:val="center"/>
          </w:tcPr>
          <w:p w14:paraId="348FD94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salesAmount</w:t>
            </w:r>
          </w:p>
        </w:tc>
        <w:tc>
          <w:tcPr>
            <w:tcW w:w="1676" w:type="dxa"/>
            <w:vAlign w:val="center"/>
          </w:tcPr>
          <w:p w14:paraId="7A93C36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250" w:type="dxa"/>
            <w:vAlign w:val="center"/>
          </w:tcPr>
          <w:p w14:paraId="27F30EA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246" w:type="dxa"/>
            <w:vAlign w:val="center"/>
          </w:tcPr>
          <w:p w14:paraId="61844B6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销售额</w:t>
            </w:r>
          </w:p>
        </w:tc>
        <w:tc>
          <w:tcPr>
            <w:tcW w:w="2745" w:type="dxa"/>
            <w:vAlign w:val="center"/>
          </w:tcPr>
          <w:p w14:paraId="2FAD187A">
            <w:pPr>
              <w:kinsoku/>
              <w:wordWrap/>
              <w:overflowPunct/>
              <w:topLinePunct w:val="0"/>
              <w:bidi w:val="0"/>
              <w:snapToGrid/>
              <w:spacing w:line="360" w:lineRule="atLeast"/>
              <w:jc w:val="center"/>
              <w:rPr>
                <w:rFonts w:hint="default" w:ascii="Times New Roman" w:hAnsi="Times New Roman" w:eastAsia="宋体" w:cs="Times New Roman"/>
                <w:vertAlign w:val="baseline"/>
              </w:rPr>
            </w:pPr>
          </w:p>
        </w:tc>
      </w:tr>
      <w:tr w14:paraId="13971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605" w:type="dxa"/>
            <w:vAlign w:val="center"/>
          </w:tcPr>
          <w:p w14:paraId="319EBC4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merchantId</w:t>
            </w:r>
          </w:p>
        </w:tc>
        <w:tc>
          <w:tcPr>
            <w:tcW w:w="1676" w:type="dxa"/>
            <w:vAlign w:val="center"/>
          </w:tcPr>
          <w:p w14:paraId="708AF09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250" w:type="dxa"/>
            <w:vAlign w:val="center"/>
          </w:tcPr>
          <w:p w14:paraId="6380B71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246" w:type="dxa"/>
            <w:vAlign w:val="center"/>
          </w:tcPr>
          <w:p w14:paraId="0CBA058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商家ID</w:t>
            </w:r>
          </w:p>
        </w:tc>
        <w:tc>
          <w:tcPr>
            <w:tcW w:w="2745" w:type="dxa"/>
            <w:vAlign w:val="center"/>
          </w:tcPr>
          <w:p w14:paraId="0228B9D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rPr>
            </w:pPr>
            <w:r>
              <w:rPr>
                <w:rFonts w:hint="default" w:ascii="Times New Roman" w:hAnsi="Times New Roman" w:eastAsia="宋体" w:cs="Times New Roman"/>
                <w:i w:val="0"/>
                <w:iCs w:val="0"/>
                <w:color w:val="000000"/>
                <w:kern w:val="0"/>
                <w:sz w:val="22"/>
                <w:szCs w:val="22"/>
                <w:u w:val="none"/>
                <w:lang w:val="en-US" w:eastAsia="zh-CN" w:bidi="ar"/>
              </w:rPr>
              <w:t>fk-&gt;Merchant(merchantId)</w:t>
            </w:r>
          </w:p>
        </w:tc>
      </w:tr>
    </w:tbl>
    <w:p w14:paraId="2569F14B">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15</w:t>
      </w:r>
      <w:r>
        <w:rPr>
          <w:rFonts w:hint="default" w:ascii="Times New Roman" w:hAnsi="Times New Roman" w:eastAsia="宋体" w:cs="Times New Roman"/>
          <w:sz w:val="16"/>
          <w:szCs w:val="16"/>
        </w:rPr>
        <w:fldChar w:fldCharType="end"/>
      </w:r>
      <w:bookmarkStart w:id="118" w:name="_Toc29411"/>
      <w:r>
        <w:rPr>
          <w:rFonts w:hint="default" w:ascii="Times New Roman" w:hAnsi="Times New Roman" w:eastAsia="宋体" w:cs="Times New Roman"/>
          <w:sz w:val="16"/>
          <w:szCs w:val="16"/>
          <w:lang w:eastAsia="zh-CN"/>
        </w:rPr>
        <w:t>：SalesStat表</w:t>
      </w:r>
      <w:bookmarkEnd w:id="118"/>
    </w:p>
    <w:p w14:paraId="79D19F48">
      <w:pPr>
        <w:kinsoku/>
        <w:wordWrap/>
        <w:overflowPunct/>
        <w:topLinePunct w:val="0"/>
        <w:bidi w:val="0"/>
        <w:snapToGrid/>
        <w:spacing w:line="360" w:lineRule="atLeast"/>
        <w:jc w:val="center"/>
        <w:rPr>
          <w:rFonts w:hint="default" w:ascii="Times New Roman" w:hAnsi="Times New Roman" w:cs="Times New Roman"/>
          <w:lang w:val="en-US" w:eastAsia="zh-CN"/>
        </w:rPr>
      </w:pPr>
    </w:p>
    <w:p w14:paraId="34A9E733">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19" w:name="_Toc20903"/>
      <w:r>
        <w:rPr>
          <w:rFonts w:hint="default" w:ascii="Times New Roman" w:hAnsi="Times New Roman" w:cs="Times New Roman"/>
          <w:lang w:val="en-US" w:eastAsia="zh-CN"/>
        </w:rPr>
        <w:t>Settlement 表</w:t>
      </w:r>
      <w:bookmarkEnd w:id="119"/>
    </w:p>
    <w:p w14:paraId="1DBAC59A">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记录与商户的结算单（周期收入、抽佣、净入账），供财务打款和对账。</w:t>
      </w:r>
    </w:p>
    <w:p w14:paraId="7BAA7007">
      <w:pPr>
        <w:ind w:firstLine="420" w:firstLineChars="0"/>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7"/>
        <w:gridCol w:w="1750"/>
        <w:gridCol w:w="1256"/>
        <w:gridCol w:w="1261"/>
        <w:gridCol w:w="2588"/>
      </w:tblGrid>
      <w:tr w14:paraId="43D1E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62C0E8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51BB94F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76BBBED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2AFC460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2A188A7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F044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22550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settleId</w:t>
            </w:r>
          </w:p>
        </w:tc>
        <w:tc>
          <w:tcPr>
            <w:tcW w:w="1704" w:type="dxa"/>
            <w:vAlign w:val="center"/>
          </w:tcPr>
          <w:p w14:paraId="59A8D4C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28555CC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5F1A758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结算单ID</w:t>
            </w:r>
          </w:p>
        </w:tc>
        <w:tc>
          <w:tcPr>
            <w:tcW w:w="1705" w:type="dxa"/>
            <w:vAlign w:val="center"/>
          </w:tcPr>
          <w:p w14:paraId="171879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04B48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200A5E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periodStart</w:t>
            </w:r>
          </w:p>
        </w:tc>
        <w:tc>
          <w:tcPr>
            <w:tcW w:w="1704" w:type="dxa"/>
            <w:vAlign w:val="center"/>
          </w:tcPr>
          <w:p w14:paraId="0C2A7BC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3AB3E0E4">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101FBC9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周期起</w:t>
            </w:r>
          </w:p>
        </w:tc>
        <w:tc>
          <w:tcPr>
            <w:tcW w:w="1705" w:type="dxa"/>
            <w:vAlign w:val="center"/>
          </w:tcPr>
          <w:p w14:paraId="45CA6DC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1D14C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8346DF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periodEnd</w:t>
            </w:r>
          </w:p>
        </w:tc>
        <w:tc>
          <w:tcPr>
            <w:tcW w:w="1704" w:type="dxa"/>
            <w:vAlign w:val="center"/>
          </w:tcPr>
          <w:p w14:paraId="2C11E2B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4767633B">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07DB11C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周期止</w:t>
            </w:r>
          </w:p>
        </w:tc>
        <w:tc>
          <w:tcPr>
            <w:tcW w:w="1705" w:type="dxa"/>
            <w:vAlign w:val="center"/>
          </w:tcPr>
          <w:p w14:paraId="21BBA78E">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F203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6C304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grossAmount</w:t>
            </w:r>
          </w:p>
        </w:tc>
        <w:tc>
          <w:tcPr>
            <w:tcW w:w="1704" w:type="dxa"/>
            <w:vAlign w:val="center"/>
          </w:tcPr>
          <w:p w14:paraId="22D8109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67B1E3C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1CEC831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毛收入</w:t>
            </w:r>
          </w:p>
        </w:tc>
        <w:tc>
          <w:tcPr>
            <w:tcW w:w="1705" w:type="dxa"/>
            <w:vAlign w:val="center"/>
          </w:tcPr>
          <w:p w14:paraId="67F6A4C6">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F119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BDEDC6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commissionFee</w:t>
            </w:r>
          </w:p>
        </w:tc>
        <w:tc>
          <w:tcPr>
            <w:tcW w:w="1704" w:type="dxa"/>
            <w:vAlign w:val="center"/>
          </w:tcPr>
          <w:p w14:paraId="2B1194D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791A74B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29DCBD7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抽佣</w:t>
            </w:r>
          </w:p>
        </w:tc>
        <w:tc>
          <w:tcPr>
            <w:tcW w:w="1705" w:type="dxa"/>
            <w:vAlign w:val="center"/>
          </w:tcPr>
          <w:p w14:paraId="142A5C11">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D03E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59D452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netAmount</w:t>
            </w:r>
          </w:p>
        </w:tc>
        <w:tc>
          <w:tcPr>
            <w:tcW w:w="1704" w:type="dxa"/>
            <w:vAlign w:val="center"/>
          </w:tcPr>
          <w:p w14:paraId="5B358D9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0A1B7D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485D61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应结金额</w:t>
            </w:r>
          </w:p>
        </w:tc>
        <w:tc>
          <w:tcPr>
            <w:tcW w:w="1705" w:type="dxa"/>
            <w:vAlign w:val="center"/>
          </w:tcPr>
          <w:p w14:paraId="5B9D59F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948E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EEC59C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settledAt</w:t>
            </w:r>
          </w:p>
        </w:tc>
        <w:tc>
          <w:tcPr>
            <w:tcW w:w="1704" w:type="dxa"/>
            <w:vAlign w:val="center"/>
          </w:tcPr>
          <w:p w14:paraId="0C4BBAB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2BCAA01B">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1BC0BFB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结算完成时间</w:t>
            </w:r>
          </w:p>
        </w:tc>
        <w:tc>
          <w:tcPr>
            <w:tcW w:w="1705" w:type="dxa"/>
            <w:vAlign w:val="center"/>
          </w:tcPr>
          <w:p w14:paraId="1843367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2FFB0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850F3A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merchantId</w:t>
            </w:r>
          </w:p>
        </w:tc>
        <w:tc>
          <w:tcPr>
            <w:tcW w:w="1704" w:type="dxa"/>
            <w:vAlign w:val="center"/>
          </w:tcPr>
          <w:p w14:paraId="166514B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F54D1E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152B726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商家ID</w:t>
            </w:r>
          </w:p>
        </w:tc>
        <w:tc>
          <w:tcPr>
            <w:tcW w:w="1705" w:type="dxa"/>
            <w:vAlign w:val="center"/>
          </w:tcPr>
          <w:p w14:paraId="6667949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fk-&gt;Merchant(merchantId)</w:t>
            </w:r>
          </w:p>
        </w:tc>
      </w:tr>
    </w:tbl>
    <w:p w14:paraId="333238E2">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16</w:t>
      </w:r>
      <w:r>
        <w:rPr>
          <w:rFonts w:hint="default" w:ascii="Times New Roman" w:hAnsi="Times New Roman" w:eastAsia="宋体" w:cs="Times New Roman"/>
          <w:sz w:val="16"/>
          <w:szCs w:val="16"/>
        </w:rPr>
        <w:fldChar w:fldCharType="end"/>
      </w:r>
      <w:bookmarkStart w:id="120" w:name="_Toc3711"/>
      <w:r>
        <w:rPr>
          <w:rFonts w:hint="default" w:ascii="Times New Roman" w:hAnsi="Times New Roman" w:eastAsia="宋体" w:cs="Times New Roman"/>
          <w:sz w:val="16"/>
          <w:szCs w:val="16"/>
          <w:lang w:eastAsia="zh-CN"/>
        </w:rPr>
        <w:t>：Settlement表</w:t>
      </w:r>
      <w:bookmarkEnd w:id="120"/>
    </w:p>
    <w:p w14:paraId="4023760A">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21" w:name="_Toc2886"/>
      <w:r>
        <w:rPr>
          <w:rFonts w:hint="default" w:ascii="Times New Roman" w:hAnsi="Times New Roman" w:cs="Times New Roman"/>
          <w:lang w:val="en-US" w:eastAsia="zh-CN"/>
        </w:rPr>
        <w:t>Announcement 表</w:t>
      </w:r>
      <w:bookmarkEnd w:id="121"/>
    </w:p>
    <w:p w14:paraId="54FE3936">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平台面向用户或商户发布的系统公告，含生效/失效时间，用于 App 弹窗或公告栏。</w:t>
      </w:r>
    </w:p>
    <w:p w14:paraId="03936BC0">
      <w:pPr>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0B897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C78D08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6903CFE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5F56FE0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1730FD9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558F780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3A607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95459D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announceId</w:t>
            </w:r>
          </w:p>
        </w:tc>
        <w:tc>
          <w:tcPr>
            <w:tcW w:w="1704" w:type="dxa"/>
            <w:vAlign w:val="center"/>
          </w:tcPr>
          <w:p w14:paraId="2DF81B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C80FF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B421E9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公告ID</w:t>
            </w:r>
          </w:p>
        </w:tc>
        <w:tc>
          <w:tcPr>
            <w:tcW w:w="1705" w:type="dxa"/>
            <w:vAlign w:val="center"/>
          </w:tcPr>
          <w:p w14:paraId="5F8C845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4192D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D76CA1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title</w:t>
            </w:r>
          </w:p>
        </w:tc>
        <w:tc>
          <w:tcPr>
            <w:tcW w:w="1704" w:type="dxa"/>
            <w:vAlign w:val="center"/>
          </w:tcPr>
          <w:p w14:paraId="3A3A045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679BCA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3138EF7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标题</w:t>
            </w:r>
          </w:p>
        </w:tc>
        <w:tc>
          <w:tcPr>
            <w:tcW w:w="1705" w:type="dxa"/>
            <w:vAlign w:val="center"/>
          </w:tcPr>
          <w:p w14:paraId="2049F35B">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3ECF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A2A229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content</w:t>
            </w:r>
          </w:p>
        </w:tc>
        <w:tc>
          <w:tcPr>
            <w:tcW w:w="1704" w:type="dxa"/>
            <w:vAlign w:val="center"/>
          </w:tcPr>
          <w:p w14:paraId="7D48A56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TEXT</w:t>
            </w:r>
          </w:p>
        </w:tc>
        <w:tc>
          <w:tcPr>
            <w:tcW w:w="1704" w:type="dxa"/>
            <w:vAlign w:val="center"/>
          </w:tcPr>
          <w:p w14:paraId="6E5ECF8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65535</w:t>
            </w:r>
          </w:p>
        </w:tc>
        <w:tc>
          <w:tcPr>
            <w:tcW w:w="1705" w:type="dxa"/>
            <w:vAlign w:val="center"/>
          </w:tcPr>
          <w:p w14:paraId="1E64C2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正文</w:t>
            </w:r>
          </w:p>
        </w:tc>
        <w:tc>
          <w:tcPr>
            <w:tcW w:w="1705" w:type="dxa"/>
            <w:vAlign w:val="center"/>
          </w:tcPr>
          <w:p w14:paraId="242E8871">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2D31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3589A7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targetRole</w:t>
            </w:r>
          </w:p>
        </w:tc>
        <w:tc>
          <w:tcPr>
            <w:tcW w:w="1704" w:type="dxa"/>
            <w:vAlign w:val="center"/>
          </w:tcPr>
          <w:p w14:paraId="44C8679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VARCHAR</w:t>
            </w:r>
          </w:p>
        </w:tc>
        <w:tc>
          <w:tcPr>
            <w:tcW w:w="1704" w:type="dxa"/>
            <w:vAlign w:val="center"/>
          </w:tcPr>
          <w:p w14:paraId="245392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14A99EE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目标角色</w:t>
            </w:r>
          </w:p>
        </w:tc>
        <w:tc>
          <w:tcPr>
            <w:tcW w:w="1705" w:type="dxa"/>
            <w:vAlign w:val="center"/>
          </w:tcPr>
          <w:p w14:paraId="77E923F3">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1265D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3D4981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startAt</w:t>
            </w:r>
          </w:p>
        </w:tc>
        <w:tc>
          <w:tcPr>
            <w:tcW w:w="1704" w:type="dxa"/>
            <w:vAlign w:val="center"/>
          </w:tcPr>
          <w:p w14:paraId="15E03F2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24CEB52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0952DE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生效起</w:t>
            </w:r>
          </w:p>
        </w:tc>
        <w:tc>
          <w:tcPr>
            <w:tcW w:w="1705" w:type="dxa"/>
            <w:vAlign w:val="center"/>
          </w:tcPr>
          <w:p w14:paraId="5902ACCB">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F57E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E515DA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endAt</w:t>
            </w:r>
          </w:p>
        </w:tc>
        <w:tc>
          <w:tcPr>
            <w:tcW w:w="1704" w:type="dxa"/>
            <w:vAlign w:val="center"/>
          </w:tcPr>
          <w:p w14:paraId="344817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137E3B88">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034683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生效止</w:t>
            </w:r>
          </w:p>
        </w:tc>
        <w:tc>
          <w:tcPr>
            <w:tcW w:w="1705" w:type="dxa"/>
            <w:vAlign w:val="center"/>
          </w:tcPr>
          <w:p w14:paraId="2CAAC668">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4196D37B">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17</w:t>
      </w:r>
      <w:r>
        <w:rPr>
          <w:rFonts w:hint="default" w:ascii="Times New Roman" w:hAnsi="Times New Roman" w:eastAsia="宋体" w:cs="Times New Roman"/>
          <w:sz w:val="16"/>
          <w:szCs w:val="16"/>
        </w:rPr>
        <w:fldChar w:fldCharType="end"/>
      </w:r>
      <w:bookmarkStart w:id="122" w:name="_Toc21070"/>
      <w:r>
        <w:rPr>
          <w:rFonts w:hint="default" w:ascii="Times New Roman" w:hAnsi="Times New Roman" w:eastAsia="宋体" w:cs="Times New Roman"/>
          <w:sz w:val="16"/>
          <w:szCs w:val="16"/>
          <w:lang w:eastAsia="zh-CN"/>
        </w:rPr>
        <w:t>：Announcement表</w:t>
      </w:r>
      <w:bookmarkEnd w:id="122"/>
    </w:p>
    <w:p w14:paraId="2B839643">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23" w:name="_Toc5603"/>
      <w:r>
        <w:rPr>
          <w:rFonts w:hint="default" w:ascii="Times New Roman" w:hAnsi="Times New Roman" w:cs="Times New Roman"/>
          <w:lang w:val="en-US" w:eastAsia="zh-CN"/>
        </w:rPr>
        <w:t>Order 表</w:t>
      </w:r>
      <w:bookmarkEnd w:id="123"/>
    </w:p>
    <w:p w14:paraId="14644E07">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订单主表：整合下单人、金额、地址快照、支付/配送状态等核心信息，是交易闭环的中心。</w:t>
      </w:r>
    </w:p>
    <w:p w14:paraId="42379BCB">
      <w:pPr>
        <w:kinsoku/>
        <w:wordWrap/>
        <w:overflowPunct/>
        <w:topLinePunct w:val="0"/>
        <w:bidi w:val="0"/>
        <w:snapToGrid/>
        <w:spacing w:line="360" w:lineRule="atLeast"/>
        <w:jc w:val="center"/>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1750"/>
        <w:gridCol w:w="1238"/>
        <w:gridCol w:w="1243"/>
        <w:gridCol w:w="2698"/>
      </w:tblGrid>
      <w:tr w14:paraId="7627D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A108A7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0EB9B37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63F51DC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7584FC7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44FB22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16D16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C07136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704" w:type="dxa"/>
            <w:vAlign w:val="center"/>
          </w:tcPr>
          <w:p w14:paraId="22FADB7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251327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443527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1705" w:type="dxa"/>
            <w:vAlign w:val="center"/>
          </w:tcPr>
          <w:p w14:paraId="562BE46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192FC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7BED6C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userId</w:t>
            </w:r>
          </w:p>
        </w:tc>
        <w:tc>
          <w:tcPr>
            <w:tcW w:w="1704" w:type="dxa"/>
            <w:vAlign w:val="center"/>
          </w:tcPr>
          <w:p w14:paraId="06C107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3296BE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3E8966A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用户ID</w:t>
            </w:r>
          </w:p>
        </w:tc>
        <w:tc>
          <w:tcPr>
            <w:tcW w:w="1705" w:type="dxa"/>
            <w:vAlign w:val="center"/>
          </w:tcPr>
          <w:p w14:paraId="45820D03">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0E9EA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AA0A9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addressId</w:t>
            </w:r>
          </w:p>
        </w:tc>
        <w:tc>
          <w:tcPr>
            <w:tcW w:w="1704" w:type="dxa"/>
            <w:vAlign w:val="center"/>
          </w:tcPr>
          <w:p w14:paraId="3E1B44F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5F99D36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57747F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地址ID</w:t>
            </w:r>
          </w:p>
        </w:tc>
        <w:tc>
          <w:tcPr>
            <w:tcW w:w="1705" w:type="dxa"/>
            <w:vAlign w:val="center"/>
          </w:tcPr>
          <w:p w14:paraId="311A4F7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4FF6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DCC5D0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orderAmount</w:t>
            </w:r>
          </w:p>
        </w:tc>
        <w:tc>
          <w:tcPr>
            <w:tcW w:w="1704" w:type="dxa"/>
            <w:vAlign w:val="center"/>
          </w:tcPr>
          <w:p w14:paraId="5E04B62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6A24CDB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7889EE7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订单金额</w:t>
            </w:r>
          </w:p>
        </w:tc>
        <w:tc>
          <w:tcPr>
            <w:tcW w:w="1705" w:type="dxa"/>
            <w:vAlign w:val="center"/>
          </w:tcPr>
          <w:p w14:paraId="31356557">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67B6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5D3CA5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createAt</w:t>
            </w:r>
          </w:p>
        </w:tc>
        <w:tc>
          <w:tcPr>
            <w:tcW w:w="1704" w:type="dxa"/>
            <w:vAlign w:val="center"/>
          </w:tcPr>
          <w:p w14:paraId="4AE9ABC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55C6DD1F">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269F18D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创建时间</w:t>
            </w:r>
          </w:p>
        </w:tc>
        <w:tc>
          <w:tcPr>
            <w:tcW w:w="1705" w:type="dxa"/>
            <w:vAlign w:val="center"/>
          </w:tcPr>
          <w:p w14:paraId="760AFA9D">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1323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DBA855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orderStatus</w:t>
            </w:r>
          </w:p>
        </w:tc>
        <w:tc>
          <w:tcPr>
            <w:tcW w:w="1704" w:type="dxa"/>
            <w:vAlign w:val="center"/>
          </w:tcPr>
          <w:p w14:paraId="29E8150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777928D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2899C0E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订单状态</w:t>
            </w:r>
          </w:p>
        </w:tc>
        <w:tc>
          <w:tcPr>
            <w:tcW w:w="1705" w:type="dxa"/>
            <w:vAlign w:val="center"/>
          </w:tcPr>
          <w:p w14:paraId="485721D9">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12C3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23D34C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reconId</w:t>
            </w:r>
          </w:p>
        </w:tc>
        <w:tc>
          <w:tcPr>
            <w:tcW w:w="1704" w:type="dxa"/>
            <w:vAlign w:val="center"/>
          </w:tcPr>
          <w:p w14:paraId="05F6EE4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8E22E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6A4B60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对账异常ID</w:t>
            </w:r>
          </w:p>
        </w:tc>
        <w:tc>
          <w:tcPr>
            <w:tcW w:w="1705" w:type="dxa"/>
            <w:vAlign w:val="center"/>
          </w:tcPr>
          <w:p w14:paraId="1844E7B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fk-&gt;Reconciliation(reconId)</w:t>
            </w:r>
          </w:p>
        </w:tc>
      </w:tr>
      <w:tr w14:paraId="3D698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6AF102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couponId</w:t>
            </w:r>
          </w:p>
        </w:tc>
        <w:tc>
          <w:tcPr>
            <w:tcW w:w="1704" w:type="dxa"/>
            <w:vAlign w:val="center"/>
          </w:tcPr>
          <w:p w14:paraId="5FD3A11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3B32A8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121A686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优惠券ID</w:t>
            </w:r>
          </w:p>
        </w:tc>
        <w:tc>
          <w:tcPr>
            <w:tcW w:w="1705" w:type="dxa"/>
            <w:vAlign w:val="center"/>
          </w:tcPr>
          <w:p w14:paraId="6133021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fk-&gt;Coupon(couponId)</w:t>
            </w:r>
          </w:p>
        </w:tc>
      </w:tr>
    </w:tbl>
    <w:p w14:paraId="6F72A2E8">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18</w:t>
      </w:r>
      <w:r>
        <w:rPr>
          <w:rFonts w:hint="default" w:ascii="Times New Roman" w:hAnsi="Times New Roman" w:eastAsia="宋体" w:cs="Times New Roman"/>
          <w:sz w:val="16"/>
          <w:szCs w:val="16"/>
        </w:rPr>
        <w:fldChar w:fldCharType="end"/>
      </w:r>
      <w:bookmarkStart w:id="124" w:name="_Toc25402"/>
      <w:r>
        <w:rPr>
          <w:rFonts w:hint="default" w:ascii="Times New Roman" w:hAnsi="Times New Roman" w:eastAsia="宋体" w:cs="Times New Roman"/>
          <w:sz w:val="16"/>
          <w:szCs w:val="16"/>
          <w:lang w:eastAsia="zh-CN"/>
        </w:rPr>
        <w:t>：Order表</w:t>
      </w:r>
      <w:bookmarkEnd w:id="124"/>
    </w:p>
    <w:p w14:paraId="757EFD84">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25" w:name="_Toc21584"/>
      <w:r>
        <w:rPr>
          <w:rFonts w:hint="default" w:ascii="Times New Roman" w:hAnsi="Times New Roman" w:cs="Times New Roman"/>
          <w:lang w:val="en-US" w:eastAsia="zh-CN"/>
        </w:rPr>
        <w:t>Reconciliation 表</w:t>
      </w:r>
      <w:bookmarkEnd w:id="125"/>
    </w:p>
    <w:p w14:paraId="7618D07F">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平台生成的对账单，列出周期内订单差异，标记是否已解决。</w:t>
      </w:r>
    </w:p>
    <w:p w14:paraId="6D9AD2E7">
      <w:pPr>
        <w:kinsoku/>
        <w:wordWrap/>
        <w:overflowPunct/>
        <w:topLinePunct w:val="0"/>
        <w:bidi w:val="0"/>
        <w:snapToGrid/>
        <w:spacing w:line="360" w:lineRule="atLeast"/>
        <w:rPr>
          <w:rFonts w:hint="default" w:ascii="Times New Roman" w:hAnsi="Times New Roman" w:eastAsia="黑体" w:cs="Times New Roman"/>
          <w:b/>
          <w:bCs/>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50"/>
        <w:gridCol w:w="1689"/>
        <w:gridCol w:w="1690"/>
        <w:gridCol w:w="1691"/>
      </w:tblGrid>
      <w:tr w14:paraId="1EA9C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B5921F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3EF1555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0F0A99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6D553B3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3D31BFD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17466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721ADF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reconId</w:t>
            </w:r>
          </w:p>
        </w:tc>
        <w:tc>
          <w:tcPr>
            <w:tcW w:w="1704" w:type="dxa"/>
            <w:vAlign w:val="center"/>
          </w:tcPr>
          <w:p w14:paraId="34EEC90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3D9C998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0F26A9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对账异常ID</w:t>
            </w:r>
          </w:p>
        </w:tc>
        <w:tc>
          <w:tcPr>
            <w:tcW w:w="1705" w:type="dxa"/>
            <w:vAlign w:val="center"/>
          </w:tcPr>
          <w:p w14:paraId="6EC45B4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5AA64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DB7A27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periodStart</w:t>
            </w:r>
          </w:p>
        </w:tc>
        <w:tc>
          <w:tcPr>
            <w:tcW w:w="1704" w:type="dxa"/>
            <w:vAlign w:val="center"/>
          </w:tcPr>
          <w:p w14:paraId="764454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6CDF9AA1">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725C8D1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账期起</w:t>
            </w:r>
          </w:p>
        </w:tc>
        <w:tc>
          <w:tcPr>
            <w:tcW w:w="1705" w:type="dxa"/>
            <w:vAlign w:val="center"/>
          </w:tcPr>
          <w:p w14:paraId="37BD67CD">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F20B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72CE84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periodEnd</w:t>
            </w:r>
          </w:p>
        </w:tc>
        <w:tc>
          <w:tcPr>
            <w:tcW w:w="1704" w:type="dxa"/>
            <w:vAlign w:val="center"/>
          </w:tcPr>
          <w:p w14:paraId="70C963A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536674AE">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14DDDB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账期止</w:t>
            </w:r>
          </w:p>
        </w:tc>
        <w:tc>
          <w:tcPr>
            <w:tcW w:w="1705" w:type="dxa"/>
            <w:vAlign w:val="center"/>
          </w:tcPr>
          <w:p w14:paraId="7094B8D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0D8A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00F894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foundAt</w:t>
            </w:r>
          </w:p>
        </w:tc>
        <w:tc>
          <w:tcPr>
            <w:tcW w:w="1704" w:type="dxa"/>
            <w:vAlign w:val="center"/>
          </w:tcPr>
          <w:p w14:paraId="2126645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5D0ADB1C">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600984C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发现时间</w:t>
            </w:r>
          </w:p>
        </w:tc>
        <w:tc>
          <w:tcPr>
            <w:tcW w:w="1705" w:type="dxa"/>
            <w:vAlign w:val="center"/>
          </w:tcPr>
          <w:p w14:paraId="2E221C9D">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3B123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2CE4A2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reconType</w:t>
            </w:r>
          </w:p>
        </w:tc>
        <w:tc>
          <w:tcPr>
            <w:tcW w:w="1704" w:type="dxa"/>
            <w:vAlign w:val="center"/>
          </w:tcPr>
          <w:p w14:paraId="131B96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TINYINT</w:t>
            </w:r>
          </w:p>
        </w:tc>
        <w:tc>
          <w:tcPr>
            <w:tcW w:w="1704" w:type="dxa"/>
            <w:vAlign w:val="center"/>
          </w:tcPr>
          <w:p w14:paraId="0A00351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705" w:type="dxa"/>
            <w:vAlign w:val="center"/>
          </w:tcPr>
          <w:p w14:paraId="3E2F82A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异常类型</w:t>
            </w:r>
          </w:p>
        </w:tc>
        <w:tc>
          <w:tcPr>
            <w:tcW w:w="1705" w:type="dxa"/>
            <w:vAlign w:val="center"/>
          </w:tcPr>
          <w:p w14:paraId="3C3B3397">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08AA7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FD7C86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diffAmount</w:t>
            </w:r>
          </w:p>
        </w:tc>
        <w:tc>
          <w:tcPr>
            <w:tcW w:w="1704" w:type="dxa"/>
            <w:vAlign w:val="center"/>
          </w:tcPr>
          <w:p w14:paraId="38C24DE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7DB08FE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299578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差额金额</w:t>
            </w:r>
          </w:p>
        </w:tc>
        <w:tc>
          <w:tcPr>
            <w:tcW w:w="1705" w:type="dxa"/>
            <w:vAlign w:val="center"/>
          </w:tcPr>
          <w:p w14:paraId="5ED4CB06">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4825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59534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affectedOrders</w:t>
            </w:r>
          </w:p>
        </w:tc>
        <w:tc>
          <w:tcPr>
            <w:tcW w:w="1704" w:type="dxa"/>
            <w:vAlign w:val="center"/>
          </w:tcPr>
          <w:p w14:paraId="724074E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5ED4AB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0DA743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受影响订单数</w:t>
            </w:r>
          </w:p>
        </w:tc>
        <w:tc>
          <w:tcPr>
            <w:tcW w:w="1705" w:type="dxa"/>
            <w:vAlign w:val="center"/>
          </w:tcPr>
          <w:p w14:paraId="40C64657">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6319E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681EC1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isResolved</w:t>
            </w:r>
          </w:p>
        </w:tc>
        <w:tc>
          <w:tcPr>
            <w:tcW w:w="1704" w:type="dxa"/>
            <w:vAlign w:val="center"/>
          </w:tcPr>
          <w:p w14:paraId="6C7DD904">
            <w:pPr>
              <w:kinsoku/>
              <w:wordWrap/>
              <w:overflowPunct/>
              <w:topLinePunct w:val="0"/>
              <w:bidi w:val="0"/>
              <w:snapToGrid/>
              <w:spacing w:line="360" w:lineRule="atLeast"/>
              <w:jc w:val="center"/>
              <w:rPr>
                <w:rFonts w:hint="default" w:ascii="Times New Roman" w:hAnsi="Times New Roman" w:eastAsia="宋体" w:cs="Times New Roman"/>
                <w:i w:val="0"/>
                <w:iCs w:val="0"/>
                <w:color w:val="000000"/>
                <w:kern w:val="0"/>
                <w:sz w:val="22"/>
                <w:szCs w:val="22"/>
                <w:u w:val="none"/>
                <w:lang w:val="en-US" w:eastAsia="zh-CN" w:bidi="ar"/>
              </w:rPr>
            </w:pPr>
          </w:p>
        </w:tc>
        <w:tc>
          <w:tcPr>
            <w:tcW w:w="1704" w:type="dxa"/>
            <w:vAlign w:val="center"/>
          </w:tcPr>
          <w:p w14:paraId="572B7B59">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1F77C02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是否解决</w:t>
            </w:r>
          </w:p>
        </w:tc>
        <w:tc>
          <w:tcPr>
            <w:tcW w:w="1705" w:type="dxa"/>
            <w:vAlign w:val="center"/>
          </w:tcPr>
          <w:p w14:paraId="4FCB609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4598B05E">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19</w:t>
      </w:r>
      <w:r>
        <w:rPr>
          <w:rFonts w:hint="default" w:ascii="Times New Roman" w:hAnsi="Times New Roman" w:eastAsia="宋体" w:cs="Times New Roman"/>
          <w:sz w:val="16"/>
          <w:szCs w:val="16"/>
        </w:rPr>
        <w:fldChar w:fldCharType="end"/>
      </w:r>
      <w:bookmarkStart w:id="126" w:name="_Toc27593"/>
      <w:r>
        <w:rPr>
          <w:rFonts w:hint="default" w:ascii="Times New Roman" w:hAnsi="Times New Roman" w:eastAsia="宋体" w:cs="Times New Roman"/>
          <w:sz w:val="16"/>
          <w:szCs w:val="16"/>
          <w:lang w:eastAsia="zh-CN"/>
        </w:rPr>
        <w:t>：Reconciliation表</w:t>
      </w:r>
      <w:bookmarkEnd w:id="126"/>
    </w:p>
    <w:p w14:paraId="1A02B374">
      <w:pPr>
        <w:kinsoku/>
        <w:wordWrap/>
        <w:overflowPunct/>
        <w:topLinePunct w:val="0"/>
        <w:bidi w:val="0"/>
        <w:snapToGrid/>
        <w:spacing w:line="360" w:lineRule="atLeast"/>
        <w:jc w:val="center"/>
        <w:rPr>
          <w:rFonts w:hint="default" w:ascii="Times New Roman" w:hAnsi="Times New Roman" w:cs="Times New Roman"/>
          <w:lang w:val="en-US" w:eastAsia="zh-CN"/>
        </w:rPr>
      </w:pPr>
    </w:p>
    <w:p w14:paraId="6EF7389A">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27" w:name="_Toc12334"/>
      <w:r>
        <w:rPr>
          <w:rFonts w:hint="default" w:ascii="Times New Roman" w:hAnsi="Times New Roman" w:cs="Times New Roman"/>
          <w:lang w:val="en-US" w:eastAsia="zh-CN"/>
        </w:rPr>
        <w:t>Coupon 表</w:t>
      </w:r>
      <w:bookmarkEnd w:id="127"/>
    </w:p>
    <w:p w14:paraId="32765008">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定义优惠券的面值、门槛、有效期与发放量。</w:t>
      </w:r>
    </w:p>
    <w:p w14:paraId="1A296E15">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750"/>
        <w:gridCol w:w="1691"/>
        <w:gridCol w:w="1692"/>
        <w:gridCol w:w="1692"/>
      </w:tblGrid>
      <w:tr w14:paraId="08AF6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4EEB43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4F6614C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5A45957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15E72B6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2CBB259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22E97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6C8CB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couponId</w:t>
            </w:r>
          </w:p>
        </w:tc>
        <w:tc>
          <w:tcPr>
            <w:tcW w:w="1704" w:type="dxa"/>
            <w:vAlign w:val="center"/>
          </w:tcPr>
          <w:p w14:paraId="5EF8DCA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5BB01C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201B517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优惠券ID</w:t>
            </w:r>
          </w:p>
        </w:tc>
        <w:tc>
          <w:tcPr>
            <w:tcW w:w="1705" w:type="dxa"/>
            <w:vAlign w:val="center"/>
          </w:tcPr>
          <w:p w14:paraId="51AF76D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59F15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D73278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faceValue</w:t>
            </w:r>
          </w:p>
        </w:tc>
        <w:tc>
          <w:tcPr>
            <w:tcW w:w="1704" w:type="dxa"/>
            <w:vAlign w:val="center"/>
          </w:tcPr>
          <w:p w14:paraId="72DBAE2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1EBB689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56B83C0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面额</w:t>
            </w:r>
          </w:p>
        </w:tc>
        <w:tc>
          <w:tcPr>
            <w:tcW w:w="1705" w:type="dxa"/>
            <w:vAlign w:val="center"/>
          </w:tcPr>
          <w:p w14:paraId="2357C4FA">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F31E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FFAE4E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threshold</w:t>
            </w:r>
          </w:p>
        </w:tc>
        <w:tc>
          <w:tcPr>
            <w:tcW w:w="1704" w:type="dxa"/>
            <w:vAlign w:val="center"/>
          </w:tcPr>
          <w:p w14:paraId="5CAC958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DECIMAL(10,2)</w:t>
            </w:r>
          </w:p>
        </w:tc>
        <w:tc>
          <w:tcPr>
            <w:tcW w:w="1704" w:type="dxa"/>
            <w:vAlign w:val="center"/>
          </w:tcPr>
          <w:p w14:paraId="4BCB486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1690B26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满减门槛</w:t>
            </w:r>
          </w:p>
        </w:tc>
        <w:tc>
          <w:tcPr>
            <w:tcW w:w="1705" w:type="dxa"/>
            <w:vAlign w:val="center"/>
          </w:tcPr>
          <w:p w14:paraId="61B6B3E6">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24373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19681E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totalQty</w:t>
            </w:r>
          </w:p>
        </w:tc>
        <w:tc>
          <w:tcPr>
            <w:tcW w:w="1704" w:type="dxa"/>
            <w:vAlign w:val="center"/>
          </w:tcPr>
          <w:p w14:paraId="37ECD0F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40BF1E2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202545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总量</w:t>
            </w:r>
          </w:p>
        </w:tc>
        <w:tc>
          <w:tcPr>
            <w:tcW w:w="1705" w:type="dxa"/>
            <w:vAlign w:val="center"/>
          </w:tcPr>
          <w:p w14:paraId="40508C7F">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09144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CB63EB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issuedQty</w:t>
            </w:r>
          </w:p>
        </w:tc>
        <w:tc>
          <w:tcPr>
            <w:tcW w:w="1704" w:type="dxa"/>
            <w:vAlign w:val="center"/>
          </w:tcPr>
          <w:p w14:paraId="0A4BA9F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159A08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17A5A4B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已发量</w:t>
            </w:r>
          </w:p>
        </w:tc>
        <w:tc>
          <w:tcPr>
            <w:tcW w:w="1705" w:type="dxa"/>
            <w:vAlign w:val="center"/>
          </w:tcPr>
          <w:p w14:paraId="1E6E75F3">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030D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BAC1FB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startTime</w:t>
            </w:r>
          </w:p>
        </w:tc>
        <w:tc>
          <w:tcPr>
            <w:tcW w:w="1704" w:type="dxa"/>
            <w:vAlign w:val="center"/>
          </w:tcPr>
          <w:p w14:paraId="1F96D2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0AD4D99B">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7EEAD54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可用起始</w:t>
            </w:r>
          </w:p>
        </w:tc>
        <w:tc>
          <w:tcPr>
            <w:tcW w:w="1705" w:type="dxa"/>
            <w:vAlign w:val="center"/>
          </w:tcPr>
          <w:p w14:paraId="5E66F857">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1C15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EF3C49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endTime</w:t>
            </w:r>
          </w:p>
        </w:tc>
        <w:tc>
          <w:tcPr>
            <w:tcW w:w="1704" w:type="dxa"/>
            <w:vAlign w:val="center"/>
          </w:tcPr>
          <w:p w14:paraId="13DC63F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5DFB2C4A">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c>
          <w:tcPr>
            <w:tcW w:w="1705" w:type="dxa"/>
            <w:vAlign w:val="center"/>
          </w:tcPr>
          <w:p w14:paraId="33F0BEF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可用截止</w:t>
            </w:r>
          </w:p>
        </w:tc>
        <w:tc>
          <w:tcPr>
            <w:tcW w:w="1705" w:type="dxa"/>
            <w:vAlign w:val="center"/>
          </w:tcPr>
          <w:p w14:paraId="74ECD451">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2001450F">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20</w:t>
      </w:r>
      <w:r>
        <w:rPr>
          <w:rFonts w:hint="default" w:ascii="Times New Roman" w:hAnsi="Times New Roman" w:eastAsia="宋体" w:cs="Times New Roman"/>
          <w:sz w:val="16"/>
          <w:szCs w:val="16"/>
        </w:rPr>
        <w:fldChar w:fldCharType="end"/>
      </w:r>
      <w:bookmarkStart w:id="128" w:name="_Toc23457"/>
      <w:r>
        <w:rPr>
          <w:rFonts w:hint="default" w:ascii="Times New Roman" w:hAnsi="Times New Roman" w:eastAsia="宋体" w:cs="Times New Roman"/>
          <w:sz w:val="16"/>
          <w:szCs w:val="16"/>
          <w:lang w:eastAsia="zh-CN"/>
        </w:rPr>
        <w:t>：Coupon表</w:t>
      </w:r>
      <w:bookmarkEnd w:id="128"/>
    </w:p>
    <w:p w14:paraId="63EF5415">
      <w:pPr>
        <w:kinsoku/>
        <w:wordWrap/>
        <w:overflowPunct/>
        <w:topLinePunct w:val="0"/>
        <w:bidi w:val="0"/>
        <w:snapToGrid/>
        <w:spacing w:line="360" w:lineRule="atLeast"/>
        <w:jc w:val="center"/>
        <w:rPr>
          <w:rFonts w:hint="default" w:ascii="Times New Roman" w:hAnsi="Times New Roman" w:cs="Times New Roman"/>
          <w:lang w:val="en-US" w:eastAsia="zh-CN"/>
        </w:rPr>
      </w:pPr>
    </w:p>
    <w:p w14:paraId="02C96B01">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29" w:name="_Toc342"/>
      <w:r>
        <w:rPr>
          <w:rFonts w:hint="default" w:ascii="Times New Roman" w:hAnsi="Times New Roman" w:cs="Times New Roman"/>
          <w:lang w:val="en-US" w:eastAsia="zh-CN"/>
        </w:rPr>
        <w:t>order_dish_review 表</w:t>
      </w:r>
      <w:bookmarkEnd w:id="129"/>
    </w:p>
    <w:p w14:paraId="321D80FA">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连接订单、菜品与评价。</w:t>
      </w:r>
    </w:p>
    <w:p w14:paraId="64DD795E">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9"/>
        <w:gridCol w:w="1599"/>
        <w:gridCol w:w="1552"/>
        <w:gridCol w:w="1554"/>
        <w:gridCol w:w="2198"/>
      </w:tblGrid>
      <w:tr w14:paraId="1BB12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EB3011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593FBA1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6B3CAA6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1ADA0A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72776C4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5EB7A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0AE7C1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dishId</w:t>
            </w:r>
          </w:p>
        </w:tc>
        <w:tc>
          <w:tcPr>
            <w:tcW w:w="1704" w:type="dxa"/>
            <w:vAlign w:val="center"/>
          </w:tcPr>
          <w:p w14:paraId="369AF75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20FF03B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34D4532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菜品ID</w:t>
            </w:r>
          </w:p>
        </w:tc>
        <w:tc>
          <w:tcPr>
            <w:tcW w:w="1705" w:type="dxa"/>
            <w:vAlign w:val="center"/>
          </w:tcPr>
          <w:p w14:paraId="72ABC65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fk-&gt;Dish(dishId)</w:t>
            </w:r>
          </w:p>
        </w:tc>
      </w:tr>
      <w:tr w14:paraId="256B4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6D986D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orderId</w:t>
            </w:r>
          </w:p>
        </w:tc>
        <w:tc>
          <w:tcPr>
            <w:tcW w:w="1704" w:type="dxa"/>
            <w:vAlign w:val="center"/>
          </w:tcPr>
          <w:p w14:paraId="3F979EA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214D82D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E7C428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订单ID</w:t>
            </w:r>
          </w:p>
        </w:tc>
        <w:tc>
          <w:tcPr>
            <w:tcW w:w="1705" w:type="dxa"/>
            <w:vAlign w:val="center"/>
          </w:tcPr>
          <w:p w14:paraId="0C9AB73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fk-&gt;Order(orderId)</w:t>
            </w:r>
          </w:p>
        </w:tc>
      </w:tr>
      <w:tr w14:paraId="0304C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21A72C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reviewId</w:t>
            </w:r>
          </w:p>
        </w:tc>
        <w:tc>
          <w:tcPr>
            <w:tcW w:w="1704" w:type="dxa"/>
            <w:vAlign w:val="center"/>
          </w:tcPr>
          <w:p w14:paraId="41D9386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B30F7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6981819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评论ID</w:t>
            </w:r>
          </w:p>
        </w:tc>
        <w:tc>
          <w:tcPr>
            <w:tcW w:w="1705" w:type="dxa"/>
            <w:vAlign w:val="center"/>
          </w:tcPr>
          <w:p w14:paraId="7D50EB9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fk-&gt;Review(reviewId)</w:t>
            </w:r>
          </w:p>
        </w:tc>
      </w:tr>
      <w:tr w14:paraId="7F59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F0094F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quantity</w:t>
            </w:r>
          </w:p>
        </w:tc>
        <w:tc>
          <w:tcPr>
            <w:tcW w:w="1704" w:type="dxa"/>
            <w:vAlign w:val="center"/>
          </w:tcPr>
          <w:p w14:paraId="15F6C68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17F741D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586FEB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数目</w:t>
            </w:r>
          </w:p>
        </w:tc>
        <w:tc>
          <w:tcPr>
            <w:tcW w:w="1705" w:type="dxa"/>
            <w:vAlign w:val="center"/>
          </w:tcPr>
          <w:p w14:paraId="0CB99FA3">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26485E8F">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21</w:t>
      </w:r>
      <w:r>
        <w:rPr>
          <w:rFonts w:hint="default" w:ascii="Times New Roman" w:hAnsi="Times New Roman" w:eastAsia="宋体" w:cs="Times New Roman"/>
          <w:sz w:val="16"/>
          <w:szCs w:val="16"/>
        </w:rPr>
        <w:fldChar w:fldCharType="end"/>
      </w:r>
      <w:bookmarkStart w:id="130" w:name="_Toc14396"/>
      <w:r>
        <w:rPr>
          <w:rFonts w:hint="default" w:ascii="Times New Roman" w:hAnsi="Times New Roman" w:eastAsia="宋体" w:cs="Times New Roman"/>
          <w:sz w:val="16"/>
          <w:szCs w:val="16"/>
          <w:lang w:eastAsia="zh-CN"/>
        </w:rPr>
        <w:t>：order_dish_review表</w:t>
      </w:r>
      <w:bookmarkEnd w:id="130"/>
    </w:p>
    <w:p w14:paraId="655F7D7E">
      <w:pPr>
        <w:kinsoku/>
        <w:wordWrap/>
        <w:overflowPunct/>
        <w:topLinePunct w:val="0"/>
        <w:bidi w:val="0"/>
        <w:snapToGrid/>
        <w:spacing w:line="360" w:lineRule="atLeast"/>
        <w:jc w:val="center"/>
        <w:rPr>
          <w:rFonts w:hint="default" w:ascii="Times New Roman" w:hAnsi="Times New Roman" w:cs="Times New Roman"/>
          <w:lang w:val="en-US" w:eastAsia="zh-CN"/>
        </w:rPr>
      </w:pPr>
    </w:p>
    <w:p w14:paraId="6CC6F9A2">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31" w:name="_Toc8456"/>
      <w:r>
        <w:rPr>
          <w:rFonts w:hint="default" w:ascii="Times New Roman" w:hAnsi="Times New Roman" w:cs="Times New Roman"/>
          <w:lang w:val="en-US" w:eastAsia="zh-CN"/>
        </w:rPr>
        <w:t>rider 表</w:t>
      </w:r>
      <w:bookmarkEnd w:id="131"/>
    </w:p>
    <w:p w14:paraId="7ED4FB35">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配送员基础档案（姓名、车辆信息等）。</w:t>
      </w:r>
    </w:p>
    <w:p w14:paraId="63E294D2">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14507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D4A661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0EDE4B7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266D855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776374F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19CC3AD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71930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14:paraId="6B3C1421">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riderId</w:t>
            </w:r>
          </w:p>
        </w:tc>
        <w:tc>
          <w:tcPr>
            <w:tcW w:w="1704" w:type="dxa"/>
            <w:vAlign w:val="top"/>
          </w:tcPr>
          <w:p w14:paraId="3AC51ADC">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char</w:t>
            </w:r>
          </w:p>
        </w:tc>
        <w:tc>
          <w:tcPr>
            <w:tcW w:w="1704" w:type="dxa"/>
            <w:vAlign w:val="top"/>
          </w:tcPr>
          <w:p w14:paraId="17A41C09">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10</w:t>
            </w:r>
          </w:p>
        </w:tc>
        <w:tc>
          <w:tcPr>
            <w:tcW w:w="1705" w:type="dxa"/>
            <w:vAlign w:val="top"/>
          </w:tcPr>
          <w:p w14:paraId="578DA430">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骑手编号</w:t>
            </w:r>
          </w:p>
        </w:tc>
        <w:tc>
          <w:tcPr>
            <w:tcW w:w="1705" w:type="dxa"/>
            <w:vAlign w:val="top"/>
          </w:tcPr>
          <w:p w14:paraId="6D1CF1CA">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PK</w:t>
            </w:r>
          </w:p>
        </w:tc>
      </w:tr>
      <w:tr w14:paraId="6D119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14:paraId="45375BD0">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name</w:t>
            </w:r>
          </w:p>
        </w:tc>
        <w:tc>
          <w:tcPr>
            <w:tcW w:w="1704" w:type="dxa"/>
            <w:vAlign w:val="top"/>
          </w:tcPr>
          <w:p w14:paraId="6EBB437E">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1704" w:type="dxa"/>
            <w:vAlign w:val="top"/>
          </w:tcPr>
          <w:p w14:paraId="5F86B182">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20</w:t>
            </w:r>
          </w:p>
        </w:tc>
        <w:tc>
          <w:tcPr>
            <w:tcW w:w="1705" w:type="dxa"/>
            <w:vAlign w:val="top"/>
          </w:tcPr>
          <w:p w14:paraId="1539D9FD">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骑手姓名</w:t>
            </w:r>
          </w:p>
        </w:tc>
        <w:tc>
          <w:tcPr>
            <w:tcW w:w="1705" w:type="dxa"/>
            <w:vAlign w:val="top"/>
          </w:tcPr>
          <w:p w14:paraId="6D9A107C">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23E83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14:paraId="53B01D6F">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phoneNumber</w:t>
            </w:r>
          </w:p>
        </w:tc>
        <w:tc>
          <w:tcPr>
            <w:tcW w:w="1704" w:type="dxa"/>
            <w:vAlign w:val="top"/>
          </w:tcPr>
          <w:p w14:paraId="4ECAC55F">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char</w:t>
            </w:r>
          </w:p>
        </w:tc>
        <w:tc>
          <w:tcPr>
            <w:tcW w:w="1704" w:type="dxa"/>
            <w:vAlign w:val="top"/>
          </w:tcPr>
          <w:p w14:paraId="6429175B">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11</w:t>
            </w:r>
          </w:p>
        </w:tc>
        <w:tc>
          <w:tcPr>
            <w:tcW w:w="1705" w:type="dxa"/>
            <w:vAlign w:val="top"/>
          </w:tcPr>
          <w:p w14:paraId="364BE4AE">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联系电话</w:t>
            </w:r>
          </w:p>
        </w:tc>
        <w:tc>
          <w:tcPr>
            <w:tcW w:w="1705" w:type="dxa"/>
            <w:vAlign w:val="top"/>
          </w:tcPr>
          <w:p w14:paraId="20C3D237">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41A5C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14:paraId="264964DA">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vehicleNumber</w:t>
            </w:r>
          </w:p>
        </w:tc>
        <w:tc>
          <w:tcPr>
            <w:tcW w:w="1704" w:type="dxa"/>
            <w:vAlign w:val="top"/>
          </w:tcPr>
          <w:p w14:paraId="4D7AC818">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char</w:t>
            </w:r>
          </w:p>
        </w:tc>
        <w:tc>
          <w:tcPr>
            <w:tcW w:w="1704" w:type="dxa"/>
            <w:vAlign w:val="top"/>
          </w:tcPr>
          <w:p w14:paraId="74F1D2C1">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10</w:t>
            </w:r>
          </w:p>
        </w:tc>
        <w:tc>
          <w:tcPr>
            <w:tcW w:w="1705" w:type="dxa"/>
            <w:vAlign w:val="top"/>
          </w:tcPr>
          <w:p w14:paraId="5978CDCC">
            <w:pPr>
              <w:keepNext w:val="0"/>
              <w:keepLines w:val="0"/>
              <w:widowControl/>
              <w:suppressLineNumbers w:val="0"/>
              <w:kinsoku/>
              <w:wordWrap/>
              <w:overflowPunct/>
              <w:topLinePunct w:val="0"/>
              <w:bidi w:val="0"/>
              <w:snapToGrid/>
              <w:spacing w:line="360" w:lineRule="atLeast"/>
              <w:jc w:val="center"/>
              <w:textAlignment w:val="top"/>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车牌号</w:t>
            </w:r>
          </w:p>
        </w:tc>
        <w:tc>
          <w:tcPr>
            <w:tcW w:w="1705" w:type="dxa"/>
            <w:vAlign w:val="center"/>
          </w:tcPr>
          <w:p w14:paraId="267FFE7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4BECF0D2">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22</w:t>
      </w:r>
      <w:r>
        <w:rPr>
          <w:rFonts w:hint="default" w:ascii="Times New Roman" w:hAnsi="Times New Roman" w:eastAsia="宋体" w:cs="Times New Roman"/>
          <w:sz w:val="16"/>
          <w:szCs w:val="16"/>
        </w:rPr>
        <w:fldChar w:fldCharType="end"/>
      </w:r>
      <w:bookmarkStart w:id="132" w:name="_Toc12286"/>
      <w:r>
        <w:rPr>
          <w:rFonts w:hint="default" w:ascii="Times New Roman" w:hAnsi="Times New Roman" w:eastAsia="宋体" w:cs="Times New Roman"/>
          <w:sz w:val="16"/>
          <w:szCs w:val="16"/>
          <w:lang w:eastAsia="zh-CN"/>
        </w:rPr>
        <w:t>：rider表</w:t>
      </w:r>
      <w:bookmarkEnd w:id="132"/>
    </w:p>
    <w:p w14:paraId="39F5DF97">
      <w:pPr>
        <w:kinsoku/>
        <w:wordWrap/>
        <w:overflowPunct/>
        <w:topLinePunct w:val="0"/>
        <w:bidi w:val="0"/>
        <w:snapToGrid/>
        <w:spacing w:line="360" w:lineRule="atLeast"/>
        <w:jc w:val="center"/>
        <w:rPr>
          <w:rFonts w:hint="default" w:ascii="Times New Roman" w:hAnsi="Times New Roman" w:cs="Times New Roman"/>
          <w:lang w:val="en-US" w:eastAsia="zh-CN"/>
        </w:rPr>
      </w:pPr>
    </w:p>
    <w:p w14:paraId="07D60FA1">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33" w:name="_Toc1058"/>
      <w:r>
        <w:rPr>
          <w:rFonts w:hint="default" w:ascii="Times New Roman" w:hAnsi="Times New Roman" w:cs="Times New Roman"/>
          <w:lang w:val="en-US" w:eastAsia="zh-CN"/>
        </w:rPr>
        <w:t>rider_sched 表</w:t>
      </w:r>
      <w:bookmarkEnd w:id="133"/>
    </w:p>
    <w:p w14:paraId="3633BFCE">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将配送员安排到具体班次，并关联一天中的考勤记录。</w:t>
      </w:r>
    </w:p>
    <w:p w14:paraId="60D7600D">
      <w:pPr>
        <w:kinsoku/>
        <w:wordWrap/>
        <w:overflowPunct/>
        <w:topLinePunct w:val="0"/>
        <w:bidi w:val="0"/>
        <w:snapToGrid/>
        <w:spacing w:line="360" w:lineRule="atLeast"/>
        <w:rPr>
          <w:rFonts w:hint="default" w:ascii="Times New Roman" w:hAnsi="Times New Roman" w:eastAsia="宋体"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643"/>
        <w:gridCol w:w="1634"/>
        <w:gridCol w:w="1635"/>
        <w:gridCol w:w="1927"/>
      </w:tblGrid>
      <w:tr w14:paraId="1AB89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3C4D18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3363D3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37B997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36E1C4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0305C4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AB98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FF4040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riderId</w:t>
            </w:r>
          </w:p>
        </w:tc>
        <w:tc>
          <w:tcPr>
            <w:tcW w:w="1704" w:type="dxa"/>
            <w:vAlign w:val="center"/>
          </w:tcPr>
          <w:p w14:paraId="5F91C6A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1E6D0C8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183F850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骑手编号</w:t>
            </w:r>
          </w:p>
        </w:tc>
        <w:tc>
          <w:tcPr>
            <w:tcW w:w="1705" w:type="dxa"/>
            <w:vAlign w:val="center"/>
          </w:tcPr>
          <w:p w14:paraId="1E09748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PK/FK(rider)</w:t>
            </w:r>
          </w:p>
        </w:tc>
      </w:tr>
      <w:tr w14:paraId="6AAC5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0F93F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scheduleId</w:t>
            </w:r>
          </w:p>
        </w:tc>
        <w:tc>
          <w:tcPr>
            <w:tcW w:w="1704" w:type="dxa"/>
            <w:vAlign w:val="center"/>
          </w:tcPr>
          <w:p w14:paraId="6B7AF15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4CD4C66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0CFDD85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排班编号</w:t>
            </w:r>
          </w:p>
        </w:tc>
        <w:tc>
          <w:tcPr>
            <w:tcW w:w="1705" w:type="dxa"/>
            <w:vAlign w:val="center"/>
          </w:tcPr>
          <w:p w14:paraId="36227C9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PK/FK(schedule)</w:t>
            </w:r>
          </w:p>
        </w:tc>
      </w:tr>
      <w:tr w14:paraId="43979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DCC8D8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attendanceId</w:t>
            </w:r>
          </w:p>
        </w:tc>
        <w:tc>
          <w:tcPr>
            <w:tcW w:w="1704" w:type="dxa"/>
            <w:vAlign w:val="center"/>
          </w:tcPr>
          <w:p w14:paraId="53CD0DF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0FE31A6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C61464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考勤编号</w:t>
            </w:r>
          </w:p>
        </w:tc>
        <w:tc>
          <w:tcPr>
            <w:tcW w:w="1705" w:type="dxa"/>
            <w:vAlign w:val="center"/>
          </w:tcPr>
          <w:p w14:paraId="386C8F5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PK/FK(attendance)</w:t>
            </w:r>
          </w:p>
        </w:tc>
      </w:tr>
    </w:tbl>
    <w:p w14:paraId="1462ADA7">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23</w:t>
      </w:r>
      <w:r>
        <w:rPr>
          <w:rFonts w:hint="default" w:ascii="Times New Roman" w:hAnsi="Times New Roman" w:eastAsia="宋体" w:cs="Times New Roman"/>
          <w:sz w:val="16"/>
          <w:szCs w:val="16"/>
        </w:rPr>
        <w:fldChar w:fldCharType="end"/>
      </w:r>
      <w:bookmarkStart w:id="134" w:name="_Toc27477"/>
      <w:r>
        <w:rPr>
          <w:rFonts w:hint="default" w:ascii="Times New Roman" w:hAnsi="Times New Roman" w:eastAsia="宋体" w:cs="Times New Roman"/>
          <w:sz w:val="16"/>
          <w:szCs w:val="16"/>
          <w:lang w:eastAsia="zh-CN"/>
        </w:rPr>
        <w:t>：rider_sched表</w:t>
      </w:r>
      <w:bookmarkEnd w:id="134"/>
    </w:p>
    <w:p w14:paraId="3411542D">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35" w:name="_Toc24887"/>
      <w:r>
        <w:rPr>
          <w:rFonts w:hint="default" w:ascii="Times New Roman" w:hAnsi="Times New Roman" w:cs="Times New Roman"/>
          <w:lang w:val="en-US" w:eastAsia="zh-CN"/>
        </w:rPr>
        <w:t>assignment 表</w:t>
      </w:r>
      <w:bookmarkEnd w:id="135"/>
    </w:p>
    <w:p w14:paraId="4E35A101">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派单记录表</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记录</w:t>
      </w:r>
      <w:r>
        <w:rPr>
          <w:rFonts w:hint="default" w:ascii="Times New Roman" w:hAnsi="Times New Roman" w:eastAsia="宋体" w:cs="Times New Roman"/>
          <w:sz w:val="24"/>
          <w:szCs w:val="24"/>
        </w:rPr>
        <w:t>哪张订单被分配给哪位骑手、何时接受、是否超时。</w:t>
      </w:r>
    </w:p>
    <w:p w14:paraId="1EF1834E">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49A61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63973F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21E6252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197CF14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2971054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4656DDD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1EF08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90F45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assignId</w:t>
            </w:r>
          </w:p>
        </w:tc>
        <w:tc>
          <w:tcPr>
            <w:tcW w:w="1704" w:type="dxa"/>
            <w:vAlign w:val="center"/>
          </w:tcPr>
          <w:p w14:paraId="432FA0A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79C0BB7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4FD45CD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分配编号</w:t>
            </w:r>
          </w:p>
        </w:tc>
        <w:tc>
          <w:tcPr>
            <w:tcW w:w="1705" w:type="dxa"/>
            <w:vAlign w:val="center"/>
          </w:tcPr>
          <w:p w14:paraId="0B3D2EC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43BF0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D5669F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riderId</w:t>
            </w:r>
          </w:p>
        </w:tc>
        <w:tc>
          <w:tcPr>
            <w:tcW w:w="1704" w:type="dxa"/>
            <w:vAlign w:val="center"/>
          </w:tcPr>
          <w:p w14:paraId="6CFC5D2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4EB149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2926A2B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骑手编号</w:t>
            </w:r>
          </w:p>
        </w:tc>
        <w:tc>
          <w:tcPr>
            <w:tcW w:w="1705" w:type="dxa"/>
            <w:vAlign w:val="center"/>
          </w:tcPr>
          <w:p w14:paraId="5C77D23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PK/FK(rider)</w:t>
            </w:r>
          </w:p>
        </w:tc>
      </w:tr>
      <w:tr w14:paraId="00E80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27E15B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assignedAt</w:t>
            </w:r>
          </w:p>
        </w:tc>
        <w:tc>
          <w:tcPr>
            <w:tcW w:w="1704" w:type="dxa"/>
            <w:vAlign w:val="center"/>
          </w:tcPr>
          <w:p w14:paraId="3E9F680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30D6BF4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463174A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派单时间</w:t>
            </w:r>
          </w:p>
        </w:tc>
        <w:tc>
          <w:tcPr>
            <w:tcW w:w="1705" w:type="dxa"/>
            <w:vAlign w:val="center"/>
          </w:tcPr>
          <w:p w14:paraId="712871D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1C69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676133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acceptedStatus</w:t>
            </w:r>
          </w:p>
        </w:tc>
        <w:tc>
          <w:tcPr>
            <w:tcW w:w="1704" w:type="dxa"/>
            <w:vAlign w:val="center"/>
          </w:tcPr>
          <w:p w14:paraId="43CFFD1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boolean</w:t>
            </w:r>
          </w:p>
        </w:tc>
        <w:tc>
          <w:tcPr>
            <w:tcW w:w="1704" w:type="dxa"/>
            <w:vAlign w:val="center"/>
          </w:tcPr>
          <w:p w14:paraId="4050DB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7679E84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接单状态</w:t>
            </w:r>
          </w:p>
        </w:tc>
        <w:tc>
          <w:tcPr>
            <w:tcW w:w="1705" w:type="dxa"/>
            <w:vAlign w:val="center"/>
          </w:tcPr>
          <w:p w14:paraId="0B23500A">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19461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58F3FB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acceptedAt</w:t>
            </w:r>
          </w:p>
        </w:tc>
        <w:tc>
          <w:tcPr>
            <w:tcW w:w="1704" w:type="dxa"/>
            <w:vAlign w:val="center"/>
          </w:tcPr>
          <w:p w14:paraId="604B16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datetime</w:t>
            </w:r>
          </w:p>
        </w:tc>
        <w:tc>
          <w:tcPr>
            <w:tcW w:w="1704" w:type="dxa"/>
            <w:vAlign w:val="center"/>
          </w:tcPr>
          <w:p w14:paraId="176740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28938E9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接单时间</w:t>
            </w:r>
          </w:p>
        </w:tc>
        <w:tc>
          <w:tcPr>
            <w:tcW w:w="1705" w:type="dxa"/>
            <w:vAlign w:val="center"/>
          </w:tcPr>
          <w:p w14:paraId="0FCB0911">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482B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BABCE9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timeOut</w:t>
            </w:r>
          </w:p>
        </w:tc>
        <w:tc>
          <w:tcPr>
            <w:tcW w:w="1704" w:type="dxa"/>
            <w:vAlign w:val="center"/>
          </w:tcPr>
          <w:p w14:paraId="728F0BE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1D6494D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481FEA5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超时分钟数</w:t>
            </w:r>
          </w:p>
        </w:tc>
        <w:tc>
          <w:tcPr>
            <w:tcW w:w="1705" w:type="dxa"/>
            <w:vAlign w:val="center"/>
          </w:tcPr>
          <w:p w14:paraId="2B628885">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447C22D8">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24</w:t>
      </w:r>
      <w:r>
        <w:rPr>
          <w:rFonts w:hint="default" w:ascii="Times New Roman" w:hAnsi="Times New Roman" w:eastAsia="宋体" w:cs="Times New Roman"/>
          <w:sz w:val="16"/>
          <w:szCs w:val="16"/>
        </w:rPr>
        <w:fldChar w:fldCharType="end"/>
      </w:r>
      <w:bookmarkStart w:id="136" w:name="_Toc13200"/>
      <w:r>
        <w:rPr>
          <w:rFonts w:hint="default" w:ascii="Times New Roman" w:hAnsi="Times New Roman" w:eastAsia="宋体" w:cs="Times New Roman"/>
          <w:sz w:val="16"/>
          <w:szCs w:val="16"/>
          <w:lang w:eastAsia="zh-CN"/>
        </w:rPr>
        <w:t>：assignment表</w:t>
      </w:r>
      <w:bookmarkEnd w:id="136"/>
    </w:p>
    <w:p w14:paraId="41A819C5">
      <w:pPr>
        <w:kinsoku/>
        <w:wordWrap/>
        <w:overflowPunct/>
        <w:topLinePunct w:val="0"/>
        <w:bidi w:val="0"/>
        <w:snapToGrid/>
        <w:spacing w:line="360" w:lineRule="atLeast"/>
        <w:jc w:val="center"/>
        <w:rPr>
          <w:rFonts w:hint="default" w:ascii="Times New Roman" w:hAnsi="Times New Roman" w:cs="Times New Roman"/>
          <w:lang w:val="en-US" w:eastAsia="zh-CN"/>
        </w:rPr>
      </w:pPr>
    </w:p>
    <w:p w14:paraId="70E81DF9">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37" w:name="_Toc4089"/>
      <w:r>
        <w:rPr>
          <w:rFonts w:hint="default" w:ascii="Times New Roman" w:hAnsi="Times New Roman" w:cs="Times New Roman"/>
          <w:lang w:val="en-US" w:eastAsia="zh-CN"/>
        </w:rPr>
        <w:t>Performance 表</w:t>
      </w:r>
      <w:bookmarkEnd w:id="137"/>
    </w:p>
    <w:p w14:paraId="54CBF6D9">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统计骑手完成订单数、准时率、好评率、收入等。</w:t>
      </w:r>
    </w:p>
    <w:p w14:paraId="2669F8AC">
      <w:pPr>
        <w:kinsoku/>
        <w:wordWrap/>
        <w:overflowPunct/>
        <w:topLinePunct w:val="0"/>
        <w:bidi w:val="0"/>
        <w:snapToGrid/>
        <w:spacing w:line="360" w:lineRule="atLeast"/>
        <w:rPr>
          <w:rFonts w:hint="default" w:ascii="Times New Roman" w:hAnsi="Times New Roman" w:eastAsia="黑体" w:cs="Times New Roman"/>
          <w:b/>
          <w:bCs/>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1697"/>
        <w:gridCol w:w="1695"/>
        <w:gridCol w:w="1695"/>
        <w:gridCol w:w="1703"/>
      </w:tblGrid>
      <w:tr w14:paraId="0507F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D4E3D4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418EF02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6656046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3CACD65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30C0E96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5F0C9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DF62C6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riderId</w:t>
            </w:r>
          </w:p>
        </w:tc>
        <w:tc>
          <w:tcPr>
            <w:tcW w:w="1704" w:type="dxa"/>
            <w:vAlign w:val="center"/>
          </w:tcPr>
          <w:p w14:paraId="22EBF94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6A13B0A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705" w:type="dxa"/>
            <w:vAlign w:val="center"/>
          </w:tcPr>
          <w:p w14:paraId="734DEC0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骑手编号</w:t>
            </w:r>
          </w:p>
        </w:tc>
        <w:tc>
          <w:tcPr>
            <w:tcW w:w="1705" w:type="dxa"/>
            <w:vAlign w:val="center"/>
          </w:tcPr>
          <w:p w14:paraId="3B51F80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PK/FK(rider)</w:t>
            </w:r>
          </w:p>
        </w:tc>
      </w:tr>
      <w:tr w14:paraId="5E212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6854D7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statsMonth</w:t>
            </w:r>
          </w:p>
        </w:tc>
        <w:tc>
          <w:tcPr>
            <w:tcW w:w="1704" w:type="dxa"/>
            <w:vAlign w:val="center"/>
          </w:tcPr>
          <w:p w14:paraId="38FDEF7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w:t>
            </w:r>
          </w:p>
        </w:tc>
        <w:tc>
          <w:tcPr>
            <w:tcW w:w="1704" w:type="dxa"/>
            <w:vAlign w:val="center"/>
          </w:tcPr>
          <w:p w14:paraId="3C8D193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458505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统计月份</w:t>
            </w:r>
          </w:p>
        </w:tc>
        <w:tc>
          <w:tcPr>
            <w:tcW w:w="1705" w:type="dxa"/>
            <w:vAlign w:val="center"/>
          </w:tcPr>
          <w:p w14:paraId="5EC1E43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4703D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47B44E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totalOrders</w:t>
            </w:r>
          </w:p>
        </w:tc>
        <w:tc>
          <w:tcPr>
            <w:tcW w:w="1704" w:type="dxa"/>
            <w:vAlign w:val="center"/>
          </w:tcPr>
          <w:p w14:paraId="321CD50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704" w:type="dxa"/>
            <w:vAlign w:val="center"/>
          </w:tcPr>
          <w:p w14:paraId="24378B6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40A35C7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总订单量</w:t>
            </w:r>
          </w:p>
        </w:tc>
        <w:tc>
          <w:tcPr>
            <w:tcW w:w="1705" w:type="dxa"/>
            <w:vAlign w:val="center"/>
          </w:tcPr>
          <w:p w14:paraId="3048416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38D1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533A627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onTimeRate</w:t>
            </w:r>
          </w:p>
        </w:tc>
        <w:tc>
          <w:tcPr>
            <w:tcW w:w="1704" w:type="dxa"/>
            <w:vAlign w:val="center"/>
          </w:tcPr>
          <w:p w14:paraId="0C4629F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w:t>
            </w:r>
          </w:p>
        </w:tc>
        <w:tc>
          <w:tcPr>
            <w:tcW w:w="1704" w:type="dxa"/>
            <w:vAlign w:val="center"/>
          </w:tcPr>
          <w:p w14:paraId="656430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5,2</w:t>
            </w:r>
          </w:p>
        </w:tc>
        <w:tc>
          <w:tcPr>
            <w:tcW w:w="1705" w:type="dxa"/>
            <w:vAlign w:val="center"/>
          </w:tcPr>
          <w:p w14:paraId="669B5C3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准时率</w:t>
            </w:r>
          </w:p>
        </w:tc>
        <w:tc>
          <w:tcPr>
            <w:tcW w:w="1705" w:type="dxa"/>
            <w:vAlign w:val="center"/>
          </w:tcPr>
          <w:p w14:paraId="45DEF0C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示例：97.50%</w:t>
            </w:r>
          </w:p>
        </w:tc>
      </w:tr>
      <w:tr w14:paraId="25200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65BBA5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goodReviewRate</w:t>
            </w:r>
          </w:p>
        </w:tc>
        <w:tc>
          <w:tcPr>
            <w:tcW w:w="1704" w:type="dxa"/>
            <w:vAlign w:val="center"/>
          </w:tcPr>
          <w:p w14:paraId="4C45080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w:t>
            </w:r>
          </w:p>
        </w:tc>
        <w:tc>
          <w:tcPr>
            <w:tcW w:w="1704" w:type="dxa"/>
            <w:vAlign w:val="center"/>
          </w:tcPr>
          <w:p w14:paraId="21E3D07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5,2</w:t>
            </w:r>
          </w:p>
        </w:tc>
        <w:tc>
          <w:tcPr>
            <w:tcW w:w="1705" w:type="dxa"/>
            <w:vAlign w:val="center"/>
          </w:tcPr>
          <w:p w14:paraId="37C7A5E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好评率</w:t>
            </w:r>
          </w:p>
        </w:tc>
        <w:tc>
          <w:tcPr>
            <w:tcW w:w="1705" w:type="dxa"/>
            <w:vAlign w:val="center"/>
          </w:tcPr>
          <w:p w14:paraId="59BF8BE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654D6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D853E3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badReviewRate</w:t>
            </w:r>
          </w:p>
        </w:tc>
        <w:tc>
          <w:tcPr>
            <w:tcW w:w="1704" w:type="dxa"/>
            <w:vAlign w:val="center"/>
          </w:tcPr>
          <w:p w14:paraId="4B1F762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w:t>
            </w:r>
          </w:p>
        </w:tc>
        <w:tc>
          <w:tcPr>
            <w:tcW w:w="1704" w:type="dxa"/>
            <w:vAlign w:val="center"/>
          </w:tcPr>
          <w:p w14:paraId="3892A59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5,2</w:t>
            </w:r>
          </w:p>
        </w:tc>
        <w:tc>
          <w:tcPr>
            <w:tcW w:w="1705" w:type="dxa"/>
            <w:vAlign w:val="center"/>
          </w:tcPr>
          <w:p w14:paraId="0B230AB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差评率</w:t>
            </w:r>
          </w:p>
        </w:tc>
        <w:tc>
          <w:tcPr>
            <w:tcW w:w="1705" w:type="dxa"/>
            <w:vAlign w:val="center"/>
          </w:tcPr>
          <w:p w14:paraId="1C66BFCA">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7D946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1D8F645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income</w:t>
            </w:r>
          </w:p>
        </w:tc>
        <w:tc>
          <w:tcPr>
            <w:tcW w:w="1704" w:type="dxa"/>
            <w:vAlign w:val="center"/>
          </w:tcPr>
          <w:p w14:paraId="5933E76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decimal</w:t>
            </w:r>
          </w:p>
        </w:tc>
        <w:tc>
          <w:tcPr>
            <w:tcW w:w="1704" w:type="dxa"/>
            <w:vAlign w:val="center"/>
          </w:tcPr>
          <w:p w14:paraId="6BA81D3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10,2</w:t>
            </w:r>
          </w:p>
        </w:tc>
        <w:tc>
          <w:tcPr>
            <w:tcW w:w="1705" w:type="dxa"/>
            <w:vAlign w:val="center"/>
          </w:tcPr>
          <w:p w14:paraId="1C01EF47">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总收入</w:t>
            </w:r>
          </w:p>
        </w:tc>
        <w:tc>
          <w:tcPr>
            <w:tcW w:w="1705" w:type="dxa"/>
            <w:vAlign w:val="center"/>
          </w:tcPr>
          <w:p w14:paraId="4509810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单位：元</w:t>
            </w:r>
          </w:p>
        </w:tc>
      </w:tr>
    </w:tbl>
    <w:p w14:paraId="3B0B7546">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25</w:t>
      </w:r>
      <w:r>
        <w:rPr>
          <w:rFonts w:hint="default" w:ascii="Times New Roman" w:hAnsi="Times New Roman" w:eastAsia="宋体" w:cs="Times New Roman"/>
          <w:sz w:val="16"/>
          <w:szCs w:val="16"/>
        </w:rPr>
        <w:fldChar w:fldCharType="end"/>
      </w:r>
      <w:bookmarkStart w:id="138" w:name="_Toc1406"/>
      <w:r>
        <w:rPr>
          <w:rFonts w:hint="default" w:ascii="Times New Roman" w:hAnsi="Times New Roman" w:eastAsia="宋体" w:cs="Times New Roman"/>
          <w:sz w:val="16"/>
          <w:szCs w:val="16"/>
          <w:lang w:eastAsia="zh-CN"/>
        </w:rPr>
        <w:t>：Performance表</w:t>
      </w:r>
      <w:bookmarkEnd w:id="138"/>
    </w:p>
    <w:p w14:paraId="1F8D7F72">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39" w:name="_Toc26141"/>
      <w:r>
        <w:rPr>
          <w:rFonts w:hint="default" w:ascii="Times New Roman" w:hAnsi="Times New Roman" w:cs="Times New Roman"/>
          <w:lang w:val="en-US" w:eastAsia="zh-CN"/>
        </w:rPr>
        <w:t>attendance 表</w:t>
      </w:r>
      <w:bookmarkEnd w:id="139"/>
    </w:p>
    <w:p w14:paraId="67433B7C">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打卡记录：骑手每日的上班、下班、迟到、缺勤等出勤信息。</w:t>
      </w:r>
    </w:p>
    <w:p w14:paraId="4F8362F0">
      <w:pPr>
        <w:kinsoku/>
        <w:wordWrap/>
        <w:overflowPunct/>
        <w:topLinePunct w:val="0"/>
        <w:bidi w:val="0"/>
        <w:snapToGrid/>
        <w:spacing w:line="360" w:lineRule="atLeast"/>
        <w:rPr>
          <w:rFonts w:hint="default" w:ascii="Times New Roman" w:hAnsi="Times New Roman" w:cs="Times New Roman"/>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6C411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D4B7B8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485B716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6AFCDC9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7CA5929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3F4634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6C2AA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72A1B2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attendanceId</w:t>
            </w:r>
          </w:p>
        </w:tc>
        <w:tc>
          <w:tcPr>
            <w:tcW w:w="1704" w:type="dxa"/>
            <w:vAlign w:val="center"/>
          </w:tcPr>
          <w:p w14:paraId="3D2100FB">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char</w:t>
            </w:r>
          </w:p>
        </w:tc>
        <w:tc>
          <w:tcPr>
            <w:tcW w:w="1704" w:type="dxa"/>
            <w:vAlign w:val="center"/>
          </w:tcPr>
          <w:p w14:paraId="5B383AB3">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c>
          <w:tcPr>
            <w:tcW w:w="1705" w:type="dxa"/>
            <w:vAlign w:val="center"/>
          </w:tcPr>
          <w:p w14:paraId="7DFAB1C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考勤编号</w:t>
            </w:r>
          </w:p>
        </w:tc>
        <w:tc>
          <w:tcPr>
            <w:tcW w:w="1705" w:type="dxa"/>
            <w:vAlign w:val="center"/>
          </w:tcPr>
          <w:p w14:paraId="0DFEECF4">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PK</w:t>
            </w:r>
          </w:p>
        </w:tc>
      </w:tr>
      <w:tr w14:paraId="2BD75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F30761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checkDate</w:t>
            </w:r>
          </w:p>
        </w:tc>
        <w:tc>
          <w:tcPr>
            <w:tcW w:w="1704" w:type="dxa"/>
            <w:vAlign w:val="center"/>
          </w:tcPr>
          <w:p w14:paraId="11CC793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date</w:t>
            </w:r>
          </w:p>
        </w:tc>
        <w:tc>
          <w:tcPr>
            <w:tcW w:w="1704" w:type="dxa"/>
            <w:vAlign w:val="center"/>
          </w:tcPr>
          <w:p w14:paraId="0CE13E7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34BF4DC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考勤日期</w:t>
            </w:r>
          </w:p>
        </w:tc>
        <w:tc>
          <w:tcPr>
            <w:tcW w:w="1705" w:type="dxa"/>
            <w:vAlign w:val="center"/>
          </w:tcPr>
          <w:p w14:paraId="551C1E0C">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36685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47B2C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checkInAt</w:t>
            </w:r>
          </w:p>
        </w:tc>
        <w:tc>
          <w:tcPr>
            <w:tcW w:w="1704" w:type="dxa"/>
            <w:vAlign w:val="center"/>
          </w:tcPr>
          <w:p w14:paraId="3D97297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time</w:t>
            </w:r>
          </w:p>
        </w:tc>
        <w:tc>
          <w:tcPr>
            <w:tcW w:w="1704" w:type="dxa"/>
            <w:vAlign w:val="center"/>
          </w:tcPr>
          <w:p w14:paraId="7213B66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165D919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签到时间</w:t>
            </w:r>
          </w:p>
        </w:tc>
        <w:tc>
          <w:tcPr>
            <w:tcW w:w="1705" w:type="dxa"/>
            <w:vAlign w:val="center"/>
          </w:tcPr>
          <w:p w14:paraId="09A561D8">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2788E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23F6547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checkoutAt</w:t>
            </w:r>
          </w:p>
        </w:tc>
        <w:tc>
          <w:tcPr>
            <w:tcW w:w="1704" w:type="dxa"/>
            <w:vAlign w:val="center"/>
          </w:tcPr>
          <w:p w14:paraId="1E5A682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time</w:t>
            </w:r>
          </w:p>
        </w:tc>
        <w:tc>
          <w:tcPr>
            <w:tcW w:w="1704" w:type="dxa"/>
            <w:vAlign w:val="center"/>
          </w:tcPr>
          <w:p w14:paraId="2C21340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00A73E1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签退时间</w:t>
            </w:r>
          </w:p>
        </w:tc>
        <w:tc>
          <w:tcPr>
            <w:tcW w:w="1705" w:type="dxa"/>
            <w:vAlign w:val="center"/>
          </w:tcPr>
          <w:p w14:paraId="2D7E88A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25B88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88FECB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isLate</w:t>
            </w:r>
          </w:p>
        </w:tc>
        <w:tc>
          <w:tcPr>
            <w:tcW w:w="1704" w:type="dxa"/>
            <w:vAlign w:val="center"/>
          </w:tcPr>
          <w:p w14:paraId="3D1FA69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boolean</w:t>
            </w:r>
          </w:p>
        </w:tc>
        <w:tc>
          <w:tcPr>
            <w:tcW w:w="1704" w:type="dxa"/>
            <w:vAlign w:val="center"/>
          </w:tcPr>
          <w:p w14:paraId="016B57B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6C8267F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是否迟到</w:t>
            </w:r>
          </w:p>
        </w:tc>
        <w:tc>
          <w:tcPr>
            <w:tcW w:w="1705" w:type="dxa"/>
            <w:vAlign w:val="center"/>
          </w:tcPr>
          <w:p w14:paraId="4761EF2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39CEA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A8099E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isAbsent</w:t>
            </w:r>
          </w:p>
        </w:tc>
        <w:tc>
          <w:tcPr>
            <w:tcW w:w="1704" w:type="dxa"/>
            <w:vAlign w:val="center"/>
          </w:tcPr>
          <w:p w14:paraId="0C1BAF59">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boolean</w:t>
            </w:r>
          </w:p>
        </w:tc>
        <w:tc>
          <w:tcPr>
            <w:tcW w:w="1704" w:type="dxa"/>
            <w:vAlign w:val="center"/>
          </w:tcPr>
          <w:p w14:paraId="172C02E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t>
            </w:r>
          </w:p>
        </w:tc>
        <w:tc>
          <w:tcPr>
            <w:tcW w:w="1705" w:type="dxa"/>
            <w:vAlign w:val="center"/>
          </w:tcPr>
          <w:p w14:paraId="30C8820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是否缺勤</w:t>
            </w:r>
          </w:p>
        </w:tc>
        <w:tc>
          <w:tcPr>
            <w:tcW w:w="1705" w:type="dxa"/>
            <w:vAlign w:val="center"/>
          </w:tcPr>
          <w:p w14:paraId="16AB5BFF">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784393D8">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26</w:t>
      </w:r>
      <w:r>
        <w:rPr>
          <w:rFonts w:hint="default" w:ascii="Times New Roman" w:hAnsi="Times New Roman" w:eastAsia="宋体" w:cs="Times New Roman"/>
          <w:sz w:val="16"/>
          <w:szCs w:val="16"/>
        </w:rPr>
        <w:fldChar w:fldCharType="end"/>
      </w:r>
      <w:bookmarkStart w:id="140" w:name="_Toc5670"/>
      <w:r>
        <w:rPr>
          <w:rFonts w:hint="default" w:ascii="Times New Roman" w:hAnsi="Times New Roman" w:eastAsia="宋体" w:cs="Times New Roman"/>
          <w:sz w:val="16"/>
          <w:szCs w:val="16"/>
          <w:lang w:eastAsia="zh-CN"/>
        </w:rPr>
        <w:t>：attendance表</w:t>
      </w:r>
      <w:bookmarkEnd w:id="140"/>
    </w:p>
    <w:p w14:paraId="49ABF824">
      <w:pPr>
        <w:pStyle w:val="4"/>
        <w:kinsoku/>
        <w:wordWrap/>
        <w:overflowPunct/>
        <w:topLinePunct w:val="0"/>
        <w:bidi w:val="0"/>
        <w:snapToGrid/>
        <w:spacing w:line="360" w:lineRule="atLeast"/>
        <w:ind w:left="0" w:leftChars="0" w:firstLine="0" w:firstLineChars="0"/>
        <w:jc w:val="left"/>
        <w:outlineLvl w:val="3"/>
        <w:rPr>
          <w:rFonts w:hint="default" w:ascii="Times New Roman" w:hAnsi="Times New Roman" w:cs="Times New Roman"/>
          <w:lang w:val="en-US" w:eastAsia="zh-CN"/>
        </w:rPr>
      </w:pPr>
      <w:bookmarkStart w:id="141" w:name="_Toc24359"/>
      <w:r>
        <w:rPr>
          <w:rFonts w:hint="default" w:ascii="Times New Roman" w:hAnsi="Times New Roman" w:cs="Times New Roman"/>
          <w:lang w:val="en-US" w:eastAsia="zh-CN"/>
        </w:rPr>
        <w:t>Schedule 表</w:t>
      </w:r>
      <w:bookmarkEnd w:id="141"/>
    </w:p>
    <w:p w14:paraId="5C987A82">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4"/>
          <w:szCs w:val="24"/>
        </w:rPr>
        <w:t>定义某天（或一周）早晚班的开始／结束时间，为 rider_sched 引用。</w:t>
      </w:r>
    </w:p>
    <w:p w14:paraId="51CE9A3C">
      <w:pPr>
        <w:kinsoku/>
        <w:wordWrap/>
        <w:overflowPunct/>
        <w:topLinePunct w:val="0"/>
        <w:bidi w:val="0"/>
        <w:snapToGrid/>
        <w:spacing w:line="360" w:lineRule="atLeast"/>
        <w:rPr>
          <w:rFonts w:hint="default" w:ascii="Times New Roman" w:hAnsi="Times New Roman" w:eastAsia="黑体" w:cs="Times New Roman"/>
          <w:b/>
          <w:bCs/>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3894F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73AE24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字段名</w:t>
            </w:r>
          </w:p>
        </w:tc>
        <w:tc>
          <w:tcPr>
            <w:tcW w:w="1704" w:type="dxa"/>
            <w:vAlign w:val="center"/>
          </w:tcPr>
          <w:p w14:paraId="519DBAA6">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数据类型</w:t>
            </w:r>
          </w:p>
        </w:tc>
        <w:tc>
          <w:tcPr>
            <w:tcW w:w="1704" w:type="dxa"/>
            <w:vAlign w:val="center"/>
          </w:tcPr>
          <w:p w14:paraId="281A6CA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长度</w:t>
            </w:r>
          </w:p>
        </w:tc>
        <w:tc>
          <w:tcPr>
            <w:tcW w:w="1705" w:type="dxa"/>
            <w:vAlign w:val="center"/>
          </w:tcPr>
          <w:p w14:paraId="2CF3274E">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说明</w:t>
            </w:r>
          </w:p>
        </w:tc>
        <w:tc>
          <w:tcPr>
            <w:tcW w:w="1705" w:type="dxa"/>
            <w:vAlign w:val="center"/>
          </w:tcPr>
          <w:p w14:paraId="315E01B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黑体" w:cs="Times New Roman"/>
                <w:b/>
                <w:bCs/>
                <w:vertAlign w:val="baseline"/>
                <w:lang w:val="en-US" w:eastAsia="zh-CN"/>
              </w:rPr>
            </w:pPr>
            <w:r>
              <w:rPr>
                <w:rFonts w:hint="default" w:ascii="Times New Roman" w:hAnsi="Times New Roman" w:eastAsia="黑体" w:cs="Times New Roman"/>
                <w:b/>
                <w:bCs/>
                <w:i w:val="0"/>
                <w:iCs w:val="0"/>
                <w:color w:val="000000"/>
                <w:kern w:val="0"/>
                <w:sz w:val="22"/>
                <w:szCs w:val="22"/>
                <w:u w:val="none"/>
                <w:lang w:val="en-US" w:eastAsia="zh-CN" w:bidi="ar"/>
              </w:rPr>
              <w:t>备注</w:t>
            </w:r>
          </w:p>
        </w:tc>
      </w:tr>
      <w:tr w14:paraId="5507D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6407DA4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scheduleId</w:t>
            </w:r>
          </w:p>
        </w:tc>
        <w:tc>
          <w:tcPr>
            <w:tcW w:w="1704" w:type="dxa"/>
            <w:vAlign w:val="center"/>
          </w:tcPr>
          <w:p w14:paraId="2A31E39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char</w:t>
            </w:r>
          </w:p>
        </w:tc>
        <w:tc>
          <w:tcPr>
            <w:tcW w:w="1704" w:type="dxa"/>
            <w:vAlign w:val="center"/>
          </w:tcPr>
          <w:p w14:paraId="4652AEB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20</w:t>
            </w:r>
          </w:p>
        </w:tc>
        <w:tc>
          <w:tcPr>
            <w:tcW w:w="1705" w:type="dxa"/>
            <w:vAlign w:val="center"/>
          </w:tcPr>
          <w:p w14:paraId="1436549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排班编号</w:t>
            </w:r>
          </w:p>
        </w:tc>
        <w:tc>
          <w:tcPr>
            <w:tcW w:w="1705" w:type="dxa"/>
            <w:vAlign w:val="center"/>
          </w:tcPr>
          <w:p w14:paraId="2A5A69D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PK</w:t>
            </w:r>
          </w:p>
        </w:tc>
      </w:tr>
      <w:tr w14:paraId="71EE4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0311F08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workDate</w:t>
            </w:r>
          </w:p>
        </w:tc>
        <w:tc>
          <w:tcPr>
            <w:tcW w:w="1704" w:type="dxa"/>
            <w:vAlign w:val="center"/>
          </w:tcPr>
          <w:p w14:paraId="693F62C2">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date</w:t>
            </w:r>
          </w:p>
        </w:tc>
        <w:tc>
          <w:tcPr>
            <w:tcW w:w="1704" w:type="dxa"/>
            <w:vAlign w:val="center"/>
          </w:tcPr>
          <w:p w14:paraId="133978C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w:t>
            </w:r>
          </w:p>
        </w:tc>
        <w:tc>
          <w:tcPr>
            <w:tcW w:w="1705" w:type="dxa"/>
            <w:vAlign w:val="center"/>
          </w:tcPr>
          <w:p w14:paraId="137C6C4D">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工作日期</w:t>
            </w:r>
          </w:p>
        </w:tc>
        <w:tc>
          <w:tcPr>
            <w:tcW w:w="1705" w:type="dxa"/>
            <w:vAlign w:val="center"/>
          </w:tcPr>
          <w:p w14:paraId="66792130">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5D173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7766C8C">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shiftStart</w:t>
            </w:r>
          </w:p>
        </w:tc>
        <w:tc>
          <w:tcPr>
            <w:tcW w:w="1704" w:type="dxa"/>
            <w:vAlign w:val="center"/>
          </w:tcPr>
          <w:p w14:paraId="225FAED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time</w:t>
            </w:r>
          </w:p>
        </w:tc>
        <w:tc>
          <w:tcPr>
            <w:tcW w:w="1704" w:type="dxa"/>
            <w:vAlign w:val="center"/>
          </w:tcPr>
          <w:p w14:paraId="2FE04430">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w:t>
            </w:r>
          </w:p>
        </w:tc>
        <w:tc>
          <w:tcPr>
            <w:tcW w:w="1705" w:type="dxa"/>
            <w:vAlign w:val="center"/>
          </w:tcPr>
          <w:p w14:paraId="07AEC74A">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班次开始</w:t>
            </w:r>
          </w:p>
        </w:tc>
        <w:tc>
          <w:tcPr>
            <w:tcW w:w="1705" w:type="dxa"/>
            <w:vAlign w:val="center"/>
          </w:tcPr>
          <w:p w14:paraId="584856F4">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r w14:paraId="1D112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3BC344A8">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shiftEnd</w:t>
            </w:r>
          </w:p>
        </w:tc>
        <w:tc>
          <w:tcPr>
            <w:tcW w:w="1704" w:type="dxa"/>
            <w:vAlign w:val="center"/>
          </w:tcPr>
          <w:p w14:paraId="0CF3D19F">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time</w:t>
            </w:r>
          </w:p>
        </w:tc>
        <w:tc>
          <w:tcPr>
            <w:tcW w:w="1704" w:type="dxa"/>
            <w:vAlign w:val="center"/>
          </w:tcPr>
          <w:p w14:paraId="63EC81D5">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w:t>
            </w:r>
          </w:p>
        </w:tc>
        <w:tc>
          <w:tcPr>
            <w:tcW w:w="1705" w:type="dxa"/>
            <w:vAlign w:val="center"/>
          </w:tcPr>
          <w:p w14:paraId="7FB8D601">
            <w:pPr>
              <w:keepNext w:val="0"/>
              <w:keepLines w:val="0"/>
              <w:widowControl/>
              <w:suppressLineNumbers w:val="0"/>
              <w:kinsoku/>
              <w:wordWrap/>
              <w:overflowPunct/>
              <w:topLinePunct w:val="0"/>
              <w:bidi w:val="0"/>
              <w:snapToGrid/>
              <w:spacing w:line="360" w:lineRule="atLeast"/>
              <w:jc w:val="center"/>
              <w:textAlignment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班次结束</w:t>
            </w:r>
          </w:p>
        </w:tc>
        <w:tc>
          <w:tcPr>
            <w:tcW w:w="1705" w:type="dxa"/>
            <w:vAlign w:val="center"/>
          </w:tcPr>
          <w:p w14:paraId="37FF9042">
            <w:pPr>
              <w:kinsoku/>
              <w:wordWrap/>
              <w:overflowPunct/>
              <w:topLinePunct w:val="0"/>
              <w:bidi w:val="0"/>
              <w:snapToGrid/>
              <w:spacing w:line="360" w:lineRule="atLeast"/>
              <w:jc w:val="center"/>
              <w:rPr>
                <w:rFonts w:hint="default" w:ascii="Times New Roman" w:hAnsi="Times New Roman" w:eastAsia="宋体" w:cs="Times New Roman"/>
                <w:vertAlign w:val="baseline"/>
                <w:lang w:val="en-US" w:eastAsia="zh-CN"/>
              </w:rPr>
            </w:pPr>
          </w:p>
        </w:tc>
      </w:tr>
    </w:tbl>
    <w:p w14:paraId="5DD8FB35">
      <w:pPr>
        <w:pStyle w:val="5"/>
        <w:kinsoku/>
        <w:wordWrap/>
        <w:overflowPunct/>
        <w:topLinePunct w:val="0"/>
        <w:bidi w:val="0"/>
        <w:snapToGrid/>
        <w:spacing w:line="360" w:lineRule="atLeast"/>
        <w:jc w:val="center"/>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rPr>
        <w:t xml:space="preserve">表 </w:t>
      </w:r>
      <w:r>
        <w:rPr>
          <w:rFonts w:hint="default" w:ascii="Times New Roman" w:hAnsi="Times New Roman" w:eastAsia="宋体" w:cs="Times New Roman"/>
          <w:sz w:val="16"/>
          <w:szCs w:val="16"/>
        </w:rPr>
        <w:fldChar w:fldCharType="begin"/>
      </w:r>
      <w:r>
        <w:rPr>
          <w:rFonts w:hint="default" w:ascii="Times New Roman" w:hAnsi="Times New Roman" w:eastAsia="宋体" w:cs="Times New Roman"/>
          <w:sz w:val="16"/>
          <w:szCs w:val="16"/>
        </w:rPr>
        <w:instrText xml:space="preserve"> SEQ 表 \* ARABIC </w:instrText>
      </w:r>
      <w:r>
        <w:rPr>
          <w:rFonts w:hint="default" w:ascii="Times New Roman" w:hAnsi="Times New Roman" w:eastAsia="宋体" w:cs="Times New Roman"/>
          <w:sz w:val="16"/>
          <w:szCs w:val="16"/>
        </w:rPr>
        <w:fldChar w:fldCharType="separate"/>
      </w:r>
      <w:r>
        <w:rPr>
          <w:rFonts w:hint="default" w:ascii="Times New Roman" w:hAnsi="Times New Roman" w:eastAsia="宋体" w:cs="Times New Roman"/>
          <w:sz w:val="16"/>
          <w:szCs w:val="16"/>
        </w:rPr>
        <w:t>27</w:t>
      </w:r>
      <w:r>
        <w:rPr>
          <w:rFonts w:hint="default" w:ascii="Times New Roman" w:hAnsi="Times New Roman" w:eastAsia="宋体" w:cs="Times New Roman"/>
          <w:sz w:val="16"/>
          <w:szCs w:val="16"/>
        </w:rPr>
        <w:fldChar w:fldCharType="end"/>
      </w:r>
      <w:bookmarkStart w:id="142" w:name="_Toc16909"/>
      <w:r>
        <w:rPr>
          <w:rFonts w:hint="default" w:ascii="Times New Roman" w:hAnsi="Times New Roman" w:eastAsia="宋体" w:cs="Times New Roman"/>
          <w:sz w:val="16"/>
          <w:szCs w:val="16"/>
          <w:lang w:eastAsia="zh-CN"/>
        </w:rPr>
        <w:t>：Schedule表</w:t>
      </w:r>
      <w:bookmarkEnd w:id="142"/>
    </w:p>
    <w:p w14:paraId="635CEFF7">
      <w:pPr>
        <w:kinsoku/>
        <w:wordWrap/>
        <w:overflowPunct/>
        <w:topLinePunct w:val="0"/>
        <w:bidi w:val="0"/>
        <w:snapToGrid/>
        <w:spacing w:line="360" w:lineRule="atLeast"/>
        <w:jc w:val="left"/>
        <w:rPr>
          <w:rFonts w:hint="default" w:ascii="Times New Roman" w:hAnsi="Times New Roman" w:cs="Times New Roman"/>
          <w:lang w:val="en-US" w:eastAsia="zh-CN"/>
        </w:rPr>
      </w:pPr>
    </w:p>
    <w:p w14:paraId="4A8C8489">
      <w:pPr>
        <w:kinsoku/>
        <w:wordWrap/>
        <w:overflowPunct/>
        <w:topLinePunct w:val="0"/>
        <w:bidi w:val="0"/>
        <w:snapToGrid/>
        <w:spacing w:line="360" w:lineRule="atLeast"/>
        <w:jc w:val="left"/>
        <w:rPr>
          <w:rFonts w:hint="default" w:ascii="Times New Roman" w:hAnsi="Times New Roman" w:cs="Times New Roman"/>
          <w:lang w:val="en-US" w:eastAsia="zh-CN"/>
        </w:rPr>
      </w:pPr>
    </w:p>
    <w:p w14:paraId="0211CB15">
      <w:pPr>
        <w:kinsoku/>
        <w:wordWrap/>
        <w:overflowPunct/>
        <w:topLinePunct w:val="0"/>
        <w:bidi w:val="0"/>
        <w:snapToGrid/>
        <w:spacing w:line="360" w:lineRule="atLeast"/>
        <w:jc w:val="left"/>
        <w:rPr>
          <w:rFonts w:hint="default" w:ascii="Times New Roman" w:hAnsi="Times New Roman" w:cs="Times New Roman"/>
          <w:lang w:val="en-US" w:eastAsia="zh-CN"/>
        </w:rPr>
      </w:pPr>
    </w:p>
    <w:p w14:paraId="0C715851">
      <w:pPr>
        <w:kinsoku/>
        <w:wordWrap/>
        <w:overflowPunct/>
        <w:topLinePunct w:val="0"/>
        <w:bidi w:val="0"/>
        <w:snapToGrid/>
        <w:spacing w:line="360" w:lineRule="atLeast"/>
        <w:jc w:val="left"/>
        <w:rPr>
          <w:rFonts w:hint="default" w:ascii="Times New Roman" w:hAnsi="Times New Roman" w:cs="Times New Roman"/>
          <w:lang w:val="en-US" w:eastAsia="zh-CN"/>
        </w:rPr>
      </w:pPr>
    </w:p>
    <w:p w14:paraId="58C20232">
      <w:pPr>
        <w:kinsoku/>
        <w:wordWrap/>
        <w:overflowPunct/>
        <w:topLinePunct w:val="0"/>
        <w:bidi w:val="0"/>
        <w:snapToGrid/>
        <w:spacing w:line="360" w:lineRule="atLeast"/>
        <w:jc w:val="left"/>
        <w:rPr>
          <w:rFonts w:hint="default" w:ascii="Times New Roman" w:hAnsi="Times New Roman" w:cs="Times New Roman"/>
          <w:lang w:val="en-US" w:eastAsia="zh-CN"/>
        </w:rPr>
      </w:pPr>
    </w:p>
    <w:p w14:paraId="279F9D24">
      <w:pPr>
        <w:kinsoku/>
        <w:wordWrap/>
        <w:overflowPunct/>
        <w:topLinePunct w:val="0"/>
        <w:bidi w:val="0"/>
        <w:snapToGrid/>
        <w:spacing w:line="360" w:lineRule="atLeast"/>
        <w:jc w:val="left"/>
        <w:rPr>
          <w:rFonts w:hint="default" w:ascii="Times New Roman" w:hAnsi="Times New Roman" w:cs="Times New Roman"/>
          <w:lang w:val="en-US" w:eastAsia="zh-CN"/>
        </w:rPr>
      </w:pPr>
    </w:p>
    <w:p w14:paraId="3CCAC3B5">
      <w:pPr>
        <w:kinsoku/>
        <w:wordWrap/>
        <w:overflowPunct/>
        <w:topLinePunct w:val="0"/>
        <w:bidi w:val="0"/>
        <w:snapToGrid/>
        <w:spacing w:line="360" w:lineRule="atLeast"/>
        <w:jc w:val="left"/>
        <w:rPr>
          <w:rFonts w:hint="default" w:ascii="Times New Roman" w:hAnsi="Times New Roman" w:cs="Times New Roman"/>
          <w:lang w:val="en-US" w:eastAsia="zh-CN"/>
        </w:rPr>
      </w:pPr>
    </w:p>
    <w:p w14:paraId="0619E0D3">
      <w:pPr>
        <w:kinsoku/>
        <w:wordWrap/>
        <w:overflowPunct/>
        <w:topLinePunct w:val="0"/>
        <w:bidi w:val="0"/>
        <w:snapToGrid/>
        <w:spacing w:line="360" w:lineRule="atLeast"/>
        <w:jc w:val="left"/>
        <w:rPr>
          <w:rFonts w:hint="default" w:ascii="Times New Roman" w:hAnsi="Times New Roman" w:cs="Times New Roman"/>
          <w:lang w:val="en-US" w:eastAsia="zh-CN"/>
        </w:rPr>
      </w:pPr>
    </w:p>
    <w:p w14:paraId="0DE3AD02">
      <w:pPr>
        <w:kinsoku/>
        <w:wordWrap/>
        <w:overflowPunct/>
        <w:topLinePunct w:val="0"/>
        <w:bidi w:val="0"/>
        <w:snapToGrid/>
        <w:spacing w:line="360" w:lineRule="atLeast"/>
        <w:jc w:val="left"/>
        <w:rPr>
          <w:rFonts w:hint="default" w:ascii="Times New Roman" w:hAnsi="Times New Roman" w:cs="Times New Roman"/>
          <w:lang w:val="en-US" w:eastAsia="zh-CN"/>
        </w:rPr>
      </w:pPr>
    </w:p>
    <w:p w14:paraId="6CE20182">
      <w:pPr>
        <w:kinsoku/>
        <w:wordWrap/>
        <w:overflowPunct/>
        <w:topLinePunct w:val="0"/>
        <w:bidi w:val="0"/>
        <w:snapToGrid/>
        <w:spacing w:line="360" w:lineRule="atLeast"/>
        <w:jc w:val="left"/>
        <w:rPr>
          <w:rFonts w:hint="default" w:ascii="Times New Roman" w:hAnsi="Times New Roman" w:cs="Times New Roman"/>
          <w:lang w:val="en-US" w:eastAsia="zh-CN"/>
        </w:rPr>
      </w:pPr>
    </w:p>
    <w:p w14:paraId="3339C29C">
      <w:pPr>
        <w:pStyle w:val="3"/>
        <w:kinsoku/>
        <w:wordWrap/>
        <w:overflowPunct/>
        <w:topLinePunct w:val="0"/>
        <w:bidi w:val="0"/>
        <w:snapToGrid/>
        <w:spacing w:line="360" w:lineRule="atLeast"/>
        <w:ind w:left="0" w:leftChars="0" w:firstLine="0" w:firstLineChars="0"/>
        <w:rPr>
          <w:rFonts w:hint="default" w:ascii="Times New Roman" w:hAnsi="Times New Roman" w:cs="Times New Roman"/>
          <w:lang w:val="en-US" w:eastAsia="zh-CN"/>
        </w:rPr>
      </w:pPr>
      <w:bookmarkStart w:id="143" w:name="_Toc5001"/>
      <w:bookmarkStart w:id="144" w:name="_Toc22936"/>
      <w:r>
        <w:rPr>
          <w:rFonts w:hint="default" w:ascii="Times New Roman" w:hAnsi="Times New Roman" w:cs="Times New Roman"/>
          <w:lang w:val="en-US" w:eastAsia="zh-CN"/>
        </w:rPr>
        <w:t>数据库关系图</w:t>
      </w:r>
      <w:bookmarkEnd w:id="143"/>
      <w:bookmarkEnd w:id="144"/>
    </w:p>
    <w:p w14:paraId="78E61915">
      <w:pPr>
        <w:kinsoku/>
        <w:wordWrap/>
        <w:overflowPunct/>
        <w:topLinePunct w:val="0"/>
        <w:bidi w:val="0"/>
        <w:snapToGrid/>
        <w:spacing w:line="360" w:lineRule="atLeast"/>
        <w:rPr>
          <w:rFonts w:hint="default" w:ascii="Times New Roman" w:hAnsi="Times New Roman" w:cs="Times New Roman"/>
          <w:lang w:val="en-US" w:eastAsia="zh-CN"/>
        </w:rPr>
      </w:pPr>
      <w:r>
        <w:rPr>
          <w:rFonts w:hint="default" w:ascii="Times New Roman" w:hAnsi="Times New Roman" w:cs="Times New Roman"/>
          <w:lang w:val="en-US" w:eastAsia="zh-CN"/>
        </w:rPr>
        <w:t>本图完整的展示了各表之间的关系以及外键依赖：</w:t>
      </w:r>
    </w:p>
    <w:p w14:paraId="0E8661DB">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5B189B32">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826125" cy="5425440"/>
            <wp:effectExtent l="0" t="0" r="3175" b="10160"/>
            <wp:docPr id="16" name="图片 16" descr="微信图片_2025052020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50520201258"/>
                    <pic:cNvPicPr>
                      <a:picLocks noChangeAspect="1"/>
                    </pic:cNvPicPr>
                  </pic:nvPicPr>
                  <pic:blipFill>
                    <a:blip r:embed="rId11"/>
                    <a:stretch>
                      <a:fillRect/>
                    </a:stretch>
                  </pic:blipFill>
                  <pic:spPr>
                    <a:xfrm>
                      <a:off x="0" y="0"/>
                      <a:ext cx="5826125" cy="5425440"/>
                    </a:xfrm>
                    <a:prstGeom prst="rect">
                      <a:avLst/>
                    </a:prstGeom>
                  </pic:spPr>
                </pic:pic>
              </a:graphicData>
            </a:graphic>
          </wp:inline>
        </w:drawing>
      </w:r>
    </w:p>
    <w:p w14:paraId="1EE45B67">
      <w:pPr>
        <w:pStyle w:val="5"/>
        <w:tabs>
          <w:tab w:val="left" w:pos="2229"/>
        </w:tabs>
        <w:kinsoku/>
        <w:wordWrap/>
        <w:overflowPunct/>
        <w:topLinePunct w:val="0"/>
        <w:bidi w:val="0"/>
        <w:snapToGrid/>
        <w:spacing w:line="360" w:lineRule="atLeast"/>
        <w:jc w:val="center"/>
        <w:rPr>
          <w:rFonts w:hint="eastAsia" w:ascii="宋体" w:hAnsi="宋体" w:eastAsia="宋体" w:cs="宋体"/>
          <w:sz w:val="16"/>
          <w:szCs w:val="16"/>
          <w:lang w:val="en-US" w:eastAsia="zh-CN"/>
        </w:rPr>
      </w:pPr>
      <w:r>
        <w:rPr>
          <w:rFonts w:hint="eastAsia" w:ascii="宋体" w:hAnsi="宋体" w:eastAsia="宋体" w:cs="宋体"/>
          <w:sz w:val="16"/>
          <w:szCs w:val="16"/>
        </w:rPr>
        <w:t xml:space="preserve">图 </w:t>
      </w:r>
      <w:r>
        <w:rPr>
          <w:rFonts w:hint="eastAsia" w:ascii="宋体" w:hAnsi="宋体" w:eastAsia="宋体" w:cs="宋体"/>
          <w:sz w:val="16"/>
          <w:szCs w:val="16"/>
        </w:rPr>
        <w:fldChar w:fldCharType="begin"/>
      </w:r>
      <w:r>
        <w:rPr>
          <w:rFonts w:hint="eastAsia" w:ascii="宋体" w:hAnsi="宋体" w:eastAsia="宋体" w:cs="宋体"/>
          <w:sz w:val="16"/>
          <w:szCs w:val="16"/>
        </w:rPr>
        <w:instrText xml:space="preserve"> SEQ 图 \* ARABIC </w:instrText>
      </w:r>
      <w:r>
        <w:rPr>
          <w:rFonts w:hint="eastAsia" w:ascii="宋体" w:hAnsi="宋体" w:eastAsia="宋体" w:cs="宋体"/>
          <w:sz w:val="16"/>
          <w:szCs w:val="16"/>
        </w:rPr>
        <w:fldChar w:fldCharType="separate"/>
      </w:r>
      <w:r>
        <w:rPr>
          <w:rFonts w:hint="eastAsia" w:ascii="宋体" w:hAnsi="宋体" w:eastAsia="宋体" w:cs="宋体"/>
          <w:sz w:val="16"/>
          <w:szCs w:val="16"/>
        </w:rPr>
        <w:t>5</w:t>
      </w:r>
      <w:r>
        <w:rPr>
          <w:rFonts w:hint="eastAsia" w:ascii="宋体" w:hAnsi="宋体" w:eastAsia="宋体" w:cs="宋体"/>
          <w:sz w:val="16"/>
          <w:szCs w:val="16"/>
        </w:rPr>
        <w:fldChar w:fldCharType="end"/>
      </w:r>
      <w:bookmarkStart w:id="145" w:name="_Toc30710"/>
      <w:r>
        <w:rPr>
          <w:rFonts w:hint="eastAsia" w:ascii="宋体" w:hAnsi="宋体" w:eastAsia="宋体" w:cs="宋体"/>
          <w:sz w:val="16"/>
          <w:szCs w:val="16"/>
          <w:lang w:eastAsia="zh-CN"/>
        </w:rPr>
        <w:t>：数据库关系图</w:t>
      </w:r>
      <w:bookmarkEnd w:id="145"/>
    </w:p>
    <w:p w14:paraId="36067E6E">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34376989">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2FA9CB7B">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6C3B89DA">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359C8817">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22EB286B">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51A0241F">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p>
    <w:p w14:paraId="5691EA88">
      <w:pPr>
        <w:pStyle w:val="23"/>
        <w:ind w:left="0" w:leftChars="0" w:firstLine="0" w:firstLineChars="0"/>
        <w:outlineLvl w:val="9"/>
        <w:rPr>
          <w:rFonts w:hint="eastAsia"/>
        </w:rPr>
      </w:pPr>
      <w:bookmarkStart w:id="146" w:name="_Toc155321769"/>
      <w:bookmarkStart w:id="147" w:name="_Toc394245206"/>
      <w:bookmarkStart w:id="148" w:name="_Toc153186299"/>
      <w:bookmarkStart w:id="149" w:name="_Toc153177886"/>
      <w:r>
        <w:rPr>
          <w:rFonts w:hint="eastAsia"/>
        </w:rPr>
        <w:t>图表索引</w:t>
      </w:r>
      <w:bookmarkEnd w:id="146"/>
      <w:bookmarkEnd w:id="147"/>
      <w:bookmarkEnd w:id="148"/>
      <w:bookmarkEnd w:id="149"/>
    </w:p>
    <w:p w14:paraId="52767013">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TOC \h \c "图"</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_Toc18159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图 </w:t>
      </w:r>
      <w:r>
        <w:t xml:space="preserve">1 </w:t>
      </w:r>
      <w:r>
        <w:rPr>
          <w:rFonts w:hint="default" w:ascii="Times New Roman" w:hAnsi="Times New Roman" w:eastAsia="宋体" w:cs="Times New Roman"/>
          <w:szCs w:val="16"/>
          <w:lang w:eastAsia="zh-CN"/>
        </w:rPr>
        <w:t>：总体 ER 图</w:t>
      </w:r>
      <w:r>
        <w:tab/>
      </w:r>
      <w:r>
        <w:fldChar w:fldCharType="begin"/>
      </w:r>
      <w:r>
        <w:instrText xml:space="preserve"> PAGEREF _Toc18159 \h </w:instrText>
      </w:r>
      <w:r>
        <w:fldChar w:fldCharType="separate"/>
      </w:r>
      <w:r>
        <w:t>8</w:t>
      </w:r>
      <w:r>
        <w:fldChar w:fldCharType="end"/>
      </w:r>
      <w:r>
        <w:rPr>
          <w:rFonts w:hint="default" w:ascii="Times New Roman" w:hAnsi="Times New Roman" w:cs="Times New Roman"/>
          <w:lang w:val="en-US" w:eastAsia="zh-CN"/>
        </w:rPr>
        <w:fldChar w:fldCharType="end"/>
      </w:r>
    </w:p>
    <w:p w14:paraId="558A33A6">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_Toc12992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图 </w:t>
      </w:r>
      <w:r>
        <w:t xml:space="preserve">2 </w:t>
      </w:r>
      <w:r>
        <w:rPr>
          <w:rFonts w:hint="default" w:ascii="Times New Roman" w:hAnsi="Times New Roman" w:eastAsia="宋体" w:cs="Times New Roman"/>
          <w:szCs w:val="16"/>
          <w:lang w:eastAsia="zh-CN"/>
        </w:rPr>
        <w:t>：用户模块 ER 图</w:t>
      </w:r>
      <w:r>
        <w:tab/>
      </w:r>
      <w:r>
        <w:fldChar w:fldCharType="begin"/>
      </w:r>
      <w:r>
        <w:instrText xml:space="preserve"> PAGEREF _Toc12992 \h </w:instrText>
      </w:r>
      <w:r>
        <w:fldChar w:fldCharType="separate"/>
      </w:r>
      <w:r>
        <w:t>12</w:t>
      </w:r>
      <w:r>
        <w:fldChar w:fldCharType="end"/>
      </w:r>
      <w:r>
        <w:rPr>
          <w:rFonts w:hint="default" w:ascii="Times New Roman" w:hAnsi="Times New Roman" w:cs="Times New Roman"/>
          <w:lang w:val="en-US" w:eastAsia="zh-CN"/>
        </w:rPr>
        <w:fldChar w:fldCharType="end"/>
      </w:r>
    </w:p>
    <w:p w14:paraId="11EFE562">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_Toc24446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图 </w:t>
      </w:r>
      <w:r>
        <w:t xml:space="preserve">3 </w:t>
      </w:r>
      <w:r>
        <w:rPr>
          <w:rFonts w:hint="default" w:ascii="Times New Roman" w:hAnsi="Times New Roman" w:eastAsia="宋体" w:cs="Times New Roman"/>
          <w:szCs w:val="16"/>
          <w:lang w:eastAsia="zh-CN"/>
        </w:rPr>
        <w:t>：骑手模块 ER 图</w:t>
      </w:r>
      <w:r>
        <w:tab/>
      </w:r>
      <w:r>
        <w:fldChar w:fldCharType="begin"/>
      </w:r>
      <w:r>
        <w:instrText xml:space="preserve"> PAGEREF _Toc24446 \h </w:instrText>
      </w:r>
      <w:r>
        <w:fldChar w:fldCharType="separate"/>
      </w:r>
      <w:r>
        <w:t>14</w:t>
      </w:r>
      <w:r>
        <w:fldChar w:fldCharType="end"/>
      </w:r>
      <w:r>
        <w:rPr>
          <w:rFonts w:hint="default" w:ascii="Times New Roman" w:hAnsi="Times New Roman" w:cs="Times New Roman"/>
          <w:lang w:val="en-US" w:eastAsia="zh-CN"/>
        </w:rPr>
        <w:fldChar w:fldCharType="end"/>
      </w:r>
    </w:p>
    <w:p w14:paraId="72C74451">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_Toc12831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图 </w:t>
      </w:r>
      <w:r>
        <w:t xml:space="preserve">4 </w:t>
      </w:r>
      <w:r>
        <w:rPr>
          <w:rFonts w:hint="default" w:ascii="Times New Roman" w:hAnsi="Times New Roman" w:eastAsia="宋体" w:cs="Times New Roman"/>
          <w:szCs w:val="16"/>
          <w:lang w:eastAsia="zh-CN"/>
        </w:rPr>
        <w:t>：商家/平台模块 ER 图</w:t>
      </w:r>
      <w:r>
        <w:tab/>
      </w:r>
      <w:r>
        <w:fldChar w:fldCharType="begin"/>
      </w:r>
      <w:r>
        <w:instrText xml:space="preserve"> PAGEREF _Toc12831 \h </w:instrText>
      </w:r>
      <w:r>
        <w:fldChar w:fldCharType="separate"/>
      </w:r>
      <w:r>
        <w:t>17</w:t>
      </w:r>
      <w:r>
        <w:fldChar w:fldCharType="end"/>
      </w:r>
      <w:r>
        <w:rPr>
          <w:rFonts w:hint="default" w:ascii="Times New Roman" w:hAnsi="Times New Roman" w:cs="Times New Roman"/>
          <w:lang w:val="en-US" w:eastAsia="zh-CN"/>
        </w:rPr>
        <w:fldChar w:fldCharType="end"/>
      </w:r>
    </w:p>
    <w:p w14:paraId="49F5328B">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_Toc30710 </w:instrText>
      </w:r>
      <w:r>
        <w:rPr>
          <w:rFonts w:hint="default" w:ascii="Times New Roman" w:hAnsi="Times New Roman" w:cs="Times New Roman"/>
          <w:lang w:val="en-US" w:eastAsia="zh-CN"/>
        </w:rPr>
        <w:fldChar w:fldCharType="separate"/>
      </w:r>
      <w:r>
        <w:rPr>
          <w:rFonts w:hint="eastAsia" w:ascii="宋体" w:hAnsi="宋体" w:eastAsia="宋体" w:cs="宋体"/>
          <w:szCs w:val="16"/>
        </w:rPr>
        <w:t xml:space="preserve">图 </w:t>
      </w:r>
      <w:r>
        <w:t xml:space="preserve">5 </w:t>
      </w:r>
      <w:r>
        <w:rPr>
          <w:rFonts w:hint="eastAsia" w:ascii="宋体" w:hAnsi="宋体" w:eastAsia="宋体" w:cs="宋体"/>
          <w:szCs w:val="16"/>
          <w:lang w:eastAsia="zh-CN"/>
        </w:rPr>
        <w:t>：数据库关系图</w:t>
      </w:r>
      <w:r>
        <w:tab/>
      </w:r>
      <w:r>
        <w:fldChar w:fldCharType="begin"/>
      </w:r>
      <w:r>
        <w:instrText xml:space="preserve"> PAGEREF _Toc30710 \h </w:instrText>
      </w:r>
      <w:r>
        <w:fldChar w:fldCharType="separate"/>
      </w:r>
      <w:r>
        <w:t>29</w:t>
      </w:r>
      <w:r>
        <w:fldChar w:fldCharType="end"/>
      </w:r>
      <w:r>
        <w:rPr>
          <w:rFonts w:hint="default" w:ascii="Times New Roman" w:hAnsi="Times New Roman" w:cs="Times New Roman"/>
          <w:lang w:val="en-US" w:eastAsia="zh-CN"/>
        </w:rPr>
        <w:fldChar w:fldCharType="end"/>
      </w:r>
    </w:p>
    <w:p w14:paraId="2644DD36">
      <w:pPr>
        <w:pStyle w:val="11"/>
        <w:tabs>
          <w:tab w:val="right" w:leader="dot" w:pos="8306"/>
        </w:tabs>
        <w:rPr>
          <w:rFonts w:hint="default" w:ascii="Times New Roman" w:hAnsi="Times New Roman" w:cs="Times New Roman"/>
          <w:lang w:val="en-US" w:eastAsia="zh-CN"/>
        </w:rPr>
      </w:pPr>
      <w:r>
        <w:rPr>
          <w:rFonts w:hint="default" w:ascii="Times New Roman" w:hAnsi="Times New Roman" w:cs="Times New Roman"/>
          <w:lang w:val="en-US" w:eastAsia="zh-CN"/>
        </w:rPr>
        <w:fldChar w:fldCharType="end"/>
      </w:r>
    </w:p>
    <w:p w14:paraId="1D0C8BDD">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TOC \h \c "表"</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_Toc31715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 </w:t>
      </w:r>
      <w:r>
        <w:rPr>
          <w:rFonts w:hint="default" w:ascii="Times New Roman" w:hAnsi="Times New Roman" w:eastAsia="宋体" w:cs="Times New Roman"/>
          <w:szCs w:val="16"/>
          <w:lang w:eastAsia="zh-CN"/>
        </w:rPr>
        <w:t>：User表</w:t>
      </w:r>
      <w:r>
        <w:tab/>
      </w:r>
      <w:r>
        <w:fldChar w:fldCharType="begin"/>
      </w:r>
      <w:r>
        <w:instrText xml:space="preserve"> PAGEREF _Toc31715 \h </w:instrText>
      </w:r>
      <w:r>
        <w:fldChar w:fldCharType="separate"/>
      </w:r>
      <w:r>
        <w:t>19</w:t>
      </w:r>
      <w:r>
        <w:fldChar w:fldCharType="end"/>
      </w:r>
      <w:r>
        <w:rPr>
          <w:rFonts w:hint="default" w:ascii="Times New Roman" w:hAnsi="Times New Roman" w:cs="Times New Roman"/>
          <w:lang w:val="en-US" w:eastAsia="zh-CN"/>
        </w:rPr>
        <w:fldChar w:fldCharType="end"/>
      </w:r>
    </w:p>
    <w:p w14:paraId="10A3BCDA">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_Toc20969 </w:instrText>
      </w:r>
      <w:r>
        <w:rPr>
          <w:rFonts w:hint="default" w:ascii="Times New Roman" w:hAnsi="Times New Roman" w:cs="Times New Roman"/>
          <w:lang w:val="en-US" w:eastAsia="zh-CN"/>
        </w:rPr>
        <w:fldChar w:fldCharType="separate"/>
      </w:r>
      <w:r>
        <w:rPr>
          <w:rFonts w:hint="default" w:ascii="Times New Roman" w:hAnsi="Times New Roman" w:cs="Times New Roman"/>
          <w:szCs w:val="16"/>
        </w:rPr>
        <w:t xml:space="preserve">表 </w:t>
      </w:r>
      <w:r>
        <w:t xml:space="preserve">2 </w:t>
      </w:r>
      <w:r>
        <w:rPr>
          <w:rFonts w:hint="default" w:ascii="Times New Roman" w:hAnsi="Times New Roman" w:cs="Times New Roman"/>
          <w:szCs w:val="16"/>
          <w:lang w:eastAsia="zh-CN"/>
        </w:rPr>
        <w:t>：UserProfile表</w:t>
      </w:r>
      <w:r>
        <w:tab/>
      </w:r>
      <w:r>
        <w:fldChar w:fldCharType="begin"/>
      </w:r>
      <w:r>
        <w:instrText xml:space="preserve"> PAGEREF _Toc20969 \h </w:instrText>
      </w:r>
      <w:r>
        <w:fldChar w:fldCharType="separate"/>
      </w:r>
      <w:r>
        <w:t>19</w:t>
      </w:r>
      <w:r>
        <w:fldChar w:fldCharType="end"/>
      </w:r>
      <w:r>
        <w:rPr>
          <w:rFonts w:hint="default" w:ascii="Times New Roman" w:hAnsi="Times New Roman" w:cs="Times New Roman"/>
          <w:lang w:val="en-US" w:eastAsia="zh-CN"/>
        </w:rPr>
        <w:fldChar w:fldCharType="end"/>
      </w:r>
    </w:p>
    <w:p w14:paraId="139905BB">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_Toc9177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3 </w:t>
      </w:r>
      <w:r>
        <w:rPr>
          <w:rFonts w:hint="default" w:ascii="Times New Roman" w:hAnsi="Times New Roman" w:eastAsia="宋体" w:cs="Times New Roman"/>
          <w:szCs w:val="16"/>
          <w:lang w:eastAsia="zh-CN"/>
        </w:rPr>
        <w:t>：Favorite表</w:t>
      </w:r>
      <w:r>
        <w:tab/>
      </w:r>
      <w:r>
        <w:fldChar w:fldCharType="begin"/>
      </w:r>
      <w:r>
        <w:instrText xml:space="preserve"> PAGEREF _Toc9177 \h </w:instrText>
      </w:r>
      <w:r>
        <w:fldChar w:fldCharType="separate"/>
      </w:r>
      <w:r>
        <w:t>19</w:t>
      </w:r>
      <w:r>
        <w:fldChar w:fldCharType="end"/>
      </w:r>
      <w:r>
        <w:rPr>
          <w:rFonts w:hint="default" w:ascii="Times New Roman" w:hAnsi="Times New Roman" w:cs="Times New Roman"/>
          <w:lang w:val="en-US" w:eastAsia="zh-CN"/>
        </w:rPr>
        <w:fldChar w:fldCharType="end"/>
      </w:r>
    </w:p>
    <w:p w14:paraId="06353601">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_Toc8021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4 </w:t>
      </w:r>
      <w:r>
        <w:rPr>
          <w:rFonts w:hint="default" w:ascii="Times New Roman" w:hAnsi="Times New Roman" w:eastAsia="宋体" w:cs="Times New Roman"/>
          <w:szCs w:val="16"/>
          <w:lang w:eastAsia="zh-CN"/>
        </w:rPr>
        <w:t>：CartItem表</w:t>
      </w:r>
      <w:r>
        <w:tab/>
      </w:r>
      <w:r>
        <w:fldChar w:fldCharType="begin"/>
      </w:r>
      <w:r>
        <w:instrText xml:space="preserve"> PAGEREF _Toc8021 \h </w:instrText>
      </w:r>
      <w:r>
        <w:fldChar w:fldCharType="separate"/>
      </w:r>
      <w:r>
        <w:t>20</w:t>
      </w:r>
      <w:r>
        <w:fldChar w:fldCharType="end"/>
      </w:r>
      <w:r>
        <w:rPr>
          <w:rFonts w:hint="default" w:ascii="Times New Roman" w:hAnsi="Times New Roman" w:cs="Times New Roman"/>
          <w:lang w:val="en-US" w:eastAsia="zh-CN"/>
        </w:rPr>
        <w:fldChar w:fldCharType="end"/>
      </w:r>
    </w:p>
    <w:p w14:paraId="3CDACE6E">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_Toc21926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5 </w:t>
      </w:r>
      <w:r>
        <w:rPr>
          <w:rFonts w:hint="default" w:ascii="Times New Roman" w:hAnsi="Times New Roman" w:eastAsia="宋体" w:cs="Times New Roman"/>
          <w:szCs w:val="16"/>
          <w:lang w:eastAsia="zh-CN"/>
        </w:rPr>
        <w:t>：Refund表</w:t>
      </w:r>
      <w:r>
        <w:tab/>
      </w:r>
      <w:r>
        <w:fldChar w:fldCharType="begin"/>
      </w:r>
      <w:r>
        <w:instrText xml:space="preserve"> PAGEREF _Toc21926 \h </w:instrText>
      </w:r>
      <w:r>
        <w:fldChar w:fldCharType="separate"/>
      </w:r>
      <w:r>
        <w:t>20</w:t>
      </w:r>
      <w:r>
        <w:fldChar w:fldCharType="end"/>
      </w:r>
      <w:r>
        <w:rPr>
          <w:rFonts w:hint="default" w:ascii="Times New Roman" w:hAnsi="Times New Roman" w:cs="Times New Roman"/>
          <w:lang w:val="en-US" w:eastAsia="zh-CN"/>
        </w:rPr>
        <w:fldChar w:fldCharType="end"/>
      </w:r>
    </w:p>
    <w:p w14:paraId="239A535A">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_Toc11656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6 </w:t>
      </w:r>
      <w:r>
        <w:rPr>
          <w:rFonts w:hint="default" w:ascii="Times New Roman" w:hAnsi="Times New Roman" w:eastAsia="宋体" w:cs="Times New Roman"/>
          <w:szCs w:val="16"/>
          <w:lang w:eastAsia="zh-CN"/>
        </w:rPr>
        <w:t>：Payment表</w:t>
      </w:r>
      <w:r>
        <w:tab/>
      </w:r>
      <w:r>
        <w:fldChar w:fldCharType="begin"/>
      </w:r>
      <w:r>
        <w:instrText xml:space="preserve"> PAGEREF _Toc11656 \h </w:instrText>
      </w:r>
      <w:r>
        <w:fldChar w:fldCharType="separate"/>
      </w:r>
      <w:r>
        <w:t>20</w:t>
      </w:r>
      <w:r>
        <w:fldChar w:fldCharType="end"/>
      </w:r>
      <w:r>
        <w:rPr>
          <w:rFonts w:hint="default" w:ascii="Times New Roman" w:hAnsi="Times New Roman" w:cs="Times New Roman"/>
          <w:lang w:val="en-US" w:eastAsia="zh-CN"/>
        </w:rPr>
        <w:fldChar w:fldCharType="end"/>
      </w:r>
    </w:p>
    <w:p w14:paraId="335F631E">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_Toc2165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7 </w:t>
      </w:r>
      <w:r>
        <w:rPr>
          <w:rFonts w:hint="default" w:ascii="Times New Roman" w:hAnsi="Times New Roman" w:eastAsia="宋体" w:cs="Times New Roman"/>
          <w:szCs w:val="16"/>
          <w:lang w:eastAsia="zh-CN"/>
        </w:rPr>
        <w:t>：OrderLog表</w:t>
      </w:r>
      <w:r>
        <w:tab/>
      </w:r>
      <w:r>
        <w:fldChar w:fldCharType="begin"/>
      </w:r>
      <w:r>
        <w:instrText xml:space="preserve"> PAGEREF _Toc2165 \h </w:instrText>
      </w:r>
      <w:r>
        <w:fldChar w:fldCharType="separate"/>
      </w:r>
      <w:r>
        <w:t>21</w:t>
      </w:r>
      <w:r>
        <w:fldChar w:fldCharType="end"/>
      </w:r>
      <w:r>
        <w:rPr>
          <w:rFonts w:hint="default" w:ascii="Times New Roman" w:hAnsi="Times New Roman" w:cs="Times New Roman"/>
          <w:lang w:val="en-US" w:eastAsia="zh-CN"/>
        </w:rPr>
        <w:fldChar w:fldCharType="end"/>
      </w:r>
    </w:p>
    <w:p w14:paraId="08285B2B">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_Toc24367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8 </w:t>
      </w:r>
      <w:r>
        <w:rPr>
          <w:rFonts w:hint="default" w:ascii="Times New Roman" w:hAnsi="Times New Roman" w:eastAsia="宋体" w:cs="Times New Roman"/>
          <w:szCs w:val="16"/>
          <w:lang w:eastAsia="zh-CN"/>
        </w:rPr>
        <w:t>：Address表</w:t>
      </w:r>
      <w:r>
        <w:tab/>
      </w:r>
      <w:r>
        <w:fldChar w:fldCharType="begin"/>
      </w:r>
      <w:r>
        <w:instrText xml:space="preserve"> PAGEREF _Toc24367 \h </w:instrText>
      </w:r>
      <w:r>
        <w:fldChar w:fldCharType="separate"/>
      </w:r>
      <w:r>
        <w:t>21</w:t>
      </w:r>
      <w:r>
        <w:fldChar w:fldCharType="end"/>
      </w:r>
      <w:r>
        <w:rPr>
          <w:rFonts w:hint="default" w:ascii="Times New Roman" w:hAnsi="Times New Roman" w:cs="Times New Roman"/>
          <w:lang w:val="en-US" w:eastAsia="zh-CN"/>
        </w:rPr>
        <w:fldChar w:fldCharType="end"/>
      </w:r>
    </w:p>
    <w:p w14:paraId="4A61550E">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_Toc30607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9 </w:t>
      </w:r>
      <w:r>
        <w:rPr>
          <w:rFonts w:hint="default" w:ascii="Times New Roman" w:hAnsi="Times New Roman" w:eastAsia="宋体" w:cs="Times New Roman"/>
          <w:szCs w:val="16"/>
          <w:lang w:eastAsia="zh-CN"/>
        </w:rPr>
        <w:t>：Complaint表</w:t>
      </w:r>
      <w:r>
        <w:tab/>
      </w:r>
      <w:r>
        <w:fldChar w:fldCharType="begin"/>
      </w:r>
      <w:r>
        <w:instrText xml:space="preserve"> PAGEREF _Toc30607 \h </w:instrText>
      </w:r>
      <w:r>
        <w:fldChar w:fldCharType="separate"/>
      </w:r>
      <w:r>
        <w:t>22</w:t>
      </w:r>
      <w:r>
        <w:fldChar w:fldCharType="end"/>
      </w:r>
      <w:r>
        <w:rPr>
          <w:rFonts w:hint="default" w:ascii="Times New Roman" w:hAnsi="Times New Roman" w:cs="Times New Roman"/>
          <w:lang w:val="en-US" w:eastAsia="zh-CN"/>
        </w:rPr>
        <w:fldChar w:fldCharType="end"/>
      </w:r>
    </w:p>
    <w:p w14:paraId="35484083">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_Toc9704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10 </w:t>
      </w:r>
      <w:r>
        <w:rPr>
          <w:rFonts w:hint="default" w:ascii="Times New Roman" w:hAnsi="Times New Roman" w:eastAsia="宋体" w:cs="Times New Roman"/>
          <w:szCs w:val="16"/>
          <w:lang w:eastAsia="zh-CN"/>
        </w:rPr>
        <w:t>：Review表</w:t>
      </w:r>
      <w:r>
        <w:tab/>
      </w:r>
      <w:r>
        <w:fldChar w:fldCharType="begin"/>
      </w:r>
      <w:r>
        <w:instrText xml:space="preserve"> PAGEREF _Toc9704 \h </w:instrText>
      </w:r>
      <w:r>
        <w:fldChar w:fldCharType="separate"/>
      </w:r>
      <w:r>
        <w:t>22</w:t>
      </w:r>
      <w:r>
        <w:fldChar w:fldCharType="end"/>
      </w:r>
      <w:r>
        <w:rPr>
          <w:rFonts w:hint="default" w:ascii="Times New Roman" w:hAnsi="Times New Roman" w:cs="Times New Roman"/>
          <w:lang w:val="en-US" w:eastAsia="zh-CN"/>
        </w:rPr>
        <w:fldChar w:fldCharType="end"/>
      </w:r>
    </w:p>
    <w:p w14:paraId="15071AB3">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_Toc24198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11 </w:t>
      </w:r>
      <w:r>
        <w:rPr>
          <w:rFonts w:hint="default" w:ascii="Times New Roman" w:hAnsi="Times New Roman" w:eastAsia="宋体" w:cs="Times New Roman"/>
          <w:szCs w:val="16"/>
          <w:lang w:eastAsia="zh-CN"/>
        </w:rPr>
        <w:t>：Admin表</w:t>
      </w:r>
      <w:r>
        <w:tab/>
      </w:r>
      <w:r>
        <w:fldChar w:fldCharType="begin"/>
      </w:r>
      <w:r>
        <w:instrText xml:space="preserve"> PAGEREF _Toc24198 \h </w:instrText>
      </w:r>
      <w:r>
        <w:fldChar w:fldCharType="separate"/>
      </w:r>
      <w:r>
        <w:t>22</w:t>
      </w:r>
      <w:r>
        <w:fldChar w:fldCharType="end"/>
      </w:r>
      <w:r>
        <w:rPr>
          <w:rFonts w:hint="default" w:ascii="Times New Roman" w:hAnsi="Times New Roman" w:cs="Times New Roman"/>
          <w:lang w:val="en-US" w:eastAsia="zh-CN"/>
        </w:rPr>
        <w:fldChar w:fldCharType="end"/>
      </w:r>
    </w:p>
    <w:p w14:paraId="30E9FDDA">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_Toc16396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12 </w:t>
      </w:r>
      <w:r>
        <w:rPr>
          <w:rFonts w:hint="default" w:ascii="Times New Roman" w:hAnsi="Times New Roman" w:eastAsia="宋体" w:cs="Times New Roman"/>
          <w:szCs w:val="16"/>
          <w:lang w:eastAsia="zh-CN"/>
        </w:rPr>
        <w:t>：Application表</w:t>
      </w:r>
      <w:r>
        <w:tab/>
      </w:r>
      <w:r>
        <w:fldChar w:fldCharType="begin"/>
      </w:r>
      <w:r>
        <w:instrText xml:space="preserve"> PAGEREF _Toc16396 \h </w:instrText>
      </w:r>
      <w:r>
        <w:fldChar w:fldCharType="separate"/>
      </w:r>
      <w:r>
        <w:t>23</w:t>
      </w:r>
      <w:r>
        <w:fldChar w:fldCharType="end"/>
      </w:r>
      <w:r>
        <w:rPr>
          <w:rFonts w:hint="default" w:ascii="Times New Roman" w:hAnsi="Times New Roman" w:cs="Times New Roman"/>
          <w:lang w:val="en-US" w:eastAsia="zh-CN"/>
        </w:rPr>
        <w:fldChar w:fldCharType="end"/>
      </w:r>
    </w:p>
    <w:p w14:paraId="7B8DE5EC">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_Toc17843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13 </w:t>
      </w:r>
      <w:r>
        <w:rPr>
          <w:rFonts w:hint="default" w:ascii="Times New Roman" w:hAnsi="Times New Roman" w:eastAsia="宋体" w:cs="Times New Roman"/>
          <w:szCs w:val="16"/>
          <w:lang w:eastAsia="zh-CN"/>
        </w:rPr>
        <w:t>：Dish表</w:t>
      </w:r>
      <w:r>
        <w:tab/>
      </w:r>
      <w:r>
        <w:fldChar w:fldCharType="begin"/>
      </w:r>
      <w:r>
        <w:instrText xml:space="preserve"> PAGEREF _Toc17843 \h </w:instrText>
      </w:r>
      <w:r>
        <w:fldChar w:fldCharType="separate"/>
      </w:r>
      <w:r>
        <w:t>23</w:t>
      </w:r>
      <w:r>
        <w:fldChar w:fldCharType="end"/>
      </w:r>
      <w:r>
        <w:rPr>
          <w:rFonts w:hint="default" w:ascii="Times New Roman" w:hAnsi="Times New Roman" w:cs="Times New Roman"/>
          <w:lang w:val="en-US" w:eastAsia="zh-CN"/>
        </w:rPr>
        <w:fldChar w:fldCharType="end"/>
      </w:r>
    </w:p>
    <w:p w14:paraId="528208E9">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_Toc2251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14 </w:t>
      </w:r>
      <w:r>
        <w:rPr>
          <w:rFonts w:hint="default" w:ascii="Times New Roman" w:hAnsi="Times New Roman" w:eastAsia="宋体" w:cs="Times New Roman"/>
          <w:szCs w:val="16"/>
          <w:lang w:eastAsia="zh-CN"/>
        </w:rPr>
        <w:t>：Merchant表</w:t>
      </w:r>
      <w:r>
        <w:tab/>
      </w:r>
      <w:r>
        <w:fldChar w:fldCharType="begin"/>
      </w:r>
      <w:r>
        <w:instrText xml:space="preserve"> PAGEREF _Toc2251 \h </w:instrText>
      </w:r>
      <w:r>
        <w:fldChar w:fldCharType="separate"/>
      </w:r>
      <w:r>
        <w:t>24</w:t>
      </w:r>
      <w:r>
        <w:fldChar w:fldCharType="end"/>
      </w:r>
      <w:r>
        <w:rPr>
          <w:rFonts w:hint="default" w:ascii="Times New Roman" w:hAnsi="Times New Roman" w:cs="Times New Roman"/>
          <w:lang w:val="en-US" w:eastAsia="zh-CN"/>
        </w:rPr>
        <w:fldChar w:fldCharType="end"/>
      </w:r>
    </w:p>
    <w:p w14:paraId="11545FB8">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_Toc29411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15 </w:t>
      </w:r>
      <w:r>
        <w:rPr>
          <w:rFonts w:hint="default" w:ascii="Times New Roman" w:hAnsi="Times New Roman" w:eastAsia="宋体" w:cs="Times New Roman"/>
          <w:szCs w:val="16"/>
          <w:lang w:eastAsia="zh-CN"/>
        </w:rPr>
        <w:t>：SalesStat表</w:t>
      </w:r>
      <w:r>
        <w:tab/>
      </w:r>
      <w:r>
        <w:fldChar w:fldCharType="begin"/>
      </w:r>
      <w:r>
        <w:instrText xml:space="preserve"> PAGEREF _Toc29411 \h </w:instrText>
      </w:r>
      <w:r>
        <w:fldChar w:fldCharType="separate"/>
      </w:r>
      <w:r>
        <w:t>24</w:t>
      </w:r>
      <w:r>
        <w:fldChar w:fldCharType="end"/>
      </w:r>
      <w:r>
        <w:rPr>
          <w:rFonts w:hint="default" w:ascii="Times New Roman" w:hAnsi="Times New Roman" w:cs="Times New Roman"/>
          <w:lang w:val="en-US" w:eastAsia="zh-CN"/>
        </w:rPr>
        <w:fldChar w:fldCharType="end"/>
      </w:r>
    </w:p>
    <w:p w14:paraId="2AED44CA">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_Toc3711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16 </w:t>
      </w:r>
      <w:r>
        <w:rPr>
          <w:rFonts w:hint="default" w:ascii="Times New Roman" w:hAnsi="Times New Roman" w:eastAsia="宋体" w:cs="Times New Roman"/>
          <w:szCs w:val="16"/>
          <w:lang w:eastAsia="zh-CN"/>
        </w:rPr>
        <w:t>：Settlement表</w:t>
      </w:r>
      <w:r>
        <w:tab/>
      </w:r>
      <w:r>
        <w:fldChar w:fldCharType="begin"/>
      </w:r>
      <w:r>
        <w:instrText xml:space="preserve"> PAGEREF _Toc3711 \h </w:instrText>
      </w:r>
      <w:r>
        <w:fldChar w:fldCharType="separate"/>
      </w:r>
      <w:r>
        <w:t>24</w:t>
      </w:r>
      <w:r>
        <w:fldChar w:fldCharType="end"/>
      </w:r>
      <w:r>
        <w:rPr>
          <w:rFonts w:hint="default" w:ascii="Times New Roman" w:hAnsi="Times New Roman" w:cs="Times New Roman"/>
          <w:lang w:val="en-US" w:eastAsia="zh-CN"/>
        </w:rPr>
        <w:fldChar w:fldCharType="end"/>
      </w:r>
    </w:p>
    <w:p w14:paraId="1EEF7A39">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_Toc21070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17 </w:t>
      </w:r>
      <w:r>
        <w:rPr>
          <w:rFonts w:hint="default" w:ascii="Times New Roman" w:hAnsi="Times New Roman" w:eastAsia="宋体" w:cs="Times New Roman"/>
          <w:szCs w:val="16"/>
          <w:lang w:eastAsia="zh-CN"/>
        </w:rPr>
        <w:t>：Announcement表</w:t>
      </w:r>
      <w:r>
        <w:tab/>
      </w:r>
      <w:r>
        <w:fldChar w:fldCharType="begin"/>
      </w:r>
      <w:r>
        <w:instrText xml:space="preserve"> PAGEREF _Toc21070 \h </w:instrText>
      </w:r>
      <w:r>
        <w:fldChar w:fldCharType="separate"/>
      </w:r>
      <w:r>
        <w:t>25</w:t>
      </w:r>
      <w:r>
        <w:fldChar w:fldCharType="end"/>
      </w:r>
      <w:r>
        <w:rPr>
          <w:rFonts w:hint="default" w:ascii="Times New Roman" w:hAnsi="Times New Roman" w:cs="Times New Roman"/>
          <w:lang w:val="en-US" w:eastAsia="zh-CN"/>
        </w:rPr>
        <w:fldChar w:fldCharType="end"/>
      </w:r>
    </w:p>
    <w:p w14:paraId="485A994C">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_Toc25402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18 </w:t>
      </w:r>
      <w:r>
        <w:rPr>
          <w:rFonts w:hint="default" w:ascii="Times New Roman" w:hAnsi="Times New Roman" w:eastAsia="宋体" w:cs="Times New Roman"/>
          <w:szCs w:val="16"/>
          <w:lang w:eastAsia="zh-CN"/>
        </w:rPr>
        <w:t>：Order表</w:t>
      </w:r>
      <w:r>
        <w:tab/>
      </w:r>
      <w:r>
        <w:fldChar w:fldCharType="begin"/>
      </w:r>
      <w:r>
        <w:instrText xml:space="preserve"> PAGEREF _Toc25402 \h </w:instrText>
      </w:r>
      <w:r>
        <w:fldChar w:fldCharType="separate"/>
      </w:r>
      <w:r>
        <w:t>25</w:t>
      </w:r>
      <w:r>
        <w:fldChar w:fldCharType="end"/>
      </w:r>
      <w:r>
        <w:rPr>
          <w:rFonts w:hint="default" w:ascii="Times New Roman" w:hAnsi="Times New Roman" w:cs="Times New Roman"/>
          <w:lang w:val="en-US" w:eastAsia="zh-CN"/>
        </w:rPr>
        <w:fldChar w:fldCharType="end"/>
      </w:r>
    </w:p>
    <w:p w14:paraId="579EECFE">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_Toc27593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19 </w:t>
      </w:r>
      <w:r>
        <w:rPr>
          <w:rFonts w:hint="default" w:ascii="Times New Roman" w:hAnsi="Times New Roman" w:eastAsia="宋体" w:cs="Times New Roman"/>
          <w:szCs w:val="16"/>
          <w:lang w:eastAsia="zh-CN"/>
        </w:rPr>
        <w:t>：Reconciliation表</w:t>
      </w:r>
      <w:r>
        <w:tab/>
      </w:r>
      <w:r>
        <w:fldChar w:fldCharType="begin"/>
      </w:r>
      <w:r>
        <w:instrText xml:space="preserve"> PAGEREF _Toc27593 \h </w:instrText>
      </w:r>
      <w:r>
        <w:fldChar w:fldCharType="separate"/>
      </w:r>
      <w:r>
        <w:t>26</w:t>
      </w:r>
      <w:r>
        <w:fldChar w:fldCharType="end"/>
      </w:r>
      <w:r>
        <w:rPr>
          <w:rFonts w:hint="default" w:ascii="Times New Roman" w:hAnsi="Times New Roman" w:cs="Times New Roman"/>
          <w:lang w:val="en-US" w:eastAsia="zh-CN"/>
        </w:rPr>
        <w:fldChar w:fldCharType="end"/>
      </w:r>
    </w:p>
    <w:p w14:paraId="6D69E519">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_Toc23457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20 </w:t>
      </w:r>
      <w:r>
        <w:rPr>
          <w:rFonts w:hint="default" w:ascii="Times New Roman" w:hAnsi="Times New Roman" w:eastAsia="宋体" w:cs="Times New Roman"/>
          <w:szCs w:val="16"/>
          <w:lang w:eastAsia="zh-CN"/>
        </w:rPr>
        <w:t>：Coupon表</w:t>
      </w:r>
      <w:r>
        <w:tab/>
      </w:r>
      <w:r>
        <w:fldChar w:fldCharType="begin"/>
      </w:r>
      <w:r>
        <w:instrText xml:space="preserve"> PAGEREF _Toc23457 \h </w:instrText>
      </w:r>
      <w:r>
        <w:fldChar w:fldCharType="separate"/>
      </w:r>
      <w:r>
        <w:t>26</w:t>
      </w:r>
      <w:r>
        <w:fldChar w:fldCharType="end"/>
      </w:r>
      <w:r>
        <w:rPr>
          <w:rFonts w:hint="default" w:ascii="Times New Roman" w:hAnsi="Times New Roman" w:cs="Times New Roman"/>
          <w:lang w:val="en-US" w:eastAsia="zh-CN"/>
        </w:rPr>
        <w:fldChar w:fldCharType="end"/>
      </w:r>
    </w:p>
    <w:p w14:paraId="1A52EEF5">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_Toc14396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21 </w:t>
      </w:r>
      <w:r>
        <w:rPr>
          <w:rFonts w:hint="default" w:ascii="Times New Roman" w:hAnsi="Times New Roman" w:eastAsia="宋体" w:cs="Times New Roman"/>
          <w:szCs w:val="16"/>
          <w:lang w:eastAsia="zh-CN"/>
        </w:rPr>
        <w:t>：order_dish_review表</w:t>
      </w:r>
      <w:r>
        <w:tab/>
      </w:r>
      <w:r>
        <w:fldChar w:fldCharType="begin"/>
      </w:r>
      <w:r>
        <w:instrText xml:space="preserve"> PAGEREF _Toc14396 \h </w:instrText>
      </w:r>
      <w:r>
        <w:fldChar w:fldCharType="separate"/>
      </w:r>
      <w:r>
        <w:t>26</w:t>
      </w:r>
      <w:r>
        <w:fldChar w:fldCharType="end"/>
      </w:r>
      <w:r>
        <w:rPr>
          <w:rFonts w:hint="default" w:ascii="Times New Roman" w:hAnsi="Times New Roman" w:cs="Times New Roman"/>
          <w:lang w:val="en-US" w:eastAsia="zh-CN"/>
        </w:rPr>
        <w:fldChar w:fldCharType="end"/>
      </w:r>
    </w:p>
    <w:p w14:paraId="6832B4F1">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_Toc12286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22 </w:t>
      </w:r>
      <w:r>
        <w:rPr>
          <w:rFonts w:hint="default" w:ascii="Times New Roman" w:hAnsi="Times New Roman" w:eastAsia="宋体" w:cs="Times New Roman"/>
          <w:szCs w:val="16"/>
          <w:lang w:eastAsia="zh-CN"/>
        </w:rPr>
        <w:t>：rider表</w:t>
      </w:r>
      <w:r>
        <w:tab/>
      </w:r>
      <w:r>
        <w:fldChar w:fldCharType="begin"/>
      </w:r>
      <w:r>
        <w:instrText xml:space="preserve"> PAGEREF _Toc12286 \h </w:instrText>
      </w:r>
      <w:r>
        <w:fldChar w:fldCharType="separate"/>
      </w:r>
      <w:r>
        <w:t>27</w:t>
      </w:r>
      <w:r>
        <w:fldChar w:fldCharType="end"/>
      </w:r>
      <w:r>
        <w:rPr>
          <w:rFonts w:hint="default" w:ascii="Times New Roman" w:hAnsi="Times New Roman" w:cs="Times New Roman"/>
          <w:lang w:val="en-US" w:eastAsia="zh-CN"/>
        </w:rPr>
        <w:fldChar w:fldCharType="end"/>
      </w:r>
    </w:p>
    <w:p w14:paraId="7FF9EA18">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_Toc27477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23 </w:t>
      </w:r>
      <w:r>
        <w:rPr>
          <w:rFonts w:hint="default" w:ascii="Times New Roman" w:hAnsi="Times New Roman" w:eastAsia="宋体" w:cs="Times New Roman"/>
          <w:szCs w:val="16"/>
          <w:lang w:eastAsia="zh-CN"/>
        </w:rPr>
        <w:t>：rider_sched表</w:t>
      </w:r>
      <w:r>
        <w:tab/>
      </w:r>
      <w:r>
        <w:fldChar w:fldCharType="begin"/>
      </w:r>
      <w:r>
        <w:instrText xml:space="preserve"> PAGEREF _Toc27477 \h </w:instrText>
      </w:r>
      <w:r>
        <w:fldChar w:fldCharType="separate"/>
      </w:r>
      <w:r>
        <w:t>27</w:t>
      </w:r>
      <w:r>
        <w:fldChar w:fldCharType="end"/>
      </w:r>
      <w:r>
        <w:rPr>
          <w:rFonts w:hint="default" w:ascii="Times New Roman" w:hAnsi="Times New Roman" w:cs="Times New Roman"/>
          <w:lang w:val="en-US" w:eastAsia="zh-CN"/>
        </w:rPr>
        <w:fldChar w:fldCharType="end"/>
      </w:r>
    </w:p>
    <w:p w14:paraId="797FD15A">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_Toc13200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24 </w:t>
      </w:r>
      <w:r>
        <w:rPr>
          <w:rFonts w:hint="default" w:ascii="Times New Roman" w:hAnsi="Times New Roman" w:eastAsia="宋体" w:cs="Times New Roman"/>
          <w:szCs w:val="16"/>
          <w:lang w:eastAsia="zh-CN"/>
        </w:rPr>
        <w:t>：assignment表</w:t>
      </w:r>
      <w:r>
        <w:tab/>
      </w:r>
      <w:r>
        <w:fldChar w:fldCharType="begin"/>
      </w:r>
      <w:r>
        <w:instrText xml:space="preserve"> PAGEREF _Toc13200 \h </w:instrText>
      </w:r>
      <w:r>
        <w:fldChar w:fldCharType="separate"/>
      </w:r>
      <w:r>
        <w:t>27</w:t>
      </w:r>
      <w:r>
        <w:fldChar w:fldCharType="end"/>
      </w:r>
      <w:r>
        <w:rPr>
          <w:rFonts w:hint="default" w:ascii="Times New Roman" w:hAnsi="Times New Roman" w:cs="Times New Roman"/>
          <w:lang w:val="en-US" w:eastAsia="zh-CN"/>
        </w:rPr>
        <w:fldChar w:fldCharType="end"/>
      </w:r>
    </w:p>
    <w:p w14:paraId="050ABC78">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_Toc1406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25 </w:t>
      </w:r>
      <w:r>
        <w:rPr>
          <w:rFonts w:hint="default" w:ascii="Times New Roman" w:hAnsi="Times New Roman" w:eastAsia="宋体" w:cs="Times New Roman"/>
          <w:szCs w:val="16"/>
          <w:lang w:eastAsia="zh-CN"/>
        </w:rPr>
        <w:t>：Performance表</w:t>
      </w:r>
      <w:r>
        <w:tab/>
      </w:r>
      <w:r>
        <w:fldChar w:fldCharType="begin"/>
      </w:r>
      <w:r>
        <w:instrText xml:space="preserve"> PAGEREF _Toc1406 \h </w:instrText>
      </w:r>
      <w:r>
        <w:fldChar w:fldCharType="separate"/>
      </w:r>
      <w:r>
        <w:t>28</w:t>
      </w:r>
      <w:r>
        <w:fldChar w:fldCharType="end"/>
      </w:r>
      <w:r>
        <w:rPr>
          <w:rFonts w:hint="default" w:ascii="Times New Roman" w:hAnsi="Times New Roman" w:cs="Times New Roman"/>
          <w:lang w:val="en-US" w:eastAsia="zh-CN"/>
        </w:rPr>
        <w:fldChar w:fldCharType="end"/>
      </w:r>
    </w:p>
    <w:p w14:paraId="2BE4EB14">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_Toc5670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26 </w:t>
      </w:r>
      <w:r>
        <w:rPr>
          <w:rFonts w:hint="default" w:ascii="Times New Roman" w:hAnsi="Times New Roman" w:eastAsia="宋体" w:cs="Times New Roman"/>
          <w:szCs w:val="16"/>
          <w:lang w:eastAsia="zh-CN"/>
        </w:rPr>
        <w:t>：attendance表</w:t>
      </w:r>
      <w:r>
        <w:tab/>
      </w:r>
      <w:r>
        <w:fldChar w:fldCharType="begin"/>
      </w:r>
      <w:r>
        <w:instrText xml:space="preserve"> PAGEREF _Toc5670 \h </w:instrText>
      </w:r>
      <w:r>
        <w:fldChar w:fldCharType="separate"/>
      </w:r>
      <w:r>
        <w:t>28</w:t>
      </w:r>
      <w:r>
        <w:fldChar w:fldCharType="end"/>
      </w:r>
      <w:r>
        <w:rPr>
          <w:rFonts w:hint="default" w:ascii="Times New Roman" w:hAnsi="Times New Roman" w:cs="Times New Roman"/>
          <w:lang w:val="en-US" w:eastAsia="zh-CN"/>
        </w:rPr>
        <w:fldChar w:fldCharType="end"/>
      </w:r>
    </w:p>
    <w:p w14:paraId="259D84A4">
      <w:pPr>
        <w:pStyle w:val="11"/>
        <w:tabs>
          <w:tab w:val="right" w:leader="dot" w:pos="8306"/>
        </w:tabs>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_Toc16909 </w:instrText>
      </w:r>
      <w:r>
        <w:rPr>
          <w:rFonts w:hint="default" w:ascii="Times New Roman" w:hAnsi="Times New Roman" w:cs="Times New Roman"/>
          <w:lang w:val="en-US" w:eastAsia="zh-CN"/>
        </w:rPr>
        <w:fldChar w:fldCharType="separate"/>
      </w:r>
      <w:r>
        <w:rPr>
          <w:rFonts w:hint="default" w:ascii="Times New Roman" w:hAnsi="Times New Roman" w:eastAsia="宋体" w:cs="Times New Roman"/>
          <w:szCs w:val="16"/>
        </w:rPr>
        <w:t xml:space="preserve">表 </w:t>
      </w:r>
      <w:r>
        <w:t xml:space="preserve">27 </w:t>
      </w:r>
      <w:r>
        <w:rPr>
          <w:rFonts w:hint="default" w:ascii="Times New Roman" w:hAnsi="Times New Roman" w:eastAsia="宋体" w:cs="Times New Roman"/>
          <w:szCs w:val="16"/>
          <w:lang w:eastAsia="zh-CN"/>
        </w:rPr>
        <w:t>：Schedule表</w:t>
      </w:r>
      <w:r>
        <w:tab/>
      </w:r>
      <w:r>
        <w:fldChar w:fldCharType="begin"/>
      </w:r>
      <w:r>
        <w:instrText xml:space="preserve"> PAGEREF _Toc16909 \h </w:instrText>
      </w:r>
      <w:r>
        <w:fldChar w:fldCharType="separate"/>
      </w:r>
      <w:r>
        <w:t>28</w:t>
      </w:r>
      <w:r>
        <w:fldChar w:fldCharType="end"/>
      </w:r>
      <w:r>
        <w:rPr>
          <w:rFonts w:hint="default" w:ascii="Times New Roman" w:hAnsi="Times New Roman" w:cs="Times New Roman"/>
          <w:lang w:val="en-US" w:eastAsia="zh-CN"/>
        </w:rPr>
        <w:fldChar w:fldCharType="end"/>
      </w:r>
    </w:p>
    <w:p w14:paraId="408A96AE">
      <w:pPr>
        <w:tabs>
          <w:tab w:val="left" w:pos="2229"/>
        </w:tabs>
        <w:kinsoku/>
        <w:wordWrap/>
        <w:overflowPunct/>
        <w:topLinePunct w:val="0"/>
        <w:bidi w:val="0"/>
        <w:snapToGrid/>
        <w:spacing w:line="360" w:lineRule="atLeast"/>
        <w:jc w:val="left"/>
        <w:rPr>
          <w:rFonts w:hint="default" w:ascii="Times New Roman" w:hAnsi="Times New Roman" w:cs="Times New Roman"/>
          <w:lang w:val="en-US" w:eastAsia="zh-CN"/>
        </w:rPr>
      </w:pPr>
      <w:r>
        <w:rPr>
          <w:rFonts w:hint="default" w:ascii="Times New Roman" w:hAnsi="Times New Roman" w:cs="Times New Roman"/>
          <w:lang w:val="en-US" w:eastAsia="zh-CN"/>
        </w:rPr>
        <w:fldChar w:fldCharType="end"/>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8AA7C">
    <w:pPr>
      <w:pStyle w:val="7"/>
      <w:pBdr>
        <w:top w:val="single" w:color="auto" w:sz="4" w:space="1"/>
      </w:pBdr>
      <w:rPr>
        <w:rStyle w:val="18"/>
        <w:rFonts w:hint="eastAsia"/>
      </w:rPr>
    </w:pPr>
    <w:r>
      <w:rPr>
        <w:rFonts w:hint="eastAsia"/>
      </w:rPr>
      <w:t xml:space="preserve">同济大学软件学院                                                                                    </w:t>
    </w:r>
  </w:p>
  <w:p w14:paraId="59AB2E5D">
    <w:pPr>
      <w:pStyle w:val="7"/>
      <w:pBdr>
        <w:top w:val="single" w:color="auto" w:sz="4" w:space="1"/>
      </w:pBdr>
      <w:rPr>
        <w:rFonts w:hint="default"/>
        <w:lang w:val="en-US" w:eastAsia="zh-CN"/>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843E1">
    <w:pPr>
      <w:pStyle w:val="7"/>
      <w:pBdr>
        <w:top w:val="single" w:color="auto" w:sz="4" w:space="1"/>
      </w:pBdr>
      <w:rPr>
        <w:rStyle w:val="18"/>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F5915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14:paraId="31F59158">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 xml:space="preserve">同济大学软件学院                                                                                    </w:t>
    </w:r>
  </w:p>
  <w:p w14:paraId="6DEEBE97">
    <w:pPr>
      <w:pStyle w:val="7"/>
      <w:pBdr>
        <w:top w:val="single" w:color="auto" w:sz="4" w:space="1"/>
      </w:pBdr>
      <w:rPr>
        <w:rFonts w:hint="default"/>
        <w:lang w:val="en-US" w:eastAsia="zh-CN"/>
      </w:rPr>
    </w:pPr>
    <w:r>
      <w:rPr>
        <w:rFonts w:hint="eastAsia"/>
      </w:rPr>
      <w:t>数据库课程设计项目</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FF1D2B">
    <w:pPr>
      <w:pStyle w:val="8"/>
      <w:pBdr>
        <w:bottom w:val="single" w:color="auto" w:sz="4" w:space="1"/>
      </w:pBdr>
      <w:bidi w:val="0"/>
      <w:rPr>
        <w:rFonts w:hint="eastAsia"/>
        <w:lang w:val="en-US" w:eastAsia="zh-CN"/>
      </w:rPr>
    </w:pPr>
  </w:p>
  <w:p w14:paraId="44BCBD67">
    <w:pPr>
      <w:pStyle w:val="8"/>
      <w:pBdr>
        <w:bottom w:val="single" w:color="auto" w:sz="4" w:space="1"/>
      </w:pBdr>
      <w:bidi w:val="0"/>
      <w:rPr>
        <w:rFonts w:hint="default"/>
        <w:lang w:val="en-US" w:eastAsia="zh-CN"/>
      </w:rPr>
    </w:pPr>
    <w:r>
      <w:rPr>
        <w:rFonts w:hint="eastAsia"/>
        <w:lang w:val="en-US" w:eastAsia="zh-CN"/>
      </w:rPr>
      <w:t>外卖管理与配送平台</w:t>
    </w:r>
    <w:r>
      <w:rPr>
        <w:rFonts w:hint="eastAsia"/>
        <w:lang w:val="en-US" w:eastAsia="zh-CN"/>
      </w:rPr>
      <w:tab/>
    </w:r>
    <w:r>
      <w:rPr>
        <w:rFonts w:hint="eastAsia"/>
        <w:lang w:val="en-US" w:eastAsia="zh-CN"/>
      </w:rPr>
      <w:tab/>
    </w:r>
    <w:r>
      <w:rPr>
        <w:rFonts w:hint="eastAsia"/>
        <w:lang w:val="en-US" w:eastAsia="zh-CN"/>
      </w:rPr>
      <w:t>数据库设计文档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202B8B"/>
    <w:multiLevelType w:val="multilevel"/>
    <w:tmpl w:val="3A202B8B"/>
    <w:lvl w:ilvl="0" w:tentative="0">
      <w:start w:val="1"/>
      <w:numFmt w:val="upperLetter"/>
      <w:pStyle w:val="23"/>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1">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2A2FC6"/>
    <w:rsid w:val="00025733"/>
    <w:rsid w:val="00223464"/>
    <w:rsid w:val="002E6AA1"/>
    <w:rsid w:val="003F501F"/>
    <w:rsid w:val="004224DF"/>
    <w:rsid w:val="004573EF"/>
    <w:rsid w:val="00497822"/>
    <w:rsid w:val="008A5978"/>
    <w:rsid w:val="00BF238E"/>
    <w:rsid w:val="013475F9"/>
    <w:rsid w:val="015667A2"/>
    <w:rsid w:val="019B121A"/>
    <w:rsid w:val="027261FD"/>
    <w:rsid w:val="02857158"/>
    <w:rsid w:val="03006939"/>
    <w:rsid w:val="036174CC"/>
    <w:rsid w:val="03E277FB"/>
    <w:rsid w:val="04DB7B42"/>
    <w:rsid w:val="0585645A"/>
    <w:rsid w:val="060E367A"/>
    <w:rsid w:val="07510F77"/>
    <w:rsid w:val="077670E4"/>
    <w:rsid w:val="07B928E5"/>
    <w:rsid w:val="081C511C"/>
    <w:rsid w:val="088544AE"/>
    <w:rsid w:val="08AC6AD2"/>
    <w:rsid w:val="08BC5C16"/>
    <w:rsid w:val="09017E35"/>
    <w:rsid w:val="093F49D4"/>
    <w:rsid w:val="09964500"/>
    <w:rsid w:val="09C10ECE"/>
    <w:rsid w:val="0A245EBD"/>
    <w:rsid w:val="0A6319DD"/>
    <w:rsid w:val="0A732423"/>
    <w:rsid w:val="0B2740E0"/>
    <w:rsid w:val="0B372F5B"/>
    <w:rsid w:val="0B480717"/>
    <w:rsid w:val="0B9A4FDA"/>
    <w:rsid w:val="0BA443FC"/>
    <w:rsid w:val="0BEB7407"/>
    <w:rsid w:val="0C011857"/>
    <w:rsid w:val="0C8D63B9"/>
    <w:rsid w:val="0C9D585E"/>
    <w:rsid w:val="0D3818EF"/>
    <w:rsid w:val="0D4769DB"/>
    <w:rsid w:val="0D824CA2"/>
    <w:rsid w:val="0D8941D1"/>
    <w:rsid w:val="0DAF0001"/>
    <w:rsid w:val="0DC878B8"/>
    <w:rsid w:val="0E550A45"/>
    <w:rsid w:val="0F4D6EB9"/>
    <w:rsid w:val="0F544C89"/>
    <w:rsid w:val="0F563A4D"/>
    <w:rsid w:val="0F574205"/>
    <w:rsid w:val="0F586AB5"/>
    <w:rsid w:val="0F853628"/>
    <w:rsid w:val="0FC94776"/>
    <w:rsid w:val="0FEB44A6"/>
    <w:rsid w:val="102D15FF"/>
    <w:rsid w:val="104564B3"/>
    <w:rsid w:val="109B1000"/>
    <w:rsid w:val="10A01E77"/>
    <w:rsid w:val="10AC13BA"/>
    <w:rsid w:val="10FC70F2"/>
    <w:rsid w:val="10FF4806"/>
    <w:rsid w:val="111C00AA"/>
    <w:rsid w:val="11F21D02"/>
    <w:rsid w:val="124C4B1E"/>
    <w:rsid w:val="1332788A"/>
    <w:rsid w:val="138F09C8"/>
    <w:rsid w:val="14217707"/>
    <w:rsid w:val="144564E2"/>
    <w:rsid w:val="14D643C4"/>
    <w:rsid w:val="150F481A"/>
    <w:rsid w:val="152446DB"/>
    <w:rsid w:val="154C316C"/>
    <w:rsid w:val="15B41276"/>
    <w:rsid w:val="15EE4223"/>
    <w:rsid w:val="1622092F"/>
    <w:rsid w:val="1669207D"/>
    <w:rsid w:val="16A81D6C"/>
    <w:rsid w:val="16B0760D"/>
    <w:rsid w:val="16BD3034"/>
    <w:rsid w:val="16D67C71"/>
    <w:rsid w:val="17252F32"/>
    <w:rsid w:val="1751114F"/>
    <w:rsid w:val="178A2B96"/>
    <w:rsid w:val="17E00608"/>
    <w:rsid w:val="17F04282"/>
    <w:rsid w:val="17F429E5"/>
    <w:rsid w:val="186D7584"/>
    <w:rsid w:val="1883325E"/>
    <w:rsid w:val="18D42F7D"/>
    <w:rsid w:val="19712717"/>
    <w:rsid w:val="199836AF"/>
    <w:rsid w:val="19B93B14"/>
    <w:rsid w:val="1A7A1214"/>
    <w:rsid w:val="1B2702E8"/>
    <w:rsid w:val="1B8F41CF"/>
    <w:rsid w:val="1BC007FC"/>
    <w:rsid w:val="1BF65BDF"/>
    <w:rsid w:val="1C382229"/>
    <w:rsid w:val="1C912F6B"/>
    <w:rsid w:val="1D092B8C"/>
    <w:rsid w:val="1D713A2E"/>
    <w:rsid w:val="1E0B4C89"/>
    <w:rsid w:val="1E0C62C8"/>
    <w:rsid w:val="1E560985"/>
    <w:rsid w:val="1ED462B2"/>
    <w:rsid w:val="1F196F16"/>
    <w:rsid w:val="201D00AE"/>
    <w:rsid w:val="208B4AB9"/>
    <w:rsid w:val="20A626F8"/>
    <w:rsid w:val="20E1232D"/>
    <w:rsid w:val="20F47133"/>
    <w:rsid w:val="21963ACE"/>
    <w:rsid w:val="21E530D7"/>
    <w:rsid w:val="21F84FF5"/>
    <w:rsid w:val="221B4339"/>
    <w:rsid w:val="223A1F61"/>
    <w:rsid w:val="243E6A67"/>
    <w:rsid w:val="24E24157"/>
    <w:rsid w:val="25282AC8"/>
    <w:rsid w:val="254F08C6"/>
    <w:rsid w:val="2591628E"/>
    <w:rsid w:val="269B2B33"/>
    <w:rsid w:val="26E47DCE"/>
    <w:rsid w:val="274F5FC3"/>
    <w:rsid w:val="27616977"/>
    <w:rsid w:val="27D26EBF"/>
    <w:rsid w:val="27F01B2B"/>
    <w:rsid w:val="286A0AF3"/>
    <w:rsid w:val="288E6646"/>
    <w:rsid w:val="291966A4"/>
    <w:rsid w:val="29452A44"/>
    <w:rsid w:val="298B4856"/>
    <w:rsid w:val="29E459D2"/>
    <w:rsid w:val="2A5A16DD"/>
    <w:rsid w:val="2A666952"/>
    <w:rsid w:val="2AA66BEC"/>
    <w:rsid w:val="2AE0149D"/>
    <w:rsid w:val="2B06307A"/>
    <w:rsid w:val="2B5446D0"/>
    <w:rsid w:val="2BB33634"/>
    <w:rsid w:val="2C06674D"/>
    <w:rsid w:val="2C080D99"/>
    <w:rsid w:val="2C2837C3"/>
    <w:rsid w:val="2C2E053D"/>
    <w:rsid w:val="2CBE62A5"/>
    <w:rsid w:val="2D59250F"/>
    <w:rsid w:val="2D5B2715"/>
    <w:rsid w:val="2DB418EF"/>
    <w:rsid w:val="2DBA372D"/>
    <w:rsid w:val="2E2C1A7B"/>
    <w:rsid w:val="2E55668F"/>
    <w:rsid w:val="2E9A328C"/>
    <w:rsid w:val="2F0F7004"/>
    <w:rsid w:val="2F2C3D17"/>
    <w:rsid w:val="2FC24A33"/>
    <w:rsid w:val="30304EF5"/>
    <w:rsid w:val="3082739C"/>
    <w:rsid w:val="30C17B01"/>
    <w:rsid w:val="31594C34"/>
    <w:rsid w:val="31832A51"/>
    <w:rsid w:val="319764A4"/>
    <w:rsid w:val="321F61F1"/>
    <w:rsid w:val="323C50C2"/>
    <w:rsid w:val="32746D1F"/>
    <w:rsid w:val="32B11A86"/>
    <w:rsid w:val="32CD4FAB"/>
    <w:rsid w:val="32DE18A3"/>
    <w:rsid w:val="331B0D7F"/>
    <w:rsid w:val="33CC093E"/>
    <w:rsid w:val="347479CF"/>
    <w:rsid w:val="348E08CB"/>
    <w:rsid w:val="35147D2F"/>
    <w:rsid w:val="356E10EB"/>
    <w:rsid w:val="358D7245"/>
    <w:rsid w:val="35CB0E54"/>
    <w:rsid w:val="35DA75BA"/>
    <w:rsid w:val="36081BC6"/>
    <w:rsid w:val="369A7E80"/>
    <w:rsid w:val="36A146FA"/>
    <w:rsid w:val="36D74BC9"/>
    <w:rsid w:val="379C37CA"/>
    <w:rsid w:val="38004C92"/>
    <w:rsid w:val="380623B8"/>
    <w:rsid w:val="38082AC8"/>
    <w:rsid w:val="383572B3"/>
    <w:rsid w:val="389614E0"/>
    <w:rsid w:val="38B36EDA"/>
    <w:rsid w:val="38E41284"/>
    <w:rsid w:val="399D5C1C"/>
    <w:rsid w:val="3A257315"/>
    <w:rsid w:val="3A607A17"/>
    <w:rsid w:val="3A895E02"/>
    <w:rsid w:val="3A8F71F9"/>
    <w:rsid w:val="3AAA2A7B"/>
    <w:rsid w:val="3AFD779E"/>
    <w:rsid w:val="3B1B3D43"/>
    <w:rsid w:val="3B1B7B36"/>
    <w:rsid w:val="3B351A81"/>
    <w:rsid w:val="3B5733E1"/>
    <w:rsid w:val="3B917A64"/>
    <w:rsid w:val="3BBE30FF"/>
    <w:rsid w:val="3BDA7DDD"/>
    <w:rsid w:val="3BE82884"/>
    <w:rsid w:val="3BED2529"/>
    <w:rsid w:val="3C127558"/>
    <w:rsid w:val="3C900A15"/>
    <w:rsid w:val="3CDF38A9"/>
    <w:rsid w:val="3CF1267B"/>
    <w:rsid w:val="3CF14C03"/>
    <w:rsid w:val="3E26696B"/>
    <w:rsid w:val="3E532300"/>
    <w:rsid w:val="3E751C7B"/>
    <w:rsid w:val="3E851D39"/>
    <w:rsid w:val="3E8F29C3"/>
    <w:rsid w:val="3EF549E4"/>
    <w:rsid w:val="3F063341"/>
    <w:rsid w:val="3F2E142E"/>
    <w:rsid w:val="3FE3597F"/>
    <w:rsid w:val="3FE67E2F"/>
    <w:rsid w:val="3FFA36B8"/>
    <w:rsid w:val="40863AF8"/>
    <w:rsid w:val="40915375"/>
    <w:rsid w:val="40B20433"/>
    <w:rsid w:val="40B5190A"/>
    <w:rsid w:val="40BC7E83"/>
    <w:rsid w:val="40FF607C"/>
    <w:rsid w:val="41100EC2"/>
    <w:rsid w:val="41185FE0"/>
    <w:rsid w:val="41590ABA"/>
    <w:rsid w:val="42C423B3"/>
    <w:rsid w:val="42F648C6"/>
    <w:rsid w:val="42FE5538"/>
    <w:rsid w:val="4300427F"/>
    <w:rsid w:val="4315253F"/>
    <w:rsid w:val="432B0C98"/>
    <w:rsid w:val="43AC15BA"/>
    <w:rsid w:val="43C51A7E"/>
    <w:rsid w:val="43FB6FB8"/>
    <w:rsid w:val="452E610D"/>
    <w:rsid w:val="45682D36"/>
    <w:rsid w:val="456B1EEC"/>
    <w:rsid w:val="456F7A4D"/>
    <w:rsid w:val="458D0C13"/>
    <w:rsid w:val="45C9056A"/>
    <w:rsid w:val="45DD57EE"/>
    <w:rsid w:val="46403520"/>
    <w:rsid w:val="46F11FCF"/>
    <w:rsid w:val="47131B11"/>
    <w:rsid w:val="477C173E"/>
    <w:rsid w:val="47974B61"/>
    <w:rsid w:val="47AB52F6"/>
    <w:rsid w:val="47BA2441"/>
    <w:rsid w:val="47ED4A6F"/>
    <w:rsid w:val="480953E8"/>
    <w:rsid w:val="48394F02"/>
    <w:rsid w:val="485D18EF"/>
    <w:rsid w:val="48630181"/>
    <w:rsid w:val="4897323F"/>
    <w:rsid w:val="49635297"/>
    <w:rsid w:val="49D30FA4"/>
    <w:rsid w:val="49F9585F"/>
    <w:rsid w:val="4A261DD4"/>
    <w:rsid w:val="4A655B9B"/>
    <w:rsid w:val="4A721B99"/>
    <w:rsid w:val="4A7B537E"/>
    <w:rsid w:val="4AA10DCA"/>
    <w:rsid w:val="4AA703AD"/>
    <w:rsid w:val="4AFE02E3"/>
    <w:rsid w:val="4B222FF1"/>
    <w:rsid w:val="4B796987"/>
    <w:rsid w:val="4BE041DA"/>
    <w:rsid w:val="4C484020"/>
    <w:rsid w:val="4C8E7729"/>
    <w:rsid w:val="4CED1318"/>
    <w:rsid w:val="4D4F27D7"/>
    <w:rsid w:val="4D94174B"/>
    <w:rsid w:val="4DA0507B"/>
    <w:rsid w:val="4DD21759"/>
    <w:rsid w:val="4E580585"/>
    <w:rsid w:val="4E80682A"/>
    <w:rsid w:val="4EA17829"/>
    <w:rsid w:val="4EAC6C86"/>
    <w:rsid w:val="4F555F1E"/>
    <w:rsid w:val="4F591587"/>
    <w:rsid w:val="4F6C4AB0"/>
    <w:rsid w:val="502B5150"/>
    <w:rsid w:val="50316D0D"/>
    <w:rsid w:val="5076349B"/>
    <w:rsid w:val="50EF3C05"/>
    <w:rsid w:val="51142224"/>
    <w:rsid w:val="5200647F"/>
    <w:rsid w:val="52291638"/>
    <w:rsid w:val="522B3F95"/>
    <w:rsid w:val="52C156BE"/>
    <w:rsid w:val="52CB7A14"/>
    <w:rsid w:val="52D64BD6"/>
    <w:rsid w:val="52F32E79"/>
    <w:rsid w:val="532B3ABC"/>
    <w:rsid w:val="53844F33"/>
    <w:rsid w:val="54B536CE"/>
    <w:rsid w:val="54D27B73"/>
    <w:rsid w:val="55412C14"/>
    <w:rsid w:val="557926DA"/>
    <w:rsid w:val="55FC5C9B"/>
    <w:rsid w:val="566226BD"/>
    <w:rsid w:val="56652BDE"/>
    <w:rsid w:val="56971736"/>
    <w:rsid w:val="56A34831"/>
    <w:rsid w:val="5717148A"/>
    <w:rsid w:val="57427649"/>
    <w:rsid w:val="5747680B"/>
    <w:rsid w:val="575B3C53"/>
    <w:rsid w:val="5765537C"/>
    <w:rsid w:val="57D754AA"/>
    <w:rsid w:val="58200701"/>
    <w:rsid w:val="587A5AF9"/>
    <w:rsid w:val="58D77B35"/>
    <w:rsid w:val="58FD02CC"/>
    <w:rsid w:val="590304A1"/>
    <w:rsid w:val="590E2AD5"/>
    <w:rsid w:val="591846C2"/>
    <w:rsid w:val="593B5D04"/>
    <w:rsid w:val="59A35794"/>
    <w:rsid w:val="59B14FC6"/>
    <w:rsid w:val="59D461F2"/>
    <w:rsid w:val="59F244E0"/>
    <w:rsid w:val="5AB53B4B"/>
    <w:rsid w:val="5AD55BBA"/>
    <w:rsid w:val="5BB074E7"/>
    <w:rsid w:val="5BE318D4"/>
    <w:rsid w:val="5BEB2669"/>
    <w:rsid w:val="5BF2528B"/>
    <w:rsid w:val="5C5D72CE"/>
    <w:rsid w:val="5CCD5396"/>
    <w:rsid w:val="5D2E6E1A"/>
    <w:rsid w:val="5D421CD6"/>
    <w:rsid w:val="5D9C2358"/>
    <w:rsid w:val="5DF12C35"/>
    <w:rsid w:val="5F25359E"/>
    <w:rsid w:val="5F6F4A35"/>
    <w:rsid w:val="5F916AB5"/>
    <w:rsid w:val="5FEC2737"/>
    <w:rsid w:val="60673B33"/>
    <w:rsid w:val="61035E61"/>
    <w:rsid w:val="61416F4F"/>
    <w:rsid w:val="61D17125"/>
    <w:rsid w:val="62A17DC7"/>
    <w:rsid w:val="62D41DD1"/>
    <w:rsid w:val="62F66167"/>
    <w:rsid w:val="639D3282"/>
    <w:rsid w:val="63DD358A"/>
    <w:rsid w:val="63FE0DF3"/>
    <w:rsid w:val="641719FF"/>
    <w:rsid w:val="641B0E4B"/>
    <w:rsid w:val="64283A29"/>
    <w:rsid w:val="642F7F28"/>
    <w:rsid w:val="6471294C"/>
    <w:rsid w:val="64757FA4"/>
    <w:rsid w:val="65D928A3"/>
    <w:rsid w:val="65F21B02"/>
    <w:rsid w:val="66643D8E"/>
    <w:rsid w:val="67033E1C"/>
    <w:rsid w:val="676A549F"/>
    <w:rsid w:val="679663D1"/>
    <w:rsid w:val="68910F92"/>
    <w:rsid w:val="68B71BC0"/>
    <w:rsid w:val="68FF794C"/>
    <w:rsid w:val="693D2B3D"/>
    <w:rsid w:val="69F8234A"/>
    <w:rsid w:val="6B1C00FB"/>
    <w:rsid w:val="6B4C21C7"/>
    <w:rsid w:val="6BB06E97"/>
    <w:rsid w:val="6C834BDD"/>
    <w:rsid w:val="6CAD571D"/>
    <w:rsid w:val="6CE3232E"/>
    <w:rsid w:val="6CEA6278"/>
    <w:rsid w:val="6D9C7C9B"/>
    <w:rsid w:val="6DC35209"/>
    <w:rsid w:val="6DF85EDC"/>
    <w:rsid w:val="6EF53358"/>
    <w:rsid w:val="6F1463B8"/>
    <w:rsid w:val="6F205674"/>
    <w:rsid w:val="6F433964"/>
    <w:rsid w:val="6F455929"/>
    <w:rsid w:val="6FF109C1"/>
    <w:rsid w:val="703747D4"/>
    <w:rsid w:val="70476731"/>
    <w:rsid w:val="708B6193"/>
    <w:rsid w:val="71092ED4"/>
    <w:rsid w:val="71116EDF"/>
    <w:rsid w:val="712216B3"/>
    <w:rsid w:val="712B79C3"/>
    <w:rsid w:val="713007DD"/>
    <w:rsid w:val="71BA2DCB"/>
    <w:rsid w:val="71BC324A"/>
    <w:rsid w:val="71E44163"/>
    <w:rsid w:val="72231895"/>
    <w:rsid w:val="72C2329A"/>
    <w:rsid w:val="73196D06"/>
    <w:rsid w:val="733804BD"/>
    <w:rsid w:val="73CC14D2"/>
    <w:rsid w:val="747E51C8"/>
    <w:rsid w:val="74895CD7"/>
    <w:rsid w:val="74AC4882"/>
    <w:rsid w:val="74F54A40"/>
    <w:rsid w:val="75250FE7"/>
    <w:rsid w:val="75611881"/>
    <w:rsid w:val="758C2850"/>
    <w:rsid w:val="75A35605"/>
    <w:rsid w:val="75CA3CE1"/>
    <w:rsid w:val="75FE3346"/>
    <w:rsid w:val="76735A23"/>
    <w:rsid w:val="76B524F7"/>
    <w:rsid w:val="76BE139E"/>
    <w:rsid w:val="76EA6057"/>
    <w:rsid w:val="77026953"/>
    <w:rsid w:val="77082C41"/>
    <w:rsid w:val="77542ED2"/>
    <w:rsid w:val="778824A9"/>
    <w:rsid w:val="78507C19"/>
    <w:rsid w:val="785F0F4E"/>
    <w:rsid w:val="78767045"/>
    <w:rsid w:val="78E830DE"/>
    <w:rsid w:val="78F21A0A"/>
    <w:rsid w:val="791E54F8"/>
    <w:rsid w:val="7A2B7A72"/>
    <w:rsid w:val="7A5D34BC"/>
    <w:rsid w:val="7AEB36B7"/>
    <w:rsid w:val="7AF91C7B"/>
    <w:rsid w:val="7B0C7ED6"/>
    <w:rsid w:val="7B2A2FC6"/>
    <w:rsid w:val="7B701A6C"/>
    <w:rsid w:val="7BA14395"/>
    <w:rsid w:val="7BA60965"/>
    <w:rsid w:val="7C1A0115"/>
    <w:rsid w:val="7C240DD1"/>
    <w:rsid w:val="7C29438A"/>
    <w:rsid w:val="7C2C33D1"/>
    <w:rsid w:val="7C580270"/>
    <w:rsid w:val="7C653614"/>
    <w:rsid w:val="7CD76B5A"/>
    <w:rsid w:val="7CF0436A"/>
    <w:rsid w:val="7D0A72FF"/>
    <w:rsid w:val="7D0B64A5"/>
    <w:rsid w:val="7DA51C2C"/>
    <w:rsid w:val="7DB607AC"/>
    <w:rsid w:val="7DD27BDF"/>
    <w:rsid w:val="7E4A7AF6"/>
    <w:rsid w:val="7E540F5C"/>
    <w:rsid w:val="7E81400A"/>
    <w:rsid w:val="7EC04D8C"/>
    <w:rsid w:val="7EE82723"/>
    <w:rsid w:val="7F033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Times New Roman" w:hAnsi="Times New Roman" w:eastAsia="宋体" w:cs="Times New Roman"/>
      <w:sz w:val="20"/>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pPr>
    <w:rPr>
      <w:sz w:val="18"/>
      <w:szCs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able of figures"/>
    <w:basedOn w:val="1"/>
    <w:next w:val="1"/>
    <w:uiPriority w:val="0"/>
    <w:pPr>
      <w:ind w:leftChars="200" w:hanging="200" w:hangingChars="200"/>
    </w:pPr>
  </w:style>
  <w:style w:type="paragraph" w:styleId="12">
    <w:name w:val="toc 2"/>
    <w:basedOn w:val="1"/>
    <w:next w:val="1"/>
    <w:uiPriority w:val="0"/>
    <w:pPr>
      <w:ind w:left="420" w:leftChars="200"/>
    </w:pPr>
  </w:style>
  <w:style w:type="paragraph" w:styleId="13">
    <w:name w:val="Normal (Web)"/>
    <w:basedOn w:val="1"/>
    <w:qFormat/>
    <w:uiPriority w:val="0"/>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uiPriority w:val="0"/>
  </w:style>
  <w:style w:type="character" w:styleId="19">
    <w:name w:val="Emphasis"/>
    <w:basedOn w:val="16"/>
    <w:qFormat/>
    <w:uiPriority w:val="0"/>
    <w:rPr>
      <w:i/>
    </w:rPr>
  </w:style>
  <w:style w:type="paragraph" w:customStyle="1" w:styleId="20">
    <w:name w:val="文档正文"/>
    <w:basedOn w:val="1"/>
    <w:qFormat/>
    <w:uiPriority w:val="0"/>
    <w:pPr>
      <w:spacing w:line="360" w:lineRule="auto"/>
      <w:ind w:firstLine="200" w:firstLineChars="200"/>
      <w:jc w:val="both"/>
    </w:pPr>
    <w:rPr>
      <w:rFonts w:ascii="Times New Roman" w:cs="宋体"/>
      <w:sz w:val="21"/>
      <w:szCs w:val="21"/>
    </w:rPr>
  </w:style>
  <w:style w:type="character" w:customStyle="1" w:styleId="21">
    <w:name w:val="font01"/>
    <w:basedOn w:val="16"/>
    <w:uiPriority w:val="0"/>
    <w:rPr>
      <w:rFonts w:hint="eastAsia" w:ascii="等线" w:hAnsi="等线" w:eastAsia="等线" w:cs="等线"/>
      <w:color w:val="000000"/>
      <w:sz w:val="22"/>
      <w:szCs w:val="22"/>
      <w:u w:val="none"/>
    </w:rPr>
  </w:style>
  <w:style w:type="character" w:customStyle="1" w:styleId="22">
    <w:name w:val="font11"/>
    <w:basedOn w:val="16"/>
    <w:uiPriority w:val="0"/>
    <w:rPr>
      <w:rFonts w:hint="default" w:ascii="Times New Roman" w:hAnsi="Times New Roman" w:cs="Times New Roman"/>
      <w:color w:val="000000"/>
      <w:sz w:val="24"/>
      <w:szCs w:val="24"/>
      <w:u w:val="none"/>
    </w:rPr>
  </w:style>
  <w:style w:type="paragraph" w:customStyle="1" w:styleId="23">
    <w:name w:val="附录"/>
    <w:basedOn w:val="1"/>
    <w:next w:val="1"/>
    <w:qFormat/>
    <w:uiPriority w:val="0"/>
    <w:pPr>
      <w:keepNext/>
      <w:keepLines/>
      <w:pageBreakBefore/>
      <w:numPr>
        <w:ilvl w:val="0"/>
        <w:numId w:val="2"/>
      </w:numPr>
      <w:spacing w:before="64" w:after="240"/>
      <w:outlineLvl w:val="0"/>
    </w:pPr>
    <w:rPr>
      <w:b/>
      <w:sz w:val="30"/>
    </w:rPr>
  </w:style>
  <w:style w:type="paragraph" w:customStyle="1" w:styleId="24">
    <w:name w:val="封面标题"/>
    <w:basedOn w:val="1"/>
    <w:next w:val="20"/>
    <w:uiPriority w:val="0"/>
    <w:pPr>
      <w:spacing w:line="360" w:lineRule="auto"/>
      <w:ind w:firstLine="420"/>
      <w:jc w:val="center"/>
    </w:pPr>
    <w:rPr>
      <w:rFonts w:ascii="黑体" w:eastAsia="黑体"/>
      <w:b/>
      <w:sz w:val="48"/>
      <w:szCs w:val="48"/>
    </w:rPr>
  </w:style>
  <w:style w:type="paragraph" w:customStyle="1" w:styleId="25">
    <w:name w:val="封面副标题"/>
    <w:basedOn w:val="1"/>
    <w:next w:val="20"/>
    <w:qFormat/>
    <w:uiPriority w:val="0"/>
    <w:pPr>
      <w:spacing w:line="360" w:lineRule="auto"/>
      <w:jc w:val="center"/>
    </w:pPr>
    <w:rPr>
      <w:rFonts w:eastAsia="黑体"/>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8783</Words>
  <Characters>15151</Characters>
  <Lines>314</Lines>
  <Paragraphs>385</Paragraphs>
  <TotalTime>10</TotalTime>
  <ScaleCrop>false</ScaleCrop>
  <LinksUpToDate>false</LinksUpToDate>
  <CharactersWithSpaces>15676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2025-05-16T17:01:00Z</dcterms:created>
  <dc:creator>LiuZh</dc:creator>
  <cp:lastModifiedBy>Starrism</cp:lastModifiedBy>
  <dcterms:modified xsi:type="dcterms:W3CDTF">2025-05-20T13:41:07Z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4D524B492D86435A9EBDF7E4CC85F785_13</vt:lpwstr>
  </property>
  <property fmtid="{D5CDD505-2E9C-101B-9397-08002B2CF9AE}" pid="4" name="KSOTemplateDocerSaveRecord">
    <vt:lpwstr>eyJoZGlkIjoiMTU2ZjQ0NjkxMTlhMDA4MzgxOTY4ZDZiMWJlOTNiZGYiLCJ1c2VySWQiOiIxNTE5MzM0MDU1In0=</vt:lpwstr>
  </property>
</Properties>
</file>