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0A03" w14:textId="77777777" w:rsidR="00B74795" w:rsidRDefault="00AB3F2F">
      <w:pPr>
        <w:spacing w:after="200"/>
        <w:jc w:val="center"/>
      </w:pPr>
      <w:r>
        <w:rPr>
          <w:b/>
          <w:sz w:val="36"/>
        </w:rPr>
        <w:t>Innovative Evaluation Practices for BCSE308P -Computer Networks Lab</w:t>
      </w:r>
    </w:p>
    <w:p w14:paraId="625AC9EA" w14:textId="77777777" w:rsidR="00B74795" w:rsidRDefault="00AB3F2F">
      <w:pPr>
        <w:spacing w:after="480"/>
        <w:jc w:val="center"/>
      </w:pPr>
      <w:r>
        <w:rPr>
          <w:b/>
          <w:sz w:val="36"/>
        </w:rPr>
        <w:t>Fall Semester 2026-27</w:t>
      </w:r>
    </w:p>
    <w:p w14:paraId="5000F205" w14:textId="77777777" w:rsidR="00B74795" w:rsidRDefault="00AB3F2F">
      <w:pPr>
        <w:spacing w:after="360"/>
        <w:jc w:val="center"/>
      </w:pPr>
      <w:r>
        <w:rPr>
          <w:b/>
          <w:sz w:val="32"/>
        </w:rPr>
        <w:t>FAULT-TOLERANT ROUTING: PERFORMANCE COMPARISON OF RIP AND OSPF CONVERGENCE UNDER NETWORK FAILURES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656"/>
        <w:gridCol w:w="7272"/>
      </w:tblGrid>
      <w:tr w:rsidR="00B74795" w14:paraId="5D1388B8" w14:textId="77777777">
        <w:trPr>
          <w:cantSplit/>
          <w:tblHeader/>
          <w:jc w:val="center"/>
        </w:trPr>
        <w:tc>
          <w:tcPr>
            <w:tcW w:w="1656" w:type="dxa"/>
            <w:vAlign w:val="center"/>
          </w:tcPr>
          <w:p w14:paraId="4F5185C1" w14:textId="77777777" w:rsidR="00B74795" w:rsidRDefault="00AB3F2F">
            <w:pPr>
              <w:spacing w:before="60" w:after="80"/>
            </w:pPr>
            <w:r>
              <w:rPr>
                <w:b/>
                <w:sz w:val="26"/>
              </w:rPr>
              <w:t>24BCE2479</w:t>
            </w:r>
          </w:p>
        </w:tc>
        <w:tc>
          <w:tcPr>
            <w:tcW w:w="7272" w:type="dxa"/>
            <w:vAlign w:val="center"/>
          </w:tcPr>
          <w:p w14:paraId="05851216" w14:textId="77777777" w:rsidR="00B74795" w:rsidRDefault="00AB3F2F">
            <w:pPr>
              <w:spacing w:before="60" w:after="80"/>
            </w:pPr>
            <w:r>
              <w:rPr>
                <w:b/>
                <w:sz w:val="26"/>
              </w:rPr>
              <w:t>HARSHITH REDDY V</w:t>
            </w:r>
          </w:p>
        </w:tc>
      </w:tr>
      <w:tr w:rsidR="00B74795" w14:paraId="37E188EB" w14:textId="77777777">
        <w:trPr>
          <w:cantSplit/>
          <w:jc w:val="center"/>
        </w:trPr>
        <w:tc>
          <w:tcPr>
            <w:tcW w:w="1656" w:type="dxa"/>
            <w:vAlign w:val="center"/>
          </w:tcPr>
          <w:p w14:paraId="5170D38F" w14:textId="77777777" w:rsidR="00B74795" w:rsidRDefault="00B74795">
            <w:pPr>
              <w:spacing w:before="60" w:after="80"/>
            </w:pPr>
          </w:p>
        </w:tc>
        <w:tc>
          <w:tcPr>
            <w:tcW w:w="7272" w:type="dxa"/>
            <w:vAlign w:val="center"/>
          </w:tcPr>
          <w:p w14:paraId="7070F12F" w14:textId="77777777" w:rsidR="00B74795" w:rsidRDefault="00AB3F2F">
            <w:pPr>
              <w:spacing w:before="60" w:after="80"/>
            </w:pPr>
            <w:r>
              <w:rPr>
                <w:b/>
                <w:sz w:val="26"/>
              </w:rPr>
              <w:t>B.Tech Computer Science and Engineering</w:t>
            </w:r>
          </w:p>
        </w:tc>
      </w:tr>
      <w:tr w:rsidR="00B74795" w14:paraId="3B824734" w14:textId="77777777">
        <w:trPr>
          <w:cantSplit/>
          <w:jc w:val="center"/>
        </w:trPr>
        <w:tc>
          <w:tcPr>
            <w:tcW w:w="1656" w:type="dxa"/>
            <w:vAlign w:val="center"/>
          </w:tcPr>
          <w:p w14:paraId="624E6820" w14:textId="77777777" w:rsidR="00B74795" w:rsidRDefault="00AB3F2F">
            <w:pPr>
              <w:spacing w:before="60" w:after="80"/>
            </w:pPr>
            <w:r>
              <w:rPr>
                <w:b/>
                <w:sz w:val="26"/>
              </w:rPr>
              <w:t>24BDS0352</w:t>
            </w:r>
          </w:p>
        </w:tc>
        <w:tc>
          <w:tcPr>
            <w:tcW w:w="7272" w:type="dxa"/>
            <w:vAlign w:val="center"/>
          </w:tcPr>
          <w:p w14:paraId="74FD7BC6" w14:textId="77777777" w:rsidR="00B74795" w:rsidRDefault="00AB3F2F">
            <w:pPr>
              <w:spacing w:before="60" w:after="80"/>
            </w:pPr>
            <w:r>
              <w:rPr>
                <w:b/>
                <w:sz w:val="26"/>
              </w:rPr>
              <w:t>SINCHANA B KURKURI</w:t>
            </w:r>
          </w:p>
        </w:tc>
      </w:tr>
      <w:tr w:rsidR="00B74795" w14:paraId="0CECA739" w14:textId="77777777">
        <w:trPr>
          <w:cantSplit/>
          <w:jc w:val="center"/>
        </w:trPr>
        <w:tc>
          <w:tcPr>
            <w:tcW w:w="1656" w:type="dxa"/>
            <w:vAlign w:val="center"/>
          </w:tcPr>
          <w:p w14:paraId="0FF25B81" w14:textId="77777777" w:rsidR="00B74795" w:rsidRDefault="00B74795">
            <w:pPr>
              <w:spacing w:before="60" w:after="80"/>
            </w:pPr>
          </w:p>
        </w:tc>
        <w:tc>
          <w:tcPr>
            <w:tcW w:w="7272" w:type="dxa"/>
            <w:vAlign w:val="center"/>
          </w:tcPr>
          <w:p w14:paraId="5FAD0D86" w14:textId="77777777" w:rsidR="00B74795" w:rsidRDefault="00AB3F2F">
            <w:pPr>
              <w:spacing w:before="60" w:after="80"/>
            </w:pPr>
            <w:r>
              <w:rPr>
                <w:b/>
                <w:sz w:val="26"/>
              </w:rPr>
              <w:t>B.Tech Computer Science and Engineering (Data Science)</w:t>
            </w:r>
          </w:p>
        </w:tc>
      </w:tr>
    </w:tbl>
    <w:p w14:paraId="6DD7EB81" w14:textId="77777777" w:rsidR="00B74795" w:rsidRDefault="00B74795">
      <w:pPr>
        <w:spacing w:after="0"/>
      </w:pPr>
    </w:p>
    <w:p w14:paraId="0F729DBE" w14:textId="77777777" w:rsidR="00B74795" w:rsidRDefault="00AB3F2F">
      <w:pPr>
        <w:spacing w:after="100"/>
        <w:jc w:val="center"/>
      </w:pPr>
      <w:r>
        <w:rPr>
          <w:b/>
          <w:sz w:val="28"/>
        </w:rPr>
        <w:t>B.Tech.</w:t>
      </w:r>
    </w:p>
    <w:p w14:paraId="3B1A2876" w14:textId="77777777" w:rsidR="00B74795" w:rsidRDefault="00AB3F2F">
      <w:pPr>
        <w:spacing w:after="100"/>
        <w:jc w:val="center"/>
      </w:pPr>
      <w:r>
        <w:rPr>
          <w:i/>
          <w:sz w:val="28"/>
        </w:rPr>
        <w:t>in</w:t>
      </w:r>
    </w:p>
    <w:p w14:paraId="758F17AC" w14:textId="77777777" w:rsidR="00B74795" w:rsidRDefault="00AB3F2F">
      <w:pPr>
        <w:spacing w:after="360"/>
        <w:jc w:val="center"/>
      </w:pPr>
      <w:r>
        <w:rPr>
          <w:b/>
          <w:sz w:val="28"/>
        </w:rPr>
        <w:t>Computer Science and Engineering</w:t>
      </w:r>
    </w:p>
    <w:p w14:paraId="0D8C1567" w14:textId="77777777" w:rsidR="00B74795" w:rsidRDefault="00AB3F2F">
      <w:pPr>
        <w:spacing w:after="280"/>
        <w:jc w:val="center"/>
      </w:pPr>
      <w:r>
        <w:rPr>
          <w:b/>
          <w:sz w:val="32"/>
        </w:rPr>
        <w:t>School of Computer Science and Engineering</w:t>
      </w:r>
    </w:p>
    <w:p w14:paraId="521DC3E5" w14:textId="77777777" w:rsidR="00547E63" w:rsidRDefault="00547E63" w:rsidP="00547E63">
      <w:pPr>
        <w:spacing w:after="320"/>
        <w:jc w:val="center"/>
        <w:rPr>
          <w:b/>
          <w:bCs/>
        </w:rPr>
      </w:pPr>
      <w:r>
        <w:rPr>
          <w:noProof/>
        </w:rPr>
        <w:drawing>
          <wp:anchor distT="0" distB="0" distL="0" distR="0" simplePos="0" relativeHeight="251659264" behindDoc="0" locked="0" layoutInCell="1" hidden="0" allowOverlap="1" wp14:anchorId="3D576C53" wp14:editId="5DE3876A">
            <wp:simplePos x="0" y="0"/>
            <wp:positionH relativeFrom="column">
              <wp:posOffset>1287144</wp:posOffset>
            </wp:positionH>
            <wp:positionV relativeFrom="paragraph">
              <wp:posOffset>272415</wp:posOffset>
            </wp:positionV>
            <wp:extent cx="3157220" cy="876300"/>
            <wp:effectExtent l="0" t="0" r="0" b="0"/>
            <wp:wrapTopAndBottom distT="0" distB="0"/>
            <wp:docPr id="7" name="image1.jp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jpg" descr="A close up of a logo&#10;&#10;Description automatically generated"/>
                    <pic:cNvPicPr preferRelativeResize="0"/>
                  </pic:nvPicPr>
                  <pic:blipFill>
                    <a:blip r:embed="rId7"/>
                    <a:srcRect/>
                    <a:stretch>
                      <a:fillRect/>
                    </a:stretch>
                  </pic:blipFill>
                  <pic:spPr>
                    <a:xfrm>
                      <a:off x="0" y="0"/>
                      <a:ext cx="3157220" cy="876300"/>
                    </a:xfrm>
                    <a:prstGeom prst="rect">
                      <a:avLst/>
                    </a:prstGeom>
                    <a:ln/>
                  </pic:spPr>
                </pic:pic>
              </a:graphicData>
            </a:graphic>
          </wp:anchor>
        </w:drawing>
      </w:r>
    </w:p>
    <w:p w14:paraId="5AF0F9DD" w14:textId="77777777" w:rsidR="00B74795" w:rsidRDefault="00AB3F2F">
      <w:pPr>
        <w:spacing w:after="0"/>
        <w:jc w:val="center"/>
      </w:pPr>
      <w:r>
        <w:rPr>
          <w:sz w:val="26"/>
        </w:rPr>
        <w:t>October 2026</w:t>
      </w:r>
    </w:p>
    <w:p w14:paraId="69AE6CAC" w14:textId="77777777" w:rsidR="00B74795" w:rsidRDefault="00AB3F2F">
      <w:r>
        <w:br w:type="page"/>
      </w:r>
    </w:p>
    <w:p w14:paraId="638BF712" w14:textId="77777777" w:rsidR="00B74795" w:rsidRDefault="00AB3F2F">
      <w:pPr>
        <w:jc w:val="center"/>
      </w:pPr>
      <w:bookmarkStart w:id="0" w:name="abstract"/>
      <w:r>
        <w:rPr>
          <w:b/>
          <w:sz w:val="28"/>
        </w:rPr>
        <w:lastRenderedPageBreak/>
        <w:t>ABSTRACT</w:t>
      </w:r>
      <w:bookmarkEnd w:id="0"/>
    </w:p>
    <w:p w14:paraId="0B925FA9" w14:textId="77777777" w:rsidR="00B74795" w:rsidRDefault="00AB3F2F">
      <w:pPr>
        <w:spacing w:after="160" w:line="276" w:lineRule="auto"/>
        <w:jc w:val="both"/>
      </w:pPr>
      <w:r>
        <w:t>This project compares the fault-tolerance behaviour of RIPv2 and single-area OSPF on a four-router ring in Cisco Packet Tracer. Four Cisco 2911 routers connect four switched LANs. The study presents recorded link failure, router failure and restoration observations through an offline evidence-replay dashboard.</w:t>
      </w:r>
    </w:p>
    <w:p w14:paraId="096C7C03" w14:textId="77777777" w:rsidR="00B74795" w:rsidRDefault="00AB3F2F">
      <w:pPr>
        <w:spacing w:after="160" w:line="276" w:lineRule="auto"/>
        <w:jc w:val="both"/>
      </w:pPr>
      <w:r>
        <w:t>Observed Connectivity Recovery Time (OCRT) is the external-stopwatch interval from failure introduction until ping replies become consistently successful. For the recorded R1–R2 failure, RIP required approximately 26 seconds and OSPF approximately 7 seconds, each from a single run. Routes changed from the direct connection to the longer ring path. Three other link timings are Assumed (estimated – not measured), retained as illustrative inputs. Across the four supplied links, including those three assumptions, descriptive arithmetic averages are 25.75 seconds for RIP and 7.00 seconds for OSPF. The reduction of these averages is 72.82%; it is not a repeated-trial or statistically significant result.</w:t>
      </w:r>
    </w:p>
    <w:p w14:paraId="21DE399C" w14:textId="77777777" w:rsidR="00B74795" w:rsidRDefault="00AB3F2F">
      <w:pPr>
        <w:spacing w:after="160" w:line="276" w:lineRule="auto"/>
        <w:jc w:val="both"/>
      </w:pPr>
      <w:r>
        <w:t>For R4 failure, RIP's later run recorded approximately 11 seconds, while OSPF's earlier run showed no loss and no measurable OCRT. These runs are not directly comparable. Both protocols returned to their preferred route after link restoration. OSPF's approximately 11-second restoration interval indicates a TTL/path change rather than outage recovery.</w:t>
      </w:r>
    </w:p>
    <w:p w14:paraId="6554EA30" w14:textId="77777777" w:rsidR="00B74795" w:rsidRDefault="00AB3F2F">
      <w:pPr>
        <w:spacing w:after="160" w:line="276" w:lineRule="auto"/>
        <w:jc w:val="both"/>
      </w:pPr>
      <w:r>
        <w:t>Saved configurations were inspected without altering the original files. The dashboard distinguishes captured behaviour, assumed estimates and illustrative paths. Stopwatch reaction, simulator processing, end-to-end effects, single runs and missing loss summaries limit the conclusions. Repeated matched trials and automated timestamping form the next steps.</w:t>
      </w:r>
    </w:p>
    <w:p w14:paraId="05A92F73" w14:textId="77777777" w:rsidR="00B74795" w:rsidRDefault="00AB3F2F">
      <w:r>
        <w:br w:type="page"/>
      </w:r>
    </w:p>
    <w:p w14:paraId="468DF37E" w14:textId="77777777" w:rsidR="00B74795" w:rsidRDefault="00AB3F2F">
      <w:pPr>
        <w:spacing w:after="360"/>
        <w:jc w:val="center"/>
      </w:pPr>
      <w:r>
        <w:rPr>
          <w:sz w:val="28"/>
        </w:rPr>
        <w:lastRenderedPageBreak/>
        <w:t>Certificate</w:t>
      </w:r>
    </w:p>
    <w:p w14:paraId="4EC302C3" w14:textId="77777777" w:rsidR="00B74795" w:rsidRDefault="00AB3F2F">
      <w:pPr>
        <w:spacing w:after="720"/>
        <w:jc w:val="both"/>
      </w:pPr>
      <w:r>
        <w:t>This is to certify that the project report titled "Fault-Tolerant Routing: Performance Comparison of RIP and OSPF Convergence Under Network Failures" is a bonafide record of the work done by Harshith Reddy V (24BCE2479) and Sinchana B Kurkuri (24BDS0352) in partial fulfilment of the requirements of the Innovative Evaluation Practices for BCSE308P -Computer Networks Lab during the Fall Semester 2026-2027.</w:t>
      </w:r>
    </w:p>
    <w:p w14:paraId="2A4DD273" w14:textId="77777777" w:rsidR="00B74795" w:rsidRDefault="00AB3F2F">
      <w:pPr>
        <w:spacing w:after="360"/>
        <w:jc w:val="right"/>
      </w:pPr>
      <w:r>
        <w:t>Name and Signature of the Students</w:t>
      </w:r>
    </w:p>
    <w:p w14:paraId="068F56EE" w14:textId="77777777" w:rsidR="00B74795" w:rsidRDefault="00AB3F2F">
      <w:pPr>
        <w:jc w:val="right"/>
      </w:pPr>
      <w:r>
        <w:t>______________________________</w:t>
      </w:r>
    </w:p>
    <w:p w14:paraId="44069112" w14:textId="77777777" w:rsidR="00B74795" w:rsidRDefault="00AB3F2F">
      <w:pPr>
        <w:spacing w:after="480"/>
        <w:jc w:val="right"/>
      </w:pPr>
      <w:r>
        <w:t>Harshith Reddy V — 24BCE2479</w:t>
      </w:r>
    </w:p>
    <w:p w14:paraId="4AF84A9C" w14:textId="77777777" w:rsidR="00B74795" w:rsidRDefault="00AB3F2F">
      <w:pPr>
        <w:jc w:val="right"/>
      </w:pPr>
      <w:r>
        <w:t>______________________________</w:t>
      </w:r>
    </w:p>
    <w:p w14:paraId="3253322B" w14:textId="77777777" w:rsidR="00B74795" w:rsidRDefault="00AB3F2F">
      <w:pPr>
        <w:jc w:val="right"/>
      </w:pPr>
      <w:r>
        <w:t>Sinchana B Kurkuri — 24BDS0352</w:t>
      </w:r>
    </w:p>
    <w:p w14:paraId="3CB859E3" w14:textId="77777777" w:rsidR="00B74795" w:rsidRDefault="00AB3F2F">
      <w:r>
        <w:br w:type="page"/>
      </w:r>
    </w:p>
    <w:p w14:paraId="075D3122" w14:textId="77777777" w:rsidR="00B74795" w:rsidRDefault="00AB3F2F">
      <w:pPr>
        <w:spacing w:after="280"/>
        <w:jc w:val="center"/>
      </w:pPr>
      <w:r>
        <w:rPr>
          <w:b/>
          <w:sz w:val="28"/>
        </w:rPr>
        <w:lastRenderedPageBreak/>
        <w:t>TABLE OF 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7200"/>
        <w:gridCol w:w="936"/>
      </w:tblGrid>
      <w:tr w:rsidR="00B74795" w14:paraId="43972DAD" w14:textId="77777777">
        <w:trPr>
          <w:cantSplit/>
          <w:tblHeader/>
          <w:jc w:val="center"/>
        </w:trPr>
        <w:tc>
          <w:tcPr>
            <w:tcW w:w="792" w:type="dxa"/>
            <w:vAlign w:val="center"/>
          </w:tcPr>
          <w:p w14:paraId="1D32ACC3" w14:textId="77777777" w:rsidR="00B74795" w:rsidRDefault="00AB3F2F">
            <w:pPr>
              <w:spacing w:before="60" w:after="80"/>
            </w:pPr>
            <w:r>
              <w:rPr>
                <w:b/>
              </w:rPr>
              <w:t>Sl.No</w:t>
            </w:r>
          </w:p>
        </w:tc>
        <w:tc>
          <w:tcPr>
            <w:tcW w:w="7200" w:type="dxa"/>
            <w:vAlign w:val="center"/>
          </w:tcPr>
          <w:p w14:paraId="3C1A6C4A" w14:textId="77777777" w:rsidR="00B74795" w:rsidRDefault="00AB3F2F">
            <w:pPr>
              <w:spacing w:before="60" w:after="80"/>
            </w:pPr>
            <w:r>
              <w:rPr>
                <w:b/>
              </w:rPr>
              <w:t>Contents</w:t>
            </w:r>
          </w:p>
        </w:tc>
        <w:tc>
          <w:tcPr>
            <w:tcW w:w="936" w:type="dxa"/>
            <w:vAlign w:val="center"/>
          </w:tcPr>
          <w:p w14:paraId="5CB9163E" w14:textId="77777777" w:rsidR="00B74795" w:rsidRDefault="00AB3F2F">
            <w:pPr>
              <w:spacing w:before="60" w:after="80"/>
            </w:pPr>
            <w:r>
              <w:rPr>
                <w:b/>
              </w:rPr>
              <w:t>Page No.</w:t>
            </w:r>
          </w:p>
        </w:tc>
      </w:tr>
      <w:tr w:rsidR="00B74795" w14:paraId="3889D06B" w14:textId="77777777">
        <w:trPr>
          <w:cantSplit/>
          <w:jc w:val="center"/>
        </w:trPr>
        <w:tc>
          <w:tcPr>
            <w:tcW w:w="792" w:type="dxa"/>
            <w:vAlign w:val="center"/>
          </w:tcPr>
          <w:p w14:paraId="19C027EE" w14:textId="77777777" w:rsidR="00B74795" w:rsidRDefault="00B74795">
            <w:pPr>
              <w:spacing w:after="40"/>
            </w:pPr>
          </w:p>
        </w:tc>
        <w:tc>
          <w:tcPr>
            <w:tcW w:w="7200" w:type="dxa"/>
            <w:vAlign w:val="center"/>
          </w:tcPr>
          <w:p w14:paraId="7BC8A661" w14:textId="77777777" w:rsidR="00B74795" w:rsidRDefault="00AB3F2F">
            <w:pPr>
              <w:spacing w:after="40"/>
            </w:pPr>
            <w:r>
              <w:rPr>
                <w:b/>
              </w:rPr>
              <w:t>Abstract</w:t>
            </w:r>
          </w:p>
        </w:tc>
        <w:tc>
          <w:tcPr>
            <w:tcW w:w="936" w:type="dxa"/>
            <w:vAlign w:val="center"/>
          </w:tcPr>
          <w:p w14:paraId="5BA3DE08" w14:textId="1C7746D1" w:rsidR="00B74795" w:rsidRDefault="00AB3F2F">
            <w:pPr>
              <w:spacing w:before="60" w:after="40"/>
            </w:pPr>
            <w:r>
              <w:rPr>
                <w:b/>
              </w:rPr>
              <w:fldChar w:fldCharType="begin"/>
            </w:r>
            <w:r>
              <w:rPr>
                <w:b/>
              </w:rPr>
              <w:instrText xml:space="preserve"> PAGEREF abstract \h </w:instrText>
            </w:r>
            <w:r>
              <w:rPr>
                <w:b/>
              </w:rPr>
            </w:r>
            <w:r>
              <w:rPr>
                <w:b/>
              </w:rPr>
              <w:fldChar w:fldCharType="separate"/>
            </w:r>
            <w:r w:rsidR="007072B0">
              <w:rPr>
                <w:b/>
                <w:noProof/>
              </w:rPr>
              <w:t>2</w:t>
            </w:r>
            <w:r>
              <w:rPr>
                <w:b/>
              </w:rPr>
              <w:fldChar w:fldCharType="end"/>
            </w:r>
          </w:p>
        </w:tc>
      </w:tr>
      <w:tr w:rsidR="00B74795" w14:paraId="0FD73BC2" w14:textId="77777777">
        <w:trPr>
          <w:cantSplit/>
          <w:jc w:val="center"/>
        </w:trPr>
        <w:tc>
          <w:tcPr>
            <w:tcW w:w="792" w:type="dxa"/>
            <w:vAlign w:val="center"/>
          </w:tcPr>
          <w:p w14:paraId="1A0D67D9" w14:textId="77777777" w:rsidR="00B74795" w:rsidRDefault="00AB3F2F">
            <w:pPr>
              <w:spacing w:after="40"/>
            </w:pPr>
            <w:r>
              <w:rPr>
                <w:b/>
              </w:rPr>
              <w:t>1</w:t>
            </w:r>
          </w:p>
        </w:tc>
        <w:tc>
          <w:tcPr>
            <w:tcW w:w="7200" w:type="dxa"/>
            <w:vAlign w:val="center"/>
          </w:tcPr>
          <w:p w14:paraId="0F55B48B" w14:textId="77777777" w:rsidR="00B74795" w:rsidRDefault="00AB3F2F">
            <w:pPr>
              <w:spacing w:after="40"/>
            </w:pPr>
            <w:r>
              <w:rPr>
                <w:b/>
              </w:rPr>
              <w:t>1 INTRODUCTION</w:t>
            </w:r>
          </w:p>
        </w:tc>
        <w:tc>
          <w:tcPr>
            <w:tcW w:w="936" w:type="dxa"/>
            <w:vAlign w:val="center"/>
          </w:tcPr>
          <w:p w14:paraId="65FC01A0" w14:textId="26CB6567" w:rsidR="00B74795" w:rsidRDefault="00AB3F2F">
            <w:pPr>
              <w:spacing w:before="60" w:after="40"/>
            </w:pPr>
            <w:r>
              <w:rPr>
                <w:b/>
              </w:rPr>
              <w:fldChar w:fldCharType="begin"/>
            </w:r>
            <w:r>
              <w:rPr>
                <w:b/>
              </w:rPr>
              <w:instrText xml:space="preserve"> PAGEREF ch1 \h </w:instrText>
            </w:r>
            <w:r>
              <w:rPr>
                <w:b/>
              </w:rPr>
            </w:r>
            <w:r>
              <w:rPr>
                <w:b/>
              </w:rPr>
              <w:fldChar w:fldCharType="separate"/>
            </w:r>
            <w:r w:rsidR="007072B0">
              <w:rPr>
                <w:b/>
                <w:noProof/>
              </w:rPr>
              <w:t>6</w:t>
            </w:r>
            <w:r>
              <w:rPr>
                <w:b/>
              </w:rPr>
              <w:fldChar w:fldCharType="end"/>
            </w:r>
          </w:p>
        </w:tc>
      </w:tr>
      <w:tr w:rsidR="00B74795" w14:paraId="208FCE7D" w14:textId="77777777">
        <w:trPr>
          <w:cantSplit/>
          <w:jc w:val="center"/>
        </w:trPr>
        <w:tc>
          <w:tcPr>
            <w:tcW w:w="792" w:type="dxa"/>
            <w:vAlign w:val="center"/>
          </w:tcPr>
          <w:p w14:paraId="4F1C32C7" w14:textId="77777777" w:rsidR="00B74795" w:rsidRDefault="00B74795">
            <w:pPr>
              <w:spacing w:after="40"/>
            </w:pPr>
          </w:p>
        </w:tc>
        <w:tc>
          <w:tcPr>
            <w:tcW w:w="7200" w:type="dxa"/>
            <w:vAlign w:val="center"/>
          </w:tcPr>
          <w:p w14:paraId="07D4EA11" w14:textId="77777777" w:rsidR="00B74795" w:rsidRDefault="00AB3F2F">
            <w:pPr>
              <w:spacing w:after="40"/>
            </w:pPr>
            <w:r>
              <w:t>1.1 Background and motivation</w:t>
            </w:r>
          </w:p>
        </w:tc>
        <w:tc>
          <w:tcPr>
            <w:tcW w:w="936" w:type="dxa"/>
            <w:vAlign w:val="center"/>
          </w:tcPr>
          <w:p w14:paraId="0E2445A0" w14:textId="214439EA" w:rsidR="00B74795" w:rsidRDefault="00AB3F2F">
            <w:pPr>
              <w:spacing w:before="60" w:after="40"/>
            </w:pPr>
            <w:r>
              <w:fldChar w:fldCharType="begin"/>
            </w:r>
            <w:r>
              <w:instrText xml:space="preserve"> PAGEREF s11 \h </w:instrText>
            </w:r>
            <w:r>
              <w:fldChar w:fldCharType="separate"/>
            </w:r>
            <w:r w:rsidR="007072B0">
              <w:rPr>
                <w:noProof/>
              </w:rPr>
              <w:t>6</w:t>
            </w:r>
            <w:r>
              <w:fldChar w:fldCharType="end"/>
            </w:r>
          </w:p>
        </w:tc>
      </w:tr>
      <w:tr w:rsidR="00B74795" w14:paraId="18D13AA7" w14:textId="77777777">
        <w:trPr>
          <w:cantSplit/>
          <w:jc w:val="center"/>
        </w:trPr>
        <w:tc>
          <w:tcPr>
            <w:tcW w:w="792" w:type="dxa"/>
            <w:vAlign w:val="center"/>
          </w:tcPr>
          <w:p w14:paraId="47F15033" w14:textId="77777777" w:rsidR="00B74795" w:rsidRDefault="00B74795">
            <w:pPr>
              <w:spacing w:after="40"/>
            </w:pPr>
          </w:p>
        </w:tc>
        <w:tc>
          <w:tcPr>
            <w:tcW w:w="7200" w:type="dxa"/>
            <w:vAlign w:val="center"/>
          </w:tcPr>
          <w:p w14:paraId="0F9E969D" w14:textId="77777777" w:rsidR="00B74795" w:rsidRDefault="00AB3F2F">
            <w:pPr>
              <w:spacing w:after="40"/>
            </w:pPr>
            <w:r>
              <w:t>1.2 Problem statement</w:t>
            </w:r>
          </w:p>
        </w:tc>
        <w:tc>
          <w:tcPr>
            <w:tcW w:w="936" w:type="dxa"/>
            <w:vAlign w:val="center"/>
          </w:tcPr>
          <w:p w14:paraId="5204AF98" w14:textId="1856A347" w:rsidR="00B74795" w:rsidRDefault="00AB3F2F">
            <w:pPr>
              <w:spacing w:before="60" w:after="40"/>
            </w:pPr>
            <w:r>
              <w:fldChar w:fldCharType="begin"/>
            </w:r>
            <w:r>
              <w:instrText xml:space="preserve"> PAGEREF s12 \h </w:instrText>
            </w:r>
            <w:r>
              <w:fldChar w:fldCharType="separate"/>
            </w:r>
            <w:r w:rsidR="007072B0">
              <w:rPr>
                <w:noProof/>
              </w:rPr>
              <w:t>6</w:t>
            </w:r>
            <w:r>
              <w:fldChar w:fldCharType="end"/>
            </w:r>
          </w:p>
        </w:tc>
      </w:tr>
      <w:tr w:rsidR="00B74795" w14:paraId="47BBE06A" w14:textId="77777777">
        <w:trPr>
          <w:cantSplit/>
          <w:jc w:val="center"/>
        </w:trPr>
        <w:tc>
          <w:tcPr>
            <w:tcW w:w="792" w:type="dxa"/>
            <w:vAlign w:val="center"/>
          </w:tcPr>
          <w:p w14:paraId="2DC3E9BE" w14:textId="77777777" w:rsidR="00B74795" w:rsidRDefault="00B74795">
            <w:pPr>
              <w:spacing w:after="40"/>
            </w:pPr>
          </w:p>
        </w:tc>
        <w:tc>
          <w:tcPr>
            <w:tcW w:w="7200" w:type="dxa"/>
            <w:vAlign w:val="center"/>
          </w:tcPr>
          <w:p w14:paraId="4FEAE607" w14:textId="77777777" w:rsidR="00B74795" w:rsidRDefault="00AB3F2F">
            <w:pPr>
              <w:spacing w:after="40"/>
            </w:pPr>
            <w:r>
              <w:t>1.3 Objectives</w:t>
            </w:r>
          </w:p>
        </w:tc>
        <w:tc>
          <w:tcPr>
            <w:tcW w:w="936" w:type="dxa"/>
            <w:vAlign w:val="center"/>
          </w:tcPr>
          <w:p w14:paraId="018789BE" w14:textId="1CC9B159" w:rsidR="00B74795" w:rsidRDefault="00AB3F2F">
            <w:pPr>
              <w:spacing w:before="60" w:after="40"/>
            </w:pPr>
            <w:r>
              <w:fldChar w:fldCharType="begin"/>
            </w:r>
            <w:r>
              <w:instrText xml:space="preserve"> PAGEREF s13 \h </w:instrText>
            </w:r>
            <w:r>
              <w:fldChar w:fldCharType="separate"/>
            </w:r>
            <w:r w:rsidR="007072B0">
              <w:rPr>
                <w:noProof/>
              </w:rPr>
              <w:t>6</w:t>
            </w:r>
            <w:r>
              <w:fldChar w:fldCharType="end"/>
            </w:r>
          </w:p>
        </w:tc>
      </w:tr>
      <w:tr w:rsidR="00B74795" w14:paraId="3FC47157" w14:textId="77777777">
        <w:trPr>
          <w:cantSplit/>
          <w:jc w:val="center"/>
        </w:trPr>
        <w:tc>
          <w:tcPr>
            <w:tcW w:w="792" w:type="dxa"/>
            <w:vAlign w:val="center"/>
          </w:tcPr>
          <w:p w14:paraId="0D9D2AAA" w14:textId="77777777" w:rsidR="00B74795" w:rsidRDefault="00B74795">
            <w:pPr>
              <w:spacing w:after="40"/>
            </w:pPr>
          </w:p>
        </w:tc>
        <w:tc>
          <w:tcPr>
            <w:tcW w:w="7200" w:type="dxa"/>
            <w:vAlign w:val="center"/>
          </w:tcPr>
          <w:p w14:paraId="617A66C4" w14:textId="77777777" w:rsidR="00B74795" w:rsidRDefault="00AB3F2F">
            <w:pPr>
              <w:spacing w:after="40"/>
            </w:pPr>
            <w:r>
              <w:t>1.4 Scope and limitations</w:t>
            </w:r>
          </w:p>
        </w:tc>
        <w:tc>
          <w:tcPr>
            <w:tcW w:w="936" w:type="dxa"/>
            <w:vAlign w:val="center"/>
          </w:tcPr>
          <w:p w14:paraId="2FC55115" w14:textId="63A0E21E" w:rsidR="00B74795" w:rsidRDefault="00AB3F2F">
            <w:pPr>
              <w:spacing w:before="60" w:after="40"/>
            </w:pPr>
            <w:r>
              <w:fldChar w:fldCharType="begin"/>
            </w:r>
            <w:r>
              <w:instrText xml:space="preserve"> PAGEREF s14 \h </w:instrText>
            </w:r>
            <w:r>
              <w:fldChar w:fldCharType="separate"/>
            </w:r>
            <w:r w:rsidR="007072B0">
              <w:rPr>
                <w:noProof/>
              </w:rPr>
              <w:t>6</w:t>
            </w:r>
            <w:r>
              <w:fldChar w:fldCharType="end"/>
            </w:r>
          </w:p>
        </w:tc>
      </w:tr>
      <w:tr w:rsidR="00B74795" w14:paraId="71319364" w14:textId="77777777">
        <w:trPr>
          <w:cantSplit/>
          <w:jc w:val="center"/>
        </w:trPr>
        <w:tc>
          <w:tcPr>
            <w:tcW w:w="792" w:type="dxa"/>
            <w:vAlign w:val="center"/>
          </w:tcPr>
          <w:p w14:paraId="6E3CE0DB" w14:textId="77777777" w:rsidR="00B74795" w:rsidRDefault="00B74795">
            <w:pPr>
              <w:spacing w:after="40"/>
            </w:pPr>
          </w:p>
        </w:tc>
        <w:tc>
          <w:tcPr>
            <w:tcW w:w="7200" w:type="dxa"/>
            <w:vAlign w:val="center"/>
          </w:tcPr>
          <w:p w14:paraId="308B31FD" w14:textId="77777777" w:rsidR="00B74795" w:rsidRDefault="00AB3F2F">
            <w:pPr>
              <w:spacing w:after="40"/>
            </w:pPr>
            <w:r>
              <w:t>1.5 Mapping to course modules and the lab experiment</w:t>
            </w:r>
          </w:p>
        </w:tc>
        <w:tc>
          <w:tcPr>
            <w:tcW w:w="936" w:type="dxa"/>
            <w:vAlign w:val="center"/>
          </w:tcPr>
          <w:p w14:paraId="67097746" w14:textId="24101E83" w:rsidR="00B74795" w:rsidRDefault="00AB3F2F">
            <w:pPr>
              <w:spacing w:before="60" w:after="40"/>
            </w:pPr>
            <w:r>
              <w:fldChar w:fldCharType="begin"/>
            </w:r>
            <w:r>
              <w:instrText xml:space="preserve"> PAGEREF s15 \h </w:instrText>
            </w:r>
            <w:r>
              <w:fldChar w:fldCharType="separate"/>
            </w:r>
            <w:r w:rsidR="007072B0">
              <w:rPr>
                <w:noProof/>
              </w:rPr>
              <w:t>7</w:t>
            </w:r>
            <w:r>
              <w:fldChar w:fldCharType="end"/>
            </w:r>
          </w:p>
        </w:tc>
      </w:tr>
      <w:tr w:rsidR="00B74795" w14:paraId="30798475" w14:textId="77777777">
        <w:trPr>
          <w:cantSplit/>
          <w:jc w:val="center"/>
        </w:trPr>
        <w:tc>
          <w:tcPr>
            <w:tcW w:w="792" w:type="dxa"/>
            <w:vAlign w:val="center"/>
          </w:tcPr>
          <w:p w14:paraId="15F050CD" w14:textId="77777777" w:rsidR="00B74795" w:rsidRDefault="00AB3F2F">
            <w:pPr>
              <w:spacing w:after="40"/>
            </w:pPr>
            <w:r>
              <w:rPr>
                <w:b/>
              </w:rPr>
              <w:t>2</w:t>
            </w:r>
          </w:p>
        </w:tc>
        <w:tc>
          <w:tcPr>
            <w:tcW w:w="7200" w:type="dxa"/>
            <w:vAlign w:val="center"/>
          </w:tcPr>
          <w:p w14:paraId="3F588A7C" w14:textId="77777777" w:rsidR="00B74795" w:rsidRDefault="00AB3F2F">
            <w:pPr>
              <w:spacing w:after="40"/>
            </w:pPr>
            <w:r>
              <w:rPr>
                <w:b/>
              </w:rPr>
              <w:t>2 LITERATURE SURVEY</w:t>
            </w:r>
          </w:p>
        </w:tc>
        <w:tc>
          <w:tcPr>
            <w:tcW w:w="936" w:type="dxa"/>
            <w:vAlign w:val="center"/>
          </w:tcPr>
          <w:p w14:paraId="42C591DC" w14:textId="5BE08558" w:rsidR="00B74795" w:rsidRDefault="00AB3F2F">
            <w:pPr>
              <w:spacing w:before="60" w:after="40"/>
            </w:pPr>
            <w:r>
              <w:rPr>
                <w:b/>
              </w:rPr>
              <w:fldChar w:fldCharType="begin"/>
            </w:r>
            <w:r>
              <w:rPr>
                <w:b/>
              </w:rPr>
              <w:instrText xml:space="preserve"> PAGEREF ch2 \h </w:instrText>
            </w:r>
            <w:r>
              <w:rPr>
                <w:b/>
              </w:rPr>
            </w:r>
            <w:r>
              <w:rPr>
                <w:b/>
              </w:rPr>
              <w:fldChar w:fldCharType="separate"/>
            </w:r>
            <w:r w:rsidR="007072B0">
              <w:rPr>
                <w:b/>
                <w:noProof/>
              </w:rPr>
              <w:t>8</w:t>
            </w:r>
            <w:r>
              <w:rPr>
                <w:b/>
              </w:rPr>
              <w:fldChar w:fldCharType="end"/>
            </w:r>
          </w:p>
        </w:tc>
      </w:tr>
      <w:tr w:rsidR="00B74795" w14:paraId="0F2530F2" w14:textId="77777777">
        <w:trPr>
          <w:cantSplit/>
          <w:jc w:val="center"/>
        </w:trPr>
        <w:tc>
          <w:tcPr>
            <w:tcW w:w="792" w:type="dxa"/>
            <w:vAlign w:val="center"/>
          </w:tcPr>
          <w:p w14:paraId="40DB46AF" w14:textId="77777777" w:rsidR="00B74795" w:rsidRDefault="00B74795">
            <w:pPr>
              <w:spacing w:after="40"/>
            </w:pPr>
          </w:p>
        </w:tc>
        <w:tc>
          <w:tcPr>
            <w:tcW w:w="7200" w:type="dxa"/>
            <w:vAlign w:val="center"/>
          </w:tcPr>
          <w:p w14:paraId="37337AAC" w14:textId="77777777" w:rsidR="00B74795" w:rsidRDefault="00AB3F2F">
            <w:pPr>
              <w:spacing w:after="40"/>
            </w:pPr>
            <w:r>
              <w:t>2.1 Overview of the existing protocols</w:t>
            </w:r>
          </w:p>
        </w:tc>
        <w:tc>
          <w:tcPr>
            <w:tcW w:w="936" w:type="dxa"/>
            <w:vAlign w:val="center"/>
          </w:tcPr>
          <w:p w14:paraId="4CF5DCD2" w14:textId="75CBD6B1" w:rsidR="00B74795" w:rsidRDefault="00AB3F2F">
            <w:pPr>
              <w:spacing w:before="60" w:after="40"/>
            </w:pPr>
            <w:r>
              <w:fldChar w:fldCharType="begin"/>
            </w:r>
            <w:r>
              <w:instrText xml:space="preserve"> PAGEREF s21 \h </w:instrText>
            </w:r>
            <w:r>
              <w:fldChar w:fldCharType="separate"/>
            </w:r>
            <w:r w:rsidR="007072B0">
              <w:rPr>
                <w:noProof/>
              </w:rPr>
              <w:t>8</w:t>
            </w:r>
            <w:r>
              <w:fldChar w:fldCharType="end"/>
            </w:r>
          </w:p>
        </w:tc>
      </w:tr>
      <w:tr w:rsidR="00B74795" w14:paraId="57C73DB2" w14:textId="77777777">
        <w:trPr>
          <w:cantSplit/>
          <w:jc w:val="center"/>
        </w:trPr>
        <w:tc>
          <w:tcPr>
            <w:tcW w:w="792" w:type="dxa"/>
            <w:vAlign w:val="center"/>
          </w:tcPr>
          <w:p w14:paraId="20D3606C" w14:textId="77777777" w:rsidR="00B74795" w:rsidRDefault="00B74795">
            <w:pPr>
              <w:spacing w:after="40"/>
            </w:pPr>
          </w:p>
        </w:tc>
        <w:tc>
          <w:tcPr>
            <w:tcW w:w="7200" w:type="dxa"/>
            <w:vAlign w:val="center"/>
          </w:tcPr>
          <w:p w14:paraId="6826E506" w14:textId="77777777" w:rsidR="00B74795" w:rsidRDefault="00AB3F2F">
            <w:pPr>
              <w:spacing w:after="40"/>
            </w:pPr>
            <w:r>
              <w:t>2.2 Review of related work</w:t>
            </w:r>
          </w:p>
        </w:tc>
        <w:tc>
          <w:tcPr>
            <w:tcW w:w="936" w:type="dxa"/>
            <w:vAlign w:val="center"/>
          </w:tcPr>
          <w:p w14:paraId="372D168F" w14:textId="766F4863" w:rsidR="00B74795" w:rsidRDefault="00AB3F2F">
            <w:pPr>
              <w:spacing w:before="60" w:after="40"/>
            </w:pPr>
            <w:r>
              <w:fldChar w:fldCharType="begin"/>
            </w:r>
            <w:r>
              <w:instrText xml:space="preserve"> PAGEREF s22 \h </w:instrText>
            </w:r>
            <w:r>
              <w:fldChar w:fldCharType="separate"/>
            </w:r>
            <w:r w:rsidR="007072B0">
              <w:rPr>
                <w:noProof/>
              </w:rPr>
              <w:t>8</w:t>
            </w:r>
            <w:r>
              <w:fldChar w:fldCharType="end"/>
            </w:r>
          </w:p>
        </w:tc>
      </w:tr>
      <w:tr w:rsidR="00B74795" w14:paraId="397DB2C3" w14:textId="77777777">
        <w:trPr>
          <w:cantSplit/>
          <w:jc w:val="center"/>
        </w:trPr>
        <w:tc>
          <w:tcPr>
            <w:tcW w:w="792" w:type="dxa"/>
            <w:vAlign w:val="center"/>
          </w:tcPr>
          <w:p w14:paraId="1196B606" w14:textId="77777777" w:rsidR="00B74795" w:rsidRDefault="00B74795">
            <w:pPr>
              <w:spacing w:after="40"/>
            </w:pPr>
          </w:p>
        </w:tc>
        <w:tc>
          <w:tcPr>
            <w:tcW w:w="7200" w:type="dxa"/>
            <w:vAlign w:val="center"/>
          </w:tcPr>
          <w:p w14:paraId="5DD1CE48" w14:textId="77777777" w:rsidR="00B74795" w:rsidRDefault="00AB3F2F">
            <w:pPr>
              <w:spacing w:after="40"/>
            </w:pPr>
            <w:r>
              <w:t>2.3 Research gap and justification of novelty</w:t>
            </w:r>
          </w:p>
        </w:tc>
        <w:tc>
          <w:tcPr>
            <w:tcW w:w="936" w:type="dxa"/>
            <w:vAlign w:val="center"/>
          </w:tcPr>
          <w:p w14:paraId="54E392A5" w14:textId="749DDC3A" w:rsidR="00B74795" w:rsidRDefault="00AB3F2F">
            <w:pPr>
              <w:spacing w:before="60" w:after="40"/>
            </w:pPr>
            <w:r>
              <w:fldChar w:fldCharType="begin"/>
            </w:r>
            <w:r>
              <w:instrText xml:space="preserve"> PAGEREF s23 \h </w:instrText>
            </w:r>
            <w:r>
              <w:fldChar w:fldCharType="separate"/>
            </w:r>
            <w:r w:rsidR="007072B0">
              <w:rPr>
                <w:noProof/>
              </w:rPr>
              <w:t>9</w:t>
            </w:r>
            <w:r>
              <w:fldChar w:fldCharType="end"/>
            </w:r>
          </w:p>
        </w:tc>
      </w:tr>
      <w:tr w:rsidR="00B74795" w14:paraId="3749264C" w14:textId="77777777">
        <w:trPr>
          <w:cantSplit/>
          <w:jc w:val="center"/>
        </w:trPr>
        <w:tc>
          <w:tcPr>
            <w:tcW w:w="792" w:type="dxa"/>
            <w:vAlign w:val="center"/>
          </w:tcPr>
          <w:p w14:paraId="263FAF1E" w14:textId="77777777" w:rsidR="00B74795" w:rsidRDefault="00AB3F2F">
            <w:pPr>
              <w:spacing w:after="40"/>
            </w:pPr>
            <w:r>
              <w:rPr>
                <w:b/>
              </w:rPr>
              <w:t>3</w:t>
            </w:r>
          </w:p>
        </w:tc>
        <w:tc>
          <w:tcPr>
            <w:tcW w:w="7200" w:type="dxa"/>
            <w:vAlign w:val="center"/>
          </w:tcPr>
          <w:p w14:paraId="742DE84A" w14:textId="77777777" w:rsidR="00B74795" w:rsidRDefault="00AB3F2F">
            <w:pPr>
              <w:spacing w:after="40"/>
            </w:pPr>
            <w:r>
              <w:rPr>
                <w:b/>
              </w:rPr>
              <w:t>3 PROPOSED SYSTEM</w:t>
            </w:r>
          </w:p>
        </w:tc>
        <w:tc>
          <w:tcPr>
            <w:tcW w:w="936" w:type="dxa"/>
            <w:vAlign w:val="center"/>
          </w:tcPr>
          <w:p w14:paraId="20354949" w14:textId="6A686F11" w:rsidR="00B74795" w:rsidRDefault="00AB3F2F">
            <w:pPr>
              <w:spacing w:before="60" w:after="40"/>
            </w:pPr>
            <w:r>
              <w:rPr>
                <w:b/>
              </w:rPr>
              <w:fldChar w:fldCharType="begin"/>
            </w:r>
            <w:r>
              <w:rPr>
                <w:b/>
              </w:rPr>
              <w:instrText xml:space="preserve"> PAGEREF ch3 \h </w:instrText>
            </w:r>
            <w:r>
              <w:rPr>
                <w:b/>
              </w:rPr>
            </w:r>
            <w:r>
              <w:rPr>
                <w:b/>
              </w:rPr>
              <w:fldChar w:fldCharType="separate"/>
            </w:r>
            <w:r w:rsidR="007072B0">
              <w:rPr>
                <w:b/>
                <w:noProof/>
              </w:rPr>
              <w:t>10</w:t>
            </w:r>
            <w:r>
              <w:rPr>
                <w:b/>
              </w:rPr>
              <w:fldChar w:fldCharType="end"/>
            </w:r>
          </w:p>
        </w:tc>
      </w:tr>
      <w:tr w:rsidR="00B74795" w14:paraId="4B4F1699" w14:textId="77777777">
        <w:trPr>
          <w:cantSplit/>
          <w:jc w:val="center"/>
        </w:trPr>
        <w:tc>
          <w:tcPr>
            <w:tcW w:w="792" w:type="dxa"/>
            <w:vAlign w:val="center"/>
          </w:tcPr>
          <w:p w14:paraId="0C4F14F8" w14:textId="77777777" w:rsidR="00B74795" w:rsidRDefault="00B74795">
            <w:pPr>
              <w:spacing w:after="40"/>
            </w:pPr>
          </w:p>
        </w:tc>
        <w:tc>
          <w:tcPr>
            <w:tcW w:w="7200" w:type="dxa"/>
            <w:vAlign w:val="center"/>
          </w:tcPr>
          <w:p w14:paraId="50E41C06" w14:textId="77777777" w:rsidR="00B74795" w:rsidRDefault="00AB3F2F">
            <w:pPr>
              <w:spacing w:after="40"/>
            </w:pPr>
            <w:r>
              <w:t>3.1 System architecture and topology</w:t>
            </w:r>
          </w:p>
        </w:tc>
        <w:tc>
          <w:tcPr>
            <w:tcW w:w="936" w:type="dxa"/>
            <w:vAlign w:val="center"/>
          </w:tcPr>
          <w:p w14:paraId="5A13F948" w14:textId="33E61025" w:rsidR="00B74795" w:rsidRDefault="00AB3F2F">
            <w:pPr>
              <w:spacing w:before="60" w:after="40"/>
            </w:pPr>
            <w:r>
              <w:fldChar w:fldCharType="begin"/>
            </w:r>
            <w:r>
              <w:instrText xml:space="preserve"> PAGEREF s31 \h </w:instrText>
            </w:r>
            <w:r>
              <w:fldChar w:fldCharType="separate"/>
            </w:r>
            <w:r w:rsidR="007072B0">
              <w:rPr>
                <w:noProof/>
              </w:rPr>
              <w:t>10</w:t>
            </w:r>
            <w:r>
              <w:fldChar w:fldCharType="end"/>
            </w:r>
          </w:p>
        </w:tc>
      </w:tr>
      <w:tr w:rsidR="00B74795" w14:paraId="223B6413" w14:textId="77777777">
        <w:trPr>
          <w:cantSplit/>
          <w:jc w:val="center"/>
        </w:trPr>
        <w:tc>
          <w:tcPr>
            <w:tcW w:w="792" w:type="dxa"/>
            <w:vAlign w:val="center"/>
          </w:tcPr>
          <w:p w14:paraId="3422C473" w14:textId="77777777" w:rsidR="00B74795" w:rsidRDefault="00B74795">
            <w:pPr>
              <w:spacing w:after="40"/>
            </w:pPr>
          </w:p>
        </w:tc>
        <w:tc>
          <w:tcPr>
            <w:tcW w:w="7200" w:type="dxa"/>
            <w:vAlign w:val="center"/>
          </w:tcPr>
          <w:p w14:paraId="34D73397" w14:textId="77777777" w:rsidR="00B74795" w:rsidRDefault="00AB3F2F">
            <w:pPr>
              <w:spacing w:after="40"/>
            </w:pPr>
            <w:r>
              <w:t>3.2 Baseline mechanism description</w:t>
            </w:r>
          </w:p>
        </w:tc>
        <w:tc>
          <w:tcPr>
            <w:tcW w:w="936" w:type="dxa"/>
            <w:vAlign w:val="center"/>
          </w:tcPr>
          <w:p w14:paraId="3EE2EA18" w14:textId="35FD33E8" w:rsidR="00B74795" w:rsidRDefault="00AB3F2F">
            <w:pPr>
              <w:spacing w:before="60" w:after="40"/>
            </w:pPr>
            <w:r>
              <w:fldChar w:fldCharType="begin"/>
            </w:r>
            <w:r>
              <w:instrText xml:space="preserve"> PAGEREF s32 \h </w:instrText>
            </w:r>
            <w:r>
              <w:fldChar w:fldCharType="separate"/>
            </w:r>
            <w:r w:rsidR="007072B0">
              <w:rPr>
                <w:noProof/>
              </w:rPr>
              <w:t>10</w:t>
            </w:r>
            <w:r>
              <w:fldChar w:fldCharType="end"/>
            </w:r>
          </w:p>
        </w:tc>
      </w:tr>
      <w:tr w:rsidR="00B74795" w14:paraId="0DEAEB45" w14:textId="77777777">
        <w:trPr>
          <w:cantSplit/>
          <w:jc w:val="center"/>
        </w:trPr>
        <w:tc>
          <w:tcPr>
            <w:tcW w:w="792" w:type="dxa"/>
            <w:vAlign w:val="center"/>
          </w:tcPr>
          <w:p w14:paraId="5B7B0012" w14:textId="77777777" w:rsidR="00B74795" w:rsidRDefault="00B74795">
            <w:pPr>
              <w:spacing w:after="40"/>
            </w:pPr>
          </w:p>
        </w:tc>
        <w:tc>
          <w:tcPr>
            <w:tcW w:w="7200" w:type="dxa"/>
            <w:vAlign w:val="center"/>
          </w:tcPr>
          <w:p w14:paraId="18BEA435" w14:textId="77777777" w:rsidR="00B74795" w:rsidRDefault="00AB3F2F">
            <w:pPr>
              <w:spacing w:after="40"/>
            </w:pPr>
            <w:r>
              <w:t>3.3 Experimental procedure and pseudocode</w:t>
            </w:r>
          </w:p>
        </w:tc>
        <w:tc>
          <w:tcPr>
            <w:tcW w:w="936" w:type="dxa"/>
            <w:vAlign w:val="center"/>
          </w:tcPr>
          <w:p w14:paraId="64AE4DC8" w14:textId="69D623FF" w:rsidR="00B74795" w:rsidRDefault="00AB3F2F">
            <w:pPr>
              <w:spacing w:before="60" w:after="40"/>
            </w:pPr>
            <w:r>
              <w:fldChar w:fldCharType="begin"/>
            </w:r>
            <w:r>
              <w:instrText xml:space="preserve"> PAGEREF s33 \h </w:instrText>
            </w:r>
            <w:r>
              <w:fldChar w:fldCharType="separate"/>
            </w:r>
            <w:r w:rsidR="007072B0">
              <w:rPr>
                <w:noProof/>
              </w:rPr>
              <w:t>10</w:t>
            </w:r>
            <w:r>
              <w:fldChar w:fldCharType="end"/>
            </w:r>
          </w:p>
        </w:tc>
      </w:tr>
      <w:tr w:rsidR="00B74795" w14:paraId="06A93ED7" w14:textId="77777777">
        <w:trPr>
          <w:cantSplit/>
          <w:jc w:val="center"/>
        </w:trPr>
        <w:tc>
          <w:tcPr>
            <w:tcW w:w="792" w:type="dxa"/>
            <w:vAlign w:val="center"/>
          </w:tcPr>
          <w:p w14:paraId="085061FA" w14:textId="77777777" w:rsidR="00B74795" w:rsidRDefault="00B74795">
            <w:pPr>
              <w:spacing w:after="40"/>
            </w:pPr>
          </w:p>
        </w:tc>
        <w:tc>
          <w:tcPr>
            <w:tcW w:w="7200" w:type="dxa"/>
            <w:vAlign w:val="center"/>
          </w:tcPr>
          <w:p w14:paraId="0ECB783C" w14:textId="77777777" w:rsidR="00B74795" w:rsidRDefault="00AB3F2F">
            <w:pPr>
              <w:spacing w:after="40"/>
            </w:pPr>
            <w:r>
              <w:t>3.4 Novelty statement</w:t>
            </w:r>
          </w:p>
        </w:tc>
        <w:tc>
          <w:tcPr>
            <w:tcW w:w="936" w:type="dxa"/>
            <w:vAlign w:val="center"/>
          </w:tcPr>
          <w:p w14:paraId="2ED0430E" w14:textId="60BC3134" w:rsidR="00B74795" w:rsidRDefault="00AB3F2F">
            <w:pPr>
              <w:spacing w:before="60" w:after="40"/>
            </w:pPr>
            <w:r>
              <w:fldChar w:fldCharType="begin"/>
            </w:r>
            <w:r>
              <w:instrText xml:space="preserve"> PAGEREF s34 \h </w:instrText>
            </w:r>
            <w:r>
              <w:fldChar w:fldCharType="separate"/>
            </w:r>
            <w:r w:rsidR="007072B0">
              <w:rPr>
                <w:noProof/>
              </w:rPr>
              <w:t>11</w:t>
            </w:r>
            <w:r>
              <w:fldChar w:fldCharType="end"/>
            </w:r>
          </w:p>
        </w:tc>
      </w:tr>
      <w:tr w:rsidR="00B74795" w14:paraId="446B8193" w14:textId="77777777">
        <w:trPr>
          <w:cantSplit/>
          <w:jc w:val="center"/>
        </w:trPr>
        <w:tc>
          <w:tcPr>
            <w:tcW w:w="792" w:type="dxa"/>
            <w:vAlign w:val="center"/>
          </w:tcPr>
          <w:p w14:paraId="25DC6DE9" w14:textId="77777777" w:rsidR="00B74795" w:rsidRDefault="00B74795">
            <w:pPr>
              <w:spacing w:after="40"/>
            </w:pPr>
          </w:p>
        </w:tc>
        <w:tc>
          <w:tcPr>
            <w:tcW w:w="7200" w:type="dxa"/>
            <w:vAlign w:val="center"/>
          </w:tcPr>
          <w:p w14:paraId="14715924" w14:textId="77777777" w:rsidR="00B74795" w:rsidRDefault="00AB3F2F">
            <w:pPr>
              <w:spacing w:after="40"/>
            </w:pPr>
            <w:r>
              <w:t>3.5 Assumptions and design decisions</w:t>
            </w:r>
          </w:p>
        </w:tc>
        <w:tc>
          <w:tcPr>
            <w:tcW w:w="936" w:type="dxa"/>
            <w:vAlign w:val="center"/>
          </w:tcPr>
          <w:p w14:paraId="5B757738" w14:textId="781D6001" w:rsidR="00B74795" w:rsidRDefault="00AB3F2F">
            <w:pPr>
              <w:spacing w:before="60" w:after="40"/>
            </w:pPr>
            <w:r>
              <w:fldChar w:fldCharType="begin"/>
            </w:r>
            <w:r>
              <w:instrText xml:space="preserve"> PAGEREF s35 \h </w:instrText>
            </w:r>
            <w:r>
              <w:fldChar w:fldCharType="separate"/>
            </w:r>
            <w:r w:rsidR="007072B0">
              <w:rPr>
                <w:noProof/>
              </w:rPr>
              <w:t>11</w:t>
            </w:r>
            <w:r>
              <w:fldChar w:fldCharType="end"/>
            </w:r>
          </w:p>
        </w:tc>
      </w:tr>
      <w:tr w:rsidR="00B74795" w14:paraId="45954058" w14:textId="77777777">
        <w:trPr>
          <w:cantSplit/>
          <w:jc w:val="center"/>
        </w:trPr>
        <w:tc>
          <w:tcPr>
            <w:tcW w:w="792" w:type="dxa"/>
            <w:vAlign w:val="center"/>
          </w:tcPr>
          <w:p w14:paraId="6B56C342" w14:textId="77777777" w:rsidR="00B74795" w:rsidRDefault="00AB3F2F">
            <w:pPr>
              <w:spacing w:after="40"/>
            </w:pPr>
            <w:r>
              <w:rPr>
                <w:b/>
              </w:rPr>
              <w:t>4</w:t>
            </w:r>
          </w:p>
        </w:tc>
        <w:tc>
          <w:tcPr>
            <w:tcW w:w="7200" w:type="dxa"/>
            <w:vAlign w:val="center"/>
          </w:tcPr>
          <w:p w14:paraId="7A8DB987" w14:textId="77777777" w:rsidR="00B74795" w:rsidRDefault="00AB3F2F">
            <w:pPr>
              <w:spacing w:after="40"/>
            </w:pPr>
            <w:r>
              <w:rPr>
                <w:b/>
              </w:rPr>
              <w:t>4 IMPLEMENTATION</w:t>
            </w:r>
          </w:p>
        </w:tc>
        <w:tc>
          <w:tcPr>
            <w:tcW w:w="936" w:type="dxa"/>
            <w:vAlign w:val="center"/>
          </w:tcPr>
          <w:p w14:paraId="2A13684E" w14:textId="7F1F35A2" w:rsidR="00B74795" w:rsidRDefault="00AB3F2F">
            <w:pPr>
              <w:spacing w:before="60" w:after="40"/>
            </w:pPr>
            <w:r>
              <w:rPr>
                <w:b/>
              </w:rPr>
              <w:fldChar w:fldCharType="begin"/>
            </w:r>
            <w:r>
              <w:rPr>
                <w:b/>
              </w:rPr>
              <w:instrText xml:space="preserve"> PAGEREF ch4 \h </w:instrText>
            </w:r>
            <w:r>
              <w:rPr>
                <w:b/>
              </w:rPr>
            </w:r>
            <w:r>
              <w:rPr>
                <w:b/>
              </w:rPr>
              <w:fldChar w:fldCharType="separate"/>
            </w:r>
            <w:r w:rsidR="007072B0">
              <w:rPr>
                <w:b/>
                <w:noProof/>
              </w:rPr>
              <w:t>12</w:t>
            </w:r>
            <w:r>
              <w:rPr>
                <w:b/>
              </w:rPr>
              <w:fldChar w:fldCharType="end"/>
            </w:r>
          </w:p>
        </w:tc>
      </w:tr>
      <w:tr w:rsidR="00B74795" w14:paraId="6DE4469D" w14:textId="77777777">
        <w:trPr>
          <w:cantSplit/>
          <w:jc w:val="center"/>
        </w:trPr>
        <w:tc>
          <w:tcPr>
            <w:tcW w:w="792" w:type="dxa"/>
            <w:vAlign w:val="center"/>
          </w:tcPr>
          <w:p w14:paraId="09D238CD" w14:textId="77777777" w:rsidR="00B74795" w:rsidRDefault="00B74795">
            <w:pPr>
              <w:spacing w:after="40"/>
            </w:pPr>
          </w:p>
        </w:tc>
        <w:tc>
          <w:tcPr>
            <w:tcW w:w="7200" w:type="dxa"/>
            <w:vAlign w:val="center"/>
          </w:tcPr>
          <w:p w14:paraId="60D9D93A" w14:textId="77777777" w:rsidR="00B74795" w:rsidRDefault="00AB3F2F">
            <w:pPr>
              <w:spacing w:after="40"/>
            </w:pPr>
            <w:r>
              <w:t>4.1 Tools, platform, versions and hardware</w:t>
            </w:r>
          </w:p>
        </w:tc>
        <w:tc>
          <w:tcPr>
            <w:tcW w:w="936" w:type="dxa"/>
            <w:vAlign w:val="center"/>
          </w:tcPr>
          <w:p w14:paraId="206F6E39" w14:textId="62C889CC" w:rsidR="00B74795" w:rsidRDefault="00AB3F2F">
            <w:pPr>
              <w:spacing w:before="60" w:after="40"/>
            </w:pPr>
            <w:r>
              <w:fldChar w:fldCharType="begin"/>
            </w:r>
            <w:r>
              <w:instrText xml:space="preserve"> PAGEREF s41 \h </w:instrText>
            </w:r>
            <w:r>
              <w:fldChar w:fldCharType="separate"/>
            </w:r>
            <w:r w:rsidR="007072B0">
              <w:rPr>
                <w:noProof/>
              </w:rPr>
              <w:t>12</w:t>
            </w:r>
            <w:r>
              <w:fldChar w:fldCharType="end"/>
            </w:r>
          </w:p>
        </w:tc>
      </w:tr>
      <w:tr w:rsidR="00B74795" w14:paraId="0C90C6D8" w14:textId="77777777">
        <w:trPr>
          <w:cantSplit/>
          <w:jc w:val="center"/>
        </w:trPr>
        <w:tc>
          <w:tcPr>
            <w:tcW w:w="792" w:type="dxa"/>
            <w:vAlign w:val="center"/>
          </w:tcPr>
          <w:p w14:paraId="6975E0EE" w14:textId="77777777" w:rsidR="00B74795" w:rsidRDefault="00B74795">
            <w:pPr>
              <w:spacing w:after="40"/>
            </w:pPr>
          </w:p>
        </w:tc>
        <w:tc>
          <w:tcPr>
            <w:tcW w:w="7200" w:type="dxa"/>
            <w:vAlign w:val="center"/>
          </w:tcPr>
          <w:p w14:paraId="6A42F9E1" w14:textId="77777777" w:rsidR="00B74795" w:rsidRDefault="00AB3F2F">
            <w:pPr>
              <w:spacing w:after="40"/>
            </w:pPr>
            <w:r>
              <w:t>4.2 Testbed setup, configuration and parameters</w:t>
            </w:r>
          </w:p>
        </w:tc>
        <w:tc>
          <w:tcPr>
            <w:tcW w:w="936" w:type="dxa"/>
            <w:vAlign w:val="center"/>
          </w:tcPr>
          <w:p w14:paraId="26790A67" w14:textId="418E13A3" w:rsidR="00B74795" w:rsidRDefault="00AB3F2F">
            <w:pPr>
              <w:spacing w:before="60" w:after="40"/>
            </w:pPr>
            <w:r>
              <w:fldChar w:fldCharType="begin"/>
            </w:r>
            <w:r>
              <w:instrText xml:space="preserve"> PAGEREF s42 \h </w:instrText>
            </w:r>
            <w:r>
              <w:fldChar w:fldCharType="separate"/>
            </w:r>
            <w:r w:rsidR="007072B0">
              <w:rPr>
                <w:noProof/>
              </w:rPr>
              <w:t>12</w:t>
            </w:r>
            <w:r>
              <w:fldChar w:fldCharType="end"/>
            </w:r>
          </w:p>
        </w:tc>
      </w:tr>
      <w:tr w:rsidR="00B74795" w14:paraId="5533103F" w14:textId="77777777">
        <w:trPr>
          <w:cantSplit/>
          <w:jc w:val="center"/>
        </w:trPr>
        <w:tc>
          <w:tcPr>
            <w:tcW w:w="792" w:type="dxa"/>
            <w:vAlign w:val="center"/>
          </w:tcPr>
          <w:p w14:paraId="29291381" w14:textId="77777777" w:rsidR="00B74795" w:rsidRDefault="00B74795">
            <w:pPr>
              <w:spacing w:after="40"/>
            </w:pPr>
          </w:p>
        </w:tc>
        <w:tc>
          <w:tcPr>
            <w:tcW w:w="7200" w:type="dxa"/>
            <w:vAlign w:val="center"/>
          </w:tcPr>
          <w:p w14:paraId="27DDF6D5" w14:textId="77777777" w:rsidR="00B74795" w:rsidRDefault="00AB3F2F">
            <w:pPr>
              <w:spacing w:after="40"/>
            </w:pPr>
            <w:r>
              <w:t>4.3 Code structure and explanation of key modules</w:t>
            </w:r>
          </w:p>
        </w:tc>
        <w:tc>
          <w:tcPr>
            <w:tcW w:w="936" w:type="dxa"/>
            <w:vAlign w:val="center"/>
          </w:tcPr>
          <w:p w14:paraId="09532159" w14:textId="0886EE78" w:rsidR="00B74795" w:rsidRDefault="00AB3F2F">
            <w:pPr>
              <w:spacing w:before="60" w:after="40"/>
            </w:pPr>
            <w:r>
              <w:fldChar w:fldCharType="begin"/>
            </w:r>
            <w:r>
              <w:instrText xml:space="preserve"> PAGEREF s43 \h </w:instrText>
            </w:r>
            <w:r>
              <w:fldChar w:fldCharType="separate"/>
            </w:r>
            <w:r w:rsidR="007072B0">
              <w:rPr>
                <w:noProof/>
              </w:rPr>
              <w:t>13</w:t>
            </w:r>
            <w:r>
              <w:fldChar w:fldCharType="end"/>
            </w:r>
          </w:p>
        </w:tc>
      </w:tr>
      <w:tr w:rsidR="00B74795" w14:paraId="23442730" w14:textId="77777777">
        <w:trPr>
          <w:cantSplit/>
          <w:jc w:val="center"/>
        </w:trPr>
        <w:tc>
          <w:tcPr>
            <w:tcW w:w="792" w:type="dxa"/>
            <w:vAlign w:val="center"/>
          </w:tcPr>
          <w:p w14:paraId="23033494" w14:textId="77777777" w:rsidR="00B74795" w:rsidRDefault="00B74795">
            <w:pPr>
              <w:spacing w:after="40"/>
            </w:pPr>
          </w:p>
        </w:tc>
        <w:tc>
          <w:tcPr>
            <w:tcW w:w="7200" w:type="dxa"/>
            <w:vAlign w:val="center"/>
          </w:tcPr>
          <w:p w14:paraId="4D04D6A0" w14:textId="77777777" w:rsidR="00B74795" w:rsidRDefault="00AB3F2F">
            <w:pPr>
              <w:spacing w:after="40"/>
            </w:pPr>
            <w:r>
              <w:t>4.4 Challenges and how they were handled</w:t>
            </w:r>
          </w:p>
        </w:tc>
        <w:tc>
          <w:tcPr>
            <w:tcW w:w="936" w:type="dxa"/>
            <w:vAlign w:val="center"/>
          </w:tcPr>
          <w:p w14:paraId="4DAA8F31" w14:textId="66FDF35F" w:rsidR="00B74795" w:rsidRDefault="00AB3F2F">
            <w:pPr>
              <w:spacing w:before="60" w:after="40"/>
            </w:pPr>
            <w:r>
              <w:fldChar w:fldCharType="begin"/>
            </w:r>
            <w:r>
              <w:instrText xml:space="preserve"> PAGEREF s44 \h </w:instrText>
            </w:r>
            <w:r>
              <w:fldChar w:fldCharType="separate"/>
            </w:r>
            <w:r w:rsidR="007072B0">
              <w:rPr>
                <w:noProof/>
              </w:rPr>
              <w:t>14</w:t>
            </w:r>
            <w:r>
              <w:fldChar w:fldCharType="end"/>
            </w:r>
          </w:p>
        </w:tc>
      </w:tr>
      <w:tr w:rsidR="00B74795" w14:paraId="7D90CF22" w14:textId="77777777">
        <w:trPr>
          <w:cantSplit/>
          <w:jc w:val="center"/>
        </w:trPr>
        <w:tc>
          <w:tcPr>
            <w:tcW w:w="792" w:type="dxa"/>
            <w:vAlign w:val="center"/>
          </w:tcPr>
          <w:p w14:paraId="08A034DB" w14:textId="77777777" w:rsidR="00B74795" w:rsidRDefault="00AB3F2F">
            <w:pPr>
              <w:spacing w:after="40"/>
            </w:pPr>
            <w:r>
              <w:rPr>
                <w:b/>
              </w:rPr>
              <w:lastRenderedPageBreak/>
              <w:t>5</w:t>
            </w:r>
          </w:p>
        </w:tc>
        <w:tc>
          <w:tcPr>
            <w:tcW w:w="7200" w:type="dxa"/>
            <w:vAlign w:val="center"/>
          </w:tcPr>
          <w:p w14:paraId="051875ED" w14:textId="77777777" w:rsidR="00B74795" w:rsidRDefault="00AB3F2F">
            <w:pPr>
              <w:spacing w:after="40"/>
            </w:pPr>
            <w:r>
              <w:rPr>
                <w:b/>
              </w:rPr>
              <w:t>5 EXPERIMENTAL SETUP AND PERFORMANCE EVALUATION</w:t>
            </w:r>
          </w:p>
        </w:tc>
        <w:tc>
          <w:tcPr>
            <w:tcW w:w="936" w:type="dxa"/>
            <w:vAlign w:val="center"/>
          </w:tcPr>
          <w:p w14:paraId="1670B9B3" w14:textId="24304721" w:rsidR="00B74795" w:rsidRDefault="00AB3F2F">
            <w:pPr>
              <w:spacing w:before="60" w:after="40"/>
            </w:pPr>
            <w:r>
              <w:rPr>
                <w:b/>
              </w:rPr>
              <w:fldChar w:fldCharType="begin"/>
            </w:r>
            <w:r>
              <w:rPr>
                <w:b/>
              </w:rPr>
              <w:instrText xml:space="preserve"> PAGEREF ch5 \h </w:instrText>
            </w:r>
            <w:r>
              <w:rPr>
                <w:b/>
              </w:rPr>
            </w:r>
            <w:r>
              <w:rPr>
                <w:b/>
              </w:rPr>
              <w:fldChar w:fldCharType="separate"/>
            </w:r>
            <w:r w:rsidR="007072B0">
              <w:rPr>
                <w:b/>
                <w:noProof/>
              </w:rPr>
              <w:t>15</w:t>
            </w:r>
            <w:r>
              <w:rPr>
                <w:b/>
              </w:rPr>
              <w:fldChar w:fldCharType="end"/>
            </w:r>
          </w:p>
        </w:tc>
      </w:tr>
      <w:tr w:rsidR="00B74795" w14:paraId="702AB4B0" w14:textId="77777777">
        <w:trPr>
          <w:cantSplit/>
          <w:jc w:val="center"/>
        </w:trPr>
        <w:tc>
          <w:tcPr>
            <w:tcW w:w="792" w:type="dxa"/>
            <w:vAlign w:val="center"/>
          </w:tcPr>
          <w:p w14:paraId="376733A7" w14:textId="77777777" w:rsidR="00B74795" w:rsidRDefault="00B74795">
            <w:pPr>
              <w:spacing w:after="40"/>
            </w:pPr>
          </w:p>
        </w:tc>
        <w:tc>
          <w:tcPr>
            <w:tcW w:w="7200" w:type="dxa"/>
            <w:vAlign w:val="center"/>
          </w:tcPr>
          <w:p w14:paraId="0D356184" w14:textId="77777777" w:rsidR="00B74795" w:rsidRDefault="00AB3F2F">
            <w:pPr>
              <w:spacing w:after="40"/>
            </w:pPr>
            <w:r>
              <w:t>5.1 Performance metrics and rationale</w:t>
            </w:r>
          </w:p>
        </w:tc>
        <w:tc>
          <w:tcPr>
            <w:tcW w:w="936" w:type="dxa"/>
            <w:vAlign w:val="center"/>
          </w:tcPr>
          <w:p w14:paraId="53EAC23E" w14:textId="1BA239FE" w:rsidR="00B74795" w:rsidRDefault="00AB3F2F">
            <w:pPr>
              <w:spacing w:before="60" w:after="40"/>
            </w:pPr>
            <w:r>
              <w:fldChar w:fldCharType="begin"/>
            </w:r>
            <w:r>
              <w:instrText xml:space="preserve"> PAGEREF s51 \h </w:instrText>
            </w:r>
            <w:r>
              <w:fldChar w:fldCharType="separate"/>
            </w:r>
            <w:r w:rsidR="007072B0">
              <w:rPr>
                <w:noProof/>
              </w:rPr>
              <w:t>15</w:t>
            </w:r>
            <w:r>
              <w:fldChar w:fldCharType="end"/>
            </w:r>
          </w:p>
        </w:tc>
      </w:tr>
      <w:tr w:rsidR="00B74795" w14:paraId="4231B796" w14:textId="77777777">
        <w:trPr>
          <w:cantSplit/>
          <w:jc w:val="center"/>
        </w:trPr>
        <w:tc>
          <w:tcPr>
            <w:tcW w:w="792" w:type="dxa"/>
            <w:vAlign w:val="center"/>
          </w:tcPr>
          <w:p w14:paraId="3162C0EB" w14:textId="77777777" w:rsidR="00B74795" w:rsidRDefault="00B74795">
            <w:pPr>
              <w:spacing w:after="40"/>
            </w:pPr>
          </w:p>
        </w:tc>
        <w:tc>
          <w:tcPr>
            <w:tcW w:w="7200" w:type="dxa"/>
            <w:vAlign w:val="center"/>
          </w:tcPr>
          <w:p w14:paraId="348FD050" w14:textId="77777777" w:rsidR="00B74795" w:rsidRDefault="00AB3F2F">
            <w:pPr>
              <w:spacing w:after="40"/>
            </w:pPr>
            <w:r>
              <w:t>5.2 Scenarios and parameter values</w:t>
            </w:r>
          </w:p>
        </w:tc>
        <w:tc>
          <w:tcPr>
            <w:tcW w:w="936" w:type="dxa"/>
            <w:vAlign w:val="center"/>
          </w:tcPr>
          <w:p w14:paraId="0C3757D8" w14:textId="0544D54D" w:rsidR="00B74795" w:rsidRDefault="00AB3F2F">
            <w:pPr>
              <w:spacing w:before="60" w:after="40"/>
            </w:pPr>
            <w:r>
              <w:fldChar w:fldCharType="begin"/>
            </w:r>
            <w:r>
              <w:instrText xml:space="preserve"> PAGEREF s52 \h </w:instrText>
            </w:r>
            <w:r>
              <w:fldChar w:fldCharType="separate"/>
            </w:r>
            <w:r w:rsidR="007072B0">
              <w:rPr>
                <w:noProof/>
              </w:rPr>
              <w:t>15</w:t>
            </w:r>
            <w:r>
              <w:fldChar w:fldCharType="end"/>
            </w:r>
          </w:p>
        </w:tc>
      </w:tr>
      <w:tr w:rsidR="00B74795" w14:paraId="1BEF54AB" w14:textId="77777777">
        <w:trPr>
          <w:cantSplit/>
          <w:jc w:val="center"/>
        </w:trPr>
        <w:tc>
          <w:tcPr>
            <w:tcW w:w="792" w:type="dxa"/>
            <w:vAlign w:val="center"/>
          </w:tcPr>
          <w:p w14:paraId="085CBF3A" w14:textId="77777777" w:rsidR="00B74795" w:rsidRDefault="00B74795">
            <w:pPr>
              <w:spacing w:after="40"/>
            </w:pPr>
          </w:p>
        </w:tc>
        <w:tc>
          <w:tcPr>
            <w:tcW w:w="7200" w:type="dxa"/>
            <w:vAlign w:val="center"/>
          </w:tcPr>
          <w:p w14:paraId="6920BD5B" w14:textId="77777777" w:rsidR="00B74795" w:rsidRDefault="00AB3F2F">
            <w:pPr>
              <w:spacing w:after="40"/>
            </w:pPr>
            <w:r>
              <w:t>5.3 Results, tables and graphs</w:t>
            </w:r>
          </w:p>
        </w:tc>
        <w:tc>
          <w:tcPr>
            <w:tcW w:w="936" w:type="dxa"/>
            <w:vAlign w:val="center"/>
          </w:tcPr>
          <w:p w14:paraId="280D291F" w14:textId="6CEFE04E" w:rsidR="00B74795" w:rsidRDefault="00AB3F2F">
            <w:pPr>
              <w:spacing w:before="60" w:after="40"/>
            </w:pPr>
            <w:r>
              <w:fldChar w:fldCharType="begin"/>
            </w:r>
            <w:r>
              <w:instrText xml:space="preserve"> PAGEREF s53 \h </w:instrText>
            </w:r>
            <w:r>
              <w:fldChar w:fldCharType="separate"/>
            </w:r>
            <w:r w:rsidR="007072B0">
              <w:rPr>
                <w:noProof/>
              </w:rPr>
              <w:t>16</w:t>
            </w:r>
            <w:r>
              <w:fldChar w:fldCharType="end"/>
            </w:r>
          </w:p>
        </w:tc>
      </w:tr>
      <w:tr w:rsidR="00B74795" w14:paraId="6ADE300F" w14:textId="77777777">
        <w:trPr>
          <w:cantSplit/>
          <w:jc w:val="center"/>
        </w:trPr>
        <w:tc>
          <w:tcPr>
            <w:tcW w:w="792" w:type="dxa"/>
            <w:vAlign w:val="center"/>
          </w:tcPr>
          <w:p w14:paraId="478FE5C2" w14:textId="77777777" w:rsidR="00B74795" w:rsidRDefault="00B74795">
            <w:pPr>
              <w:spacing w:after="40"/>
            </w:pPr>
          </w:p>
        </w:tc>
        <w:tc>
          <w:tcPr>
            <w:tcW w:w="7200" w:type="dxa"/>
            <w:vAlign w:val="center"/>
          </w:tcPr>
          <w:p w14:paraId="766E21CF" w14:textId="77777777" w:rsidR="00B74795" w:rsidRDefault="00AB3F2F">
            <w:pPr>
              <w:spacing w:after="40"/>
            </w:pPr>
            <w:r>
              <w:t>5.4 Analysis and discussion</w:t>
            </w:r>
          </w:p>
        </w:tc>
        <w:tc>
          <w:tcPr>
            <w:tcW w:w="936" w:type="dxa"/>
            <w:vAlign w:val="center"/>
          </w:tcPr>
          <w:p w14:paraId="7A13F656" w14:textId="5E7489EE" w:rsidR="00B74795" w:rsidRDefault="00AB3F2F">
            <w:pPr>
              <w:spacing w:before="60" w:after="40"/>
            </w:pPr>
            <w:r>
              <w:fldChar w:fldCharType="begin"/>
            </w:r>
            <w:r>
              <w:instrText xml:space="preserve"> PAGEREF s54 \h </w:instrText>
            </w:r>
            <w:r>
              <w:fldChar w:fldCharType="separate"/>
            </w:r>
            <w:r w:rsidR="007072B0">
              <w:rPr>
                <w:noProof/>
              </w:rPr>
              <w:t>21</w:t>
            </w:r>
            <w:r>
              <w:fldChar w:fldCharType="end"/>
            </w:r>
          </w:p>
        </w:tc>
      </w:tr>
      <w:tr w:rsidR="00B74795" w14:paraId="532C2767" w14:textId="77777777">
        <w:trPr>
          <w:cantSplit/>
          <w:jc w:val="center"/>
        </w:trPr>
        <w:tc>
          <w:tcPr>
            <w:tcW w:w="792" w:type="dxa"/>
            <w:vAlign w:val="center"/>
          </w:tcPr>
          <w:p w14:paraId="68E6A22A" w14:textId="77777777" w:rsidR="00B74795" w:rsidRDefault="00B74795">
            <w:pPr>
              <w:spacing w:after="40"/>
            </w:pPr>
          </w:p>
        </w:tc>
        <w:tc>
          <w:tcPr>
            <w:tcW w:w="7200" w:type="dxa"/>
            <w:vAlign w:val="center"/>
          </w:tcPr>
          <w:p w14:paraId="72E802B1" w14:textId="77777777" w:rsidR="00B74795" w:rsidRDefault="00AB3F2F">
            <w:pPr>
              <w:spacing w:after="40"/>
            </w:pPr>
            <w:r>
              <w:t>5.5 Critical evaluation and data authenticity</w:t>
            </w:r>
          </w:p>
        </w:tc>
        <w:tc>
          <w:tcPr>
            <w:tcW w:w="936" w:type="dxa"/>
            <w:vAlign w:val="center"/>
          </w:tcPr>
          <w:p w14:paraId="49BC2D8C" w14:textId="1A453184" w:rsidR="00B74795" w:rsidRDefault="00AB3F2F">
            <w:pPr>
              <w:spacing w:before="60" w:after="40"/>
            </w:pPr>
            <w:r>
              <w:fldChar w:fldCharType="begin"/>
            </w:r>
            <w:r>
              <w:instrText xml:space="preserve"> PAGEREF s55 \h </w:instrText>
            </w:r>
            <w:r>
              <w:fldChar w:fldCharType="separate"/>
            </w:r>
            <w:r w:rsidR="007072B0">
              <w:rPr>
                <w:noProof/>
              </w:rPr>
              <w:t>22</w:t>
            </w:r>
            <w:r>
              <w:fldChar w:fldCharType="end"/>
            </w:r>
          </w:p>
        </w:tc>
      </w:tr>
      <w:tr w:rsidR="00B74795" w14:paraId="78E1F7D6" w14:textId="77777777">
        <w:trPr>
          <w:cantSplit/>
          <w:jc w:val="center"/>
        </w:trPr>
        <w:tc>
          <w:tcPr>
            <w:tcW w:w="792" w:type="dxa"/>
            <w:vAlign w:val="center"/>
          </w:tcPr>
          <w:p w14:paraId="5FF08890" w14:textId="77777777" w:rsidR="00B74795" w:rsidRDefault="00AB3F2F">
            <w:pPr>
              <w:spacing w:after="40"/>
            </w:pPr>
            <w:r>
              <w:rPr>
                <w:b/>
              </w:rPr>
              <w:t>6</w:t>
            </w:r>
          </w:p>
        </w:tc>
        <w:tc>
          <w:tcPr>
            <w:tcW w:w="7200" w:type="dxa"/>
            <w:vAlign w:val="center"/>
          </w:tcPr>
          <w:p w14:paraId="29B3D69A" w14:textId="77777777" w:rsidR="00B74795" w:rsidRDefault="00AB3F2F">
            <w:pPr>
              <w:spacing w:after="40"/>
            </w:pPr>
            <w:r>
              <w:rPr>
                <w:b/>
              </w:rPr>
              <w:t>6 CONCLUSION AND FUTURE WORK</w:t>
            </w:r>
          </w:p>
        </w:tc>
        <w:tc>
          <w:tcPr>
            <w:tcW w:w="936" w:type="dxa"/>
            <w:vAlign w:val="center"/>
          </w:tcPr>
          <w:p w14:paraId="733CA710" w14:textId="0F1679D5" w:rsidR="00B74795" w:rsidRDefault="00AB3F2F">
            <w:pPr>
              <w:spacing w:before="60" w:after="40"/>
            </w:pPr>
            <w:r>
              <w:rPr>
                <w:b/>
              </w:rPr>
              <w:fldChar w:fldCharType="begin"/>
            </w:r>
            <w:r>
              <w:rPr>
                <w:b/>
              </w:rPr>
              <w:instrText xml:space="preserve"> PAGEREF ch6 \h </w:instrText>
            </w:r>
            <w:r>
              <w:rPr>
                <w:b/>
              </w:rPr>
            </w:r>
            <w:r>
              <w:rPr>
                <w:b/>
              </w:rPr>
              <w:fldChar w:fldCharType="separate"/>
            </w:r>
            <w:r w:rsidR="007072B0">
              <w:rPr>
                <w:b/>
                <w:noProof/>
              </w:rPr>
              <w:t>23</w:t>
            </w:r>
            <w:r>
              <w:rPr>
                <w:b/>
              </w:rPr>
              <w:fldChar w:fldCharType="end"/>
            </w:r>
          </w:p>
        </w:tc>
      </w:tr>
      <w:tr w:rsidR="00B74795" w14:paraId="06B4DD14" w14:textId="77777777">
        <w:trPr>
          <w:cantSplit/>
          <w:jc w:val="center"/>
        </w:trPr>
        <w:tc>
          <w:tcPr>
            <w:tcW w:w="792" w:type="dxa"/>
            <w:vAlign w:val="center"/>
          </w:tcPr>
          <w:p w14:paraId="0FEDC3A8" w14:textId="77777777" w:rsidR="00B74795" w:rsidRDefault="00B74795">
            <w:pPr>
              <w:spacing w:after="40"/>
            </w:pPr>
          </w:p>
        </w:tc>
        <w:tc>
          <w:tcPr>
            <w:tcW w:w="7200" w:type="dxa"/>
            <w:vAlign w:val="center"/>
          </w:tcPr>
          <w:p w14:paraId="2F77C1B3" w14:textId="77777777" w:rsidR="00B74795" w:rsidRDefault="00AB3F2F">
            <w:pPr>
              <w:spacing w:after="40"/>
            </w:pPr>
            <w:r>
              <w:t>6.1 Summary of work and key findings</w:t>
            </w:r>
          </w:p>
        </w:tc>
        <w:tc>
          <w:tcPr>
            <w:tcW w:w="936" w:type="dxa"/>
            <w:vAlign w:val="center"/>
          </w:tcPr>
          <w:p w14:paraId="204EB650" w14:textId="5035D137" w:rsidR="00B74795" w:rsidRDefault="00AB3F2F">
            <w:pPr>
              <w:spacing w:before="60" w:after="40"/>
            </w:pPr>
            <w:r>
              <w:fldChar w:fldCharType="begin"/>
            </w:r>
            <w:r>
              <w:instrText xml:space="preserve"> PAGEREF s61 \h </w:instrText>
            </w:r>
            <w:r>
              <w:fldChar w:fldCharType="separate"/>
            </w:r>
            <w:r w:rsidR="007072B0">
              <w:rPr>
                <w:noProof/>
              </w:rPr>
              <w:t>23</w:t>
            </w:r>
            <w:r>
              <w:fldChar w:fldCharType="end"/>
            </w:r>
          </w:p>
        </w:tc>
      </w:tr>
      <w:tr w:rsidR="00B74795" w14:paraId="652DA918" w14:textId="77777777">
        <w:trPr>
          <w:cantSplit/>
          <w:jc w:val="center"/>
        </w:trPr>
        <w:tc>
          <w:tcPr>
            <w:tcW w:w="792" w:type="dxa"/>
            <w:vAlign w:val="center"/>
          </w:tcPr>
          <w:p w14:paraId="6391FCB7" w14:textId="77777777" w:rsidR="00B74795" w:rsidRDefault="00B74795">
            <w:pPr>
              <w:spacing w:after="40"/>
            </w:pPr>
          </w:p>
        </w:tc>
        <w:tc>
          <w:tcPr>
            <w:tcW w:w="7200" w:type="dxa"/>
            <w:vAlign w:val="center"/>
          </w:tcPr>
          <w:p w14:paraId="7298D803" w14:textId="77777777" w:rsidR="00B74795" w:rsidRDefault="00AB3F2F">
            <w:pPr>
              <w:spacing w:after="40"/>
            </w:pPr>
            <w:r>
              <w:t>6.2 Limitations</w:t>
            </w:r>
          </w:p>
        </w:tc>
        <w:tc>
          <w:tcPr>
            <w:tcW w:w="936" w:type="dxa"/>
            <w:vAlign w:val="center"/>
          </w:tcPr>
          <w:p w14:paraId="6CA3DBA1" w14:textId="36974BEE" w:rsidR="00B74795" w:rsidRDefault="00AB3F2F">
            <w:pPr>
              <w:spacing w:before="60" w:after="40"/>
            </w:pPr>
            <w:r>
              <w:fldChar w:fldCharType="begin"/>
            </w:r>
            <w:r>
              <w:instrText xml:space="preserve"> PAGEREF s62 \h </w:instrText>
            </w:r>
            <w:r>
              <w:fldChar w:fldCharType="separate"/>
            </w:r>
            <w:r w:rsidR="007072B0">
              <w:rPr>
                <w:noProof/>
              </w:rPr>
              <w:t>23</w:t>
            </w:r>
            <w:r>
              <w:fldChar w:fldCharType="end"/>
            </w:r>
          </w:p>
        </w:tc>
      </w:tr>
      <w:tr w:rsidR="00B74795" w14:paraId="3EF33CEF" w14:textId="77777777">
        <w:trPr>
          <w:cantSplit/>
          <w:jc w:val="center"/>
        </w:trPr>
        <w:tc>
          <w:tcPr>
            <w:tcW w:w="792" w:type="dxa"/>
            <w:vAlign w:val="center"/>
          </w:tcPr>
          <w:p w14:paraId="23BCF66E" w14:textId="77777777" w:rsidR="00B74795" w:rsidRDefault="00B74795">
            <w:pPr>
              <w:spacing w:after="40"/>
            </w:pPr>
          </w:p>
        </w:tc>
        <w:tc>
          <w:tcPr>
            <w:tcW w:w="7200" w:type="dxa"/>
            <w:vAlign w:val="center"/>
          </w:tcPr>
          <w:p w14:paraId="2346A557" w14:textId="77777777" w:rsidR="00B74795" w:rsidRDefault="00AB3F2F">
            <w:pPr>
              <w:spacing w:after="40"/>
            </w:pPr>
            <w:r>
              <w:t>6.3 Future enhancements</w:t>
            </w:r>
          </w:p>
        </w:tc>
        <w:tc>
          <w:tcPr>
            <w:tcW w:w="936" w:type="dxa"/>
            <w:vAlign w:val="center"/>
          </w:tcPr>
          <w:p w14:paraId="6841CA1A" w14:textId="311D8DCE" w:rsidR="00B74795" w:rsidRDefault="00AB3F2F">
            <w:pPr>
              <w:spacing w:before="60" w:after="40"/>
            </w:pPr>
            <w:r>
              <w:fldChar w:fldCharType="begin"/>
            </w:r>
            <w:r>
              <w:instrText xml:space="preserve"> PAGEREF s63 \h </w:instrText>
            </w:r>
            <w:r>
              <w:fldChar w:fldCharType="separate"/>
            </w:r>
            <w:r w:rsidR="007072B0">
              <w:rPr>
                <w:noProof/>
              </w:rPr>
              <w:t>23</w:t>
            </w:r>
            <w:r>
              <w:fldChar w:fldCharType="end"/>
            </w:r>
          </w:p>
        </w:tc>
      </w:tr>
      <w:tr w:rsidR="00B74795" w14:paraId="0AAD4989" w14:textId="77777777">
        <w:trPr>
          <w:cantSplit/>
          <w:jc w:val="center"/>
        </w:trPr>
        <w:tc>
          <w:tcPr>
            <w:tcW w:w="792" w:type="dxa"/>
            <w:vAlign w:val="center"/>
          </w:tcPr>
          <w:p w14:paraId="14756F79" w14:textId="77777777" w:rsidR="00B74795" w:rsidRDefault="00AB3F2F">
            <w:pPr>
              <w:spacing w:after="40"/>
            </w:pPr>
            <w:r>
              <w:rPr>
                <w:b/>
              </w:rPr>
              <w:t>7</w:t>
            </w:r>
          </w:p>
        </w:tc>
        <w:tc>
          <w:tcPr>
            <w:tcW w:w="7200" w:type="dxa"/>
            <w:vAlign w:val="center"/>
          </w:tcPr>
          <w:p w14:paraId="784235D8" w14:textId="77777777" w:rsidR="00B74795" w:rsidRDefault="00AB3F2F">
            <w:pPr>
              <w:spacing w:after="40"/>
            </w:pPr>
            <w:r>
              <w:rPr>
                <w:b/>
              </w:rPr>
              <w:t>7 REFERENCES</w:t>
            </w:r>
          </w:p>
        </w:tc>
        <w:tc>
          <w:tcPr>
            <w:tcW w:w="936" w:type="dxa"/>
            <w:vAlign w:val="center"/>
          </w:tcPr>
          <w:p w14:paraId="1F1884D9" w14:textId="090A6987" w:rsidR="00B74795" w:rsidRDefault="00AB3F2F">
            <w:pPr>
              <w:spacing w:before="60" w:after="40"/>
            </w:pPr>
            <w:r>
              <w:rPr>
                <w:b/>
              </w:rPr>
              <w:fldChar w:fldCharType="begin"/>
            </w:r>
            <w:r>
              <w:rPr>
                <w:b/>
              </w:rPr>
              <w:instrText xml:space="preserve"> PAGEREF ch7 \h </w:instrText>
            </w:r>
            <w:r>
              <w:rPr>
                <w:b/>
              </w:rPr>
            </w:r>
            <w:r>
              <w:rPr>
                <w:b/>
              </w:rPr>
              <w:fldChar w:fldCharType="separate"/>
            </w:r>
            <w:r w:rsidR="007072B0">
              <w:rPr>
                <w:b/>
                <w:noProof/>
              </w:rPr>
              <w:t>24</w:t>
            </w:r>
            <w:r>
              <w:rPr>
                <w:b/>
              </w:rPr>
              <w:fldChar w:fldCharType="end"/>
            </w:r>
          </w:p>
        </w:tc>
      </w:tr>
      <w:tr w:rsidR="00B74795" w14:paraId="36F15E1A" w14:textId="77777777">
        <w:trPr>
          <w:cantSplit/>
          <w:jc w:val="center"/>
        </w:trPr>
        <w:tc>
          <w:tcPr>
            <w:tcW w:w="792" w:type="dxa"/>
            <w:vAlign w:val="center"/>
          </w:tcPr>
          <w:p w14:paraId="34EAB1EF" w14:textId="77777777" w:rsidR="00B74795" w:rsidRDefault="00B74795">
            <w:pPr>
              <w:spacing w:after="40"/>
            </w:pPr>
          </w:p>
        </w:tc>
        <w:tc>
          <w:tcPr>
            <w:tcW w:w="7200" w:type="dxa"/>
            <w:vAlign w:val="center"/>
          </w:tcPr>
          <w:p w14:paraId="2AB8FB43" w14:textId="77777777" w:rsidR="00B74795" w:rsidRDefault="00AB3F2F">
            <w:pPr>
              <w:spacing w:after="40"/>
            </w:pPr>
            <w:r>
              <w:rPr>
                <w:b/>
              </w:rPr>
              <w:t>APPENDIX A: CONFIGURATION LISTINGS</w:t>
            </w:r>
          </w:p>
        </w:tc>
        <w:tc>
          <w:tcPr>
            <w:tcW w:w="936" w:type="dxa"/>
            <w:vAlign w:val="center"/>
          </w:tcPr>
          <w:p w14:paraId="158C003A" w14:textId="78986CEF" w:rsidR="00B74795" w:rsidRDefault="00AB3F2F">
            <w:pPr>
              <w:spacing w:before="60" w:after="40"/>
            </w:pPr>
            <w:r>
              <w:rPr>
                <w:b/>
              </w:rPr>
              <w:fldChar w:fldCharType="begin"/>
            </w:r>
            <w:r>
              <w:rPr>
                <w:b/>
              </w:rPr>
              <w:instrText xml:space="preserve"> PAGEREF appa \h </w:instrText>
            </w:r>
            <w:r>
              <w:rPr>
                <w:b/>
              </w:rPr>
            </w:r>
            <w:r>
              <w:rPr>
                <w:b/>
              </w:rPr>
              <w:fldChar w:fldCharType="separate"/>
            </w:r>
            <w:r w:rsidR="007072B0">
              <w:rPr>
                <w:b/>
                <w:noProof/>
              </w:rPr>
              <w:t>25</w:t>
            </w:r>
            <w:r>
              <w:rPr>
                <w:b/>
              </w:rPr>
              <w:fldChar w:fldCharType="end"/>
            </w:r>
          </w:p>
        </w:tc>
      </w:tr>
      <w:tr w:rsidR="00B74795" w14:paraId="58535F43" w14:textId="77777777">
        <w:trPr>
          <w:cantSplit/>
          <w:jc w:val="center"/>
        </w:trPr>
        <w:tc>
          <w:tcPr>
            <w:tcW w:w="792" w:type="dxa"/>
            <w:vAlign w:val="center"/>
          </w:tcPr>
          <w:p w14:paraId="64B3EBA7" w14:textId="77777777" w:rsidR="00B74795" w:rsidRDefault="00B74795">
            <w:pPr>
              <w:spacing w:after="40"/>
            </w:pPr>
          </w:p>
        </w:tc>
        <w:tc>
          <w:tcPr>
            <w:tcW w:w="7200" w:type="dxa"/>
            <w:vAlign w:val="center"/>
          </w:tcPr>
          <w:p w14:paraId="65644832" w14:textId="77777777" w:rsidR="00B74795" w:rsidRDefault="00AB3F2F">
            <w:pPr>
              <w:spacing w:after="40"/>
            </w:pPr>
            <w:r>
              <w:rPr>
                <w:b/>
              </w:rPr>
              <w:t>APPENDIX B: EVIDENCE AND RAW RESULTS</w:t>
            </w:r>
          </w:p>
        </w:tc>
        <w:tc>
          <w:tcPr>
            <w:tcW w:w="936" w:type="dxa"/>
            <w:vAlign w:val="center"/>
          </w:tcPr>
          <w:p w14:paraId="5332A0E5" w14:textId="05D11BF3" w:rsidR="00B74795" w:rsidRDefault="00AB3F2F">
            <w:pPr>
              <w:spacing w:before="60" w:after="40"/>
            </w:pPr>
            <w:r>
              <w:rPr>
                <w:b/>
              </w:rPr>
              <w:fldChar w:fldCharType="begin"/>
            </w:r>
            <w:r>
              <w:rPr>
                <w:b/>
              </w:rPr>
              <w:instrText xml:space="preserve"> PAGEREF appb \h </w:instrText>
            </w:r>
            <w:r>
              <w:rPr>
                <w:b/>
              </w:rPr>
            </w:r>
            <w:r>
              <w:rPr>
                <w:b/>
              </w:rPr>
              <w:fldChar w:fldCharType="separate"/>
            </w:r>
            <w:r w:rsidR="007072B0">
              <w:rPr>
                <w:b/>
                <w:noProof/>
              </w:rPr>
              <w:t>27</w:t>
            </w:r>
            <w:r>
              <w:rPr>
                <w:b/>
              </w:rPr>
              <w:fldChar w:fldCharType="end"/>
            </w:r>
          </w:p>
        </w:tc>
      </w:tr>
    </w:tbl>
    <w:p w14:paraId="117A60AA" w14:textId="77777777" w:rsidR="00B74795" w:rsidRDefault="00AB3F2F">
      <w:pPr>
        <w:pStyle w:val="Heading11"/>
        <w:keepNext/>
        <w:pageBreakBefore/>
      </w:pPr>
      <w:bookmarkStart w:id="1" w:name="ch1"/>
      <w:r>
        <w:lastRenderedPageBreak/>
        <w:t>1 INTRODUCTION</w:t>
      </w:r>
      <w:bookmarkEnd w:id="1"/>
    </w:p>
    <w:p w14:paraId="1EDB0CA3" w14:textId="77777777" w:rsidR="00B74795" w:rsidRDefault="00AB3F2F">
      <w:pPr>
        <w:pStyle w:val="Heading21"/>
        <w:keepNext/>
      </w:pPr>
      <w:bookmarkStart w:id="2" w:name="s11"/>
      <w:r>
        <w:t>1.1 Background and motivation</w:t>
      </w:r>
      <w:bookmarkEnd w:id="2"/>
    </w:p>
    <w:p w14:paraId="54808981" w14:textId="77777777" w:rsidR="00B74795" w:rsidRDefault="00AB3F2F">
      <w:r>
        <w:t>A routed network needs an alternate path when a link or transit router becomes unavailable. Redundant cabling supplies that path, but the routing process must also recognise the changed topology and install usable forwarding information. Temporary interruption can therefore occur even when a physical alternate route exists. This project studies that behaviour in a controlled educational setting, using RIP as the baseline and OSPF as the comparison protocol [1], [2].</w:t>
      </w:r>
    </w:p>
    <w:p w14:paraId="6227EDDB" w14:textId="77777777" w:rsidR="00B74795" w:rsidRDefault="00AB3F2F">
      <w:pPr>
        <w:pStyle w:val="Heading21"/>
        <w:keepNext/>
      </w:pPr>
      <w:bookmarkStart w:id="3" w:name="s12"/>
      <w:r>
        <w:t>1.2 Problem statement</w:t>
      </w:r>
      <w:bookmarkEnd w:id="3"/>
    </w:p>
    <w:p w14:paraId="30DCDC27" w14:textId="77777777" w:rsidR="00B74795" w:rsidRDefault="00AB3F2F">
      <w:r>
        <w:t>The practical question is how recorded connectivity and route selection change after a failure on an identical four-router topology. The study compares a directly used R1–R2 link failure, a recorded R4 router failure and restoration of the original link. The comparison must retain the distinction between real timing observations, supplied estimates and missing measurements. It must also avoid treating a browser animation as evidence of a network experiment.</w:t>
      </w:r>
    </w:p>
    <w:p w14:paraId="23F685BB" w14:textId="77777777" w:rsidR="00B74795" w:rsidRDefault="00AB3F2F">
      <w:pPr>
        <w:pStyle w:val="Heading21"/>
        <w:keepNext/>
      </w:pPr>
      <w:bookmarkStart w:id="4" w:name="s13"/>
      <w:r>
        <w:t>1.3 Objectives</w:t>
      </w:r>
      <w:bookmarkEnd w:id="4"/>
    </w:p>
    <w:p w14:paraId="43752E4D" w14:textId="77777777" w:rsidR="00B74795" w:rsidRDefault="00AB3F2F">
      <w:r>
        <w:t>The objectives are to verify the common topology and addressing, inspect the saved routing configurations, compare recorded link-failure OCRT, document alternate and restored routes, and provide an offline dashboard whose values can be traced to source tables and screenshots. A further objective is to make the methodology and limitations easy to explain during the lab demonstration and viva.</w:t>
      </w:r>
    </w:p>
    <w:p w14:paraId="017E11E0" w14:textId="77777777" w:rsidR="00B74795" w:rsidRDefault="00AB3F2F">
      <w:pPr>
        <w:pStyle w:val="Heading21"/>
        <w:keepNext/>
      </w:pPr>
      <w:bookmarkStart w:id="5" w:name="s14"/>
      <w:r>
        <w:t>1.4 Scope and limitations</w:t>
      </w:r>
      <w:bookmarkEnd w:id="5"/>
    </w:p>
    <w:p w14:paraId="5C805FF1" w14:textId="77777777" w:rsidR="00B74795" w:rsidRDefault="00AB3F2F">
      <w:r>
        <w:t>The scope is four Cisco 2911 routers, four Cisco 2960 switches and four PC-PT devices in a plain ring. Only RIPv2 and single-area OSPF are compared. Existing Packet Tracer experiments are preserved; no new experiment is claimed. The R1–R2 timings are single-run observations. The other three link timings are Assumed (estimated – not measured). No completed ping summaries or repeated-trial data support loss percentages, trial means, standard deviations or confidence intervals.</w:t>
      </w:r>
    </w:p>
    <w:p w14:paraId="43ED88C7" w14:textId="77777777" w:rsidR="00B74795" w:rsidRDefault="00AB3F2F">
      <w:pPr>
        <w:pStyle w:val="Heading21"/>
        <w:keepNext/>
      </w:pPr>
      <w:bookmarkStart w:id="6" w:name="s15"/>
      <w:r>
        <w:lastRenderedPageBreak/>
        <w:t>1.5 Mapping to course modules and the lab experiment</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5760"/>
      </w:tblGrid>
      <w:tr w:rsidR="00B74795" w14:paraId="232C2FC2" w14:textId="77777777">
        <w:trPr>
          <w:cantSplit/>
          <w:tblHeader/>
          <w:jc w:val="center"/>
        </w:trPr>
        <w:tc>
          <w:tcPr>
            <w:tcW w:w="3168" w:type="dxa"/>
            <w:shd w:val="clear" w:color="auto" w:fill="EAEAEA"/>
            <w:vAlign w:val="center"/>
          </w:tcPr>
          <w:p w14:paraId="0AA512A3" w14:textId="77777777" w:rsidR="00B74795" w:rsidRDefault="00AB3F2F">
            <w:pPr>
              <w:spacing w:before="60" w:after="80"/>
            </w:pPr>
            <w:r>
              <w:rPr>
                <w:b/>
              </w:rPr>
              <w:t>Course topic</w:t>
            </w:r>
          </w:p>
        </w:tc>
        <w:tc>
          <w:tcPr>
            <w:tcW w:w="5760" w:type="dxa"/>
            <w:shd w:val="clear" w:color="auto" w:fill="EAEAEA"/>
            <w:vAlign w:val="center"/>
          </w:tcPr>
          <w:p w14:paraId="79C8B09B" w14:textId="77777777" w:rsidR="00B74795" w:rsidRDefault="00AB3F2F">
            <w:pPr>
              <w:spacing w:before="60" w:after="80"/>
            </w:pPr>
            <w:r>
              <w:rPr>
                <w:b/>
              </w:rPr>
              <w:t>Project application</w:t>
            </w:r>
          </w:p>
        </w:tc>
      </w:tr>
      <w:tr w:rsidR="00B74795" w14:paraId="0A5DC03F" w14:textId="77777777">
        <w:trPr>
          <w:cantSplit/>
          <w:jc w:val="center"/>
        </w:trPr>
        <w:tc>
          <w:tcPr>
            <w:tcW w:w="3168" w:type="dxa"/>
            <w:vAlign w:val="center"/>
          </w:tcPr>
          <w:p w14:paraId="7130EC48" w14:textId="77777777" w:rsidR="00B74795" w:rsidRDefault="00AB3F2F">
            <w:pPr>
              <w:spacing w:before="60" w:after="80"/>
            </w:pPr>
            <w:r>
              <w:t>Network layer and routing</w:t>
            </w:r>
          </w:p>
        </w:tc>
        <w:tc>
          <w:tcPr>
            <w:tcW w:w="5760" w:type="dxa"/>
            <w:vAlign w:val="center"/>
          </w:tcPr>
          <w:p w14:paraId="7CE578F1" w14:textId="77777777" w:rsidR="00B74795" w:rsidRDefault="00AB3F2F">
            <w:pPr>
              <w:spacing w:before="60" w:after="80"/>
            </w:pPr>
            <w:r>
              <w:t>RIP distance-vector and OSPF link-state route selection</w:t>
            </w:r>
          </w:p>
        </w:tc>
      </w:tr>
      <w:tr w:rsidR="00B74795" w14:paraId="5615D6A6" w14:textId="77777777">
        <w:trPr>
          <w:cantSplit/>
          <w:jc w:val="center"/>
        </w:trPr>
        <w:tc>
          <w:tcPr>
            <w:tcW w:w="3168" w:type="dxa"/>
            <w:vAlign w:val="center"/>
          </w:tcPr>
          <w:p w14:paraId="49A4ECC1" w14:textId="77777777" w:rsidR="00B74795" w:rsidRDefault="00AB3F2F">
            <w:pPr>
              <w:spacing w:before="60" w:after="80"/>
            </w:pPr>
            <w:r>
              <w:t>IP addressing and subnetting</w:t>
            </w:r>
          </w:p>
        </w:tc>
        <w:tc>
          <w:tcPr>
            <w:tcW w:w="5760" w:type="dxa"/>
            <w:vAlign w:val="center"/>
          </w:tcPr>
          <w:p w14:paraId="571B86F9" w14:textId="77777777" w:rsidR="00B74795" w:rsidRDefault="00AB3F2F">
            <w:pPr>
              <w:spacing w:before="60" w:after="80"/>
            </w:pPr>
            <w:r>
              <w:t>/30 transit links and /24 LANs with static PC gateways</w:t>
            </w:r>
          </w:p>
        </w:tc>
      </w:tr>
      <w:tr w:rsidR="00B74795" w14:paraId="23AAF0A0" w14:textId="77777777">
        <w:trPr>
          <w:cantSplit/>
          <w:jc w:val="center"/>
        </w:trPr>
        <w:tc>
          <w:tcPr>
            <w:tcW w:w="3168" w:type="dxa"/>
            <w:vAlign w:val="center"/>
          </w:tcPr>
          <w:p w14:paraId="1ED87021" w14:textId="77777777" w:rsidR="00B74795" w:rsidRDefault="00AB3F2F">
            <w:pPr>
              <w:spacing w:before="60" w:after="80"/>
            </w:pPr>
            <w:r>
              <w:t>Fault tolerance</w:t>
            </w:r>
          </w:p>
        </w:tc>
        <w:tc>
          <w:tcPr>
            <w:tcW w:w="5760" w:type="dxa"/>
            <w:vAlign w:val="center"/>
          </w:tcPr>
          <w:p w14:paraId="705262F3" w14:textId="77777777" w:rsidR="00B74795" w:rsidRDefault="00AB3F2F">
            <w:pPr>
              <w:spacing w:before="60" w:after="80"/>
            </w:pPr>
            <w:r>
              <w:t>Alternate paths following link or transit-router failure</w:t>
            </w:r>
          </w:p>
        </w:tc>
      </w:tr>
      <w:tr w:rsidR="00B74795" w14:paraId="0BF33834" w14:textId="77777777">
        <w:trPr>
          <w:cantSplit/>
          <w:jc w:val="center"/>
        </w:trPr>
        <w:tc>
          <w:tcPr>
            <w:tcW w:w="3168" w:type="dxa"/>
            <w:vAlign w:val="center"/>
          </w:tcPr>
          <w:p w14:paraId="6FDDF6C6" w14:textId="77777777" w:rsidR="00B74795" w:rsidRDefault="00AB3F2F">
            <w:pPr>
              <w:spacing w:before="60" w:after="80"/>
            </w:pPr>
            <w:r>
              <w:t>Network simulation</w:t>
            </w:r>
          </w:p>
        </w:tc>
        <w:tc>
          <w:tcPr>
            <w:tcW w:w="5760" w:type="dxa"/>
            <w:vAlign w:val="center"/>
          </w:tcPr>
          <w:p w14:paraId="3151032A" w14:textId="77777777" w:rsidR="00B74795" w:rsidRDefault="00AB3F2F">
            <w:pPr>
              <w:spacing w:before="60" w:after="80"/>
            </w:pPr>
            <w:r>
              <w:t>Recorded Packet Tracer topology and CLI/ping observations</w:t>
            </w:r>
          </w:p>
        </w:tc>
      </w:tr>
      <w:tr w:rsidR="00B74795" w14:paraId="21FBA58C" w14:textId="77777777">
        <w:trPr>
          <w:cantSplit/>
          <w:jc w:val="center"/>
        </w:trPr>
        <w:tc>
          <w:tcPr>
            <w:tcW w:w="3168" w:type="dxa"/>
            <w:vAlign w:val="center"/>
          </w:tcPr>
          <w:p w14:paraId="0CBFE37B" w14:textId="77777777" w:rsidR="00B74795" w:rsidRDefault="00AB3F2F">
            <w:pPr>
              <w:spacing w:before="60" w:after="80"/>
            </w:pPr>
            <w:r>
              <w:t>Performance interpretation</w:t>
            </w:r>
          </w:p>
        </w:tc>
        <w:tc>
          <w:tcPr>
            <w:tcW w:w="5760" w:type="dxa"/>
            <w:vAlign w:val="center"/>
          </w:tcPr>
          <w:p w14:paraId="3886AF30" w14:textId="77777777" w:rsidR="00B74795" w:rsidRDefault="00AB3F2F">
            <w:pPr>
              <w:spacing w:before="60" w:after="80"/>
            </w:pPr>
            <w:r>
              <w:t>OCRT, protocol-specific route metrics and provenance-labelled analysis</w:t>
            </w:r>
          </w:p>
        </w:tc>
      </w:tr>
    </w:tbl>
    <w:p w14:paraId="4E0AAEEB" w14:textId="77777777" w:rsidR="00B74795" w:rsidRDefault="00B74795">
      <w:pPr>
        <w:spacing w:after="0"/>
      </w:pPr>
    </w:p>
    <w:p w14:paraId="0AE55D05" w14:textId="77777777" w:rsidR="00B74795" w:rsidRDefault="00AB3F2F">
      <w:pPr>
        <w:pStyle w:val="Heading11"/>
        <w:keepNext/>
        <w:pageBreakBefore/>
      </w:pPr>
      <w:bookmarkStart w:id="7" w:name="ch2"/>
      <w:r>
        <w:lastRenderedPageBreak/>
        <w:t>2 LITERATURE SURVEY</w:t>
      </w:r>
      <w:bookmarkEnd w:id="7"/>
    </w:p>
    <w:p w14:paraId="1C2E2EA8" w14:textId="77777777" w:rsidR="00B74795" w:rsidRDefault="00AB3F2F">
      <w:pPr>
        <w:pStyle w:val="Heading21"/>
        <w:keepNext/>
      </w:pPr>
      <w:bookmarkStart w:id="8" w:name="s21"/>
      <w:r>
        <w:t>2.1 Overview of the existing protocols</w:t>
      </w:r>
      <w:bookmarkEnd w:id="8"/>
    </w:p>
    <w:p w14:paraId="32C0B275" w14:textId="77777777" w:rsidR="00B74795" w:rsidRDefault="00AB3F2F">
      <w:r>
        <w:t>RIPv2 extends RIP with subnet information and supports classless routing. Its distance-vector mechanism advertises destination distances, with hop count as the metric and a bounded reachable distance [1], [3]. OSPFv2 maintains link-state information and computes routes using a shortest-path calculation. Its route metric is cumulative cost rather than RIP hop count [2]. These are established protocols; the project implements no new routing algorithm.</w:t>
      </w:r>
    </w:p>
    <w:p w14:paraId="258AFAA9" w14:textId="77777777" w:rsidR="00B74795" w:rsidRDefault="00AB3F2F">
      <w:r>
        <w:t>Cisco documents timer and configuration behaviour for RIP and OSPF [4], [5]. These references explain theory and defaults. A configured default is not itself a measured recovery time, and neither protocol specification predicts the stopwatch result for a particular Packet Tracer run.</w:t>
      </w:r>
    </w:p>
    <w:p w14:paraId="5FBEFC29" w14:textId="77777777" w:rsidR="00B74795" w:rsidRDefault="00AB3F2F">
      <w:pPr>
        <w:pStyle w:val="Heading21"/>
        <w:keepNext/>
      </w:pPr>
      <w:bookmarkStart w:id="9" w:name="s22"/>
      <w:r>
        <w:t>2.2 Review of related work</w:t>
      </w:r>
      <w:bookmarkEnd w:id="9"/>
    </w:p>
    <w:p w14:paraId="3CDC97C6" w14:textId="77777777" w:rsidR="00B74795" w:rsidRDefault="00AB3F2F">
      <w:r>
        <w:t>Table 2.1 reviews verified primary standards and vendor documentation. Standards establish protocol mechanisms, while command references establish implementation terminology. They are not repeated-run studies of this project topology.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1440"/>
        <w:gridCol w:w="1512"/>
        <w:gridCol w:w="1656"/>
        <w:gridCol w:w="1728"/>
        <w:gridCol w:w="2016"/>
      </w:tblGrid>
      <w:tr w:rsidR="00B74795" w14:paraId="6C1FF2D0" w14:textId="77777777">
        <w:trPr>
          <w:cantSplit/>
          <w:tblHeader/>
          <w:jc w:val="center"/>
        </w:trPr>
        <w:tc>
          <w:tcPr>
            <w:tcW w:w="576" w:type="dxa"/>
            <w:shd w:val="clear" w:color="auto" w:fill="EAEAEA"/>
            <w:vAlign w:val="center"/>
          </w:tcPr>
          <w:p w14:paraId="75B74977" w14:textId="77777777" w:rsidR="00B74795" w:rsidRDefault="00AB3F2F">
            <w:pPr>
              <w:spacing w:before="60" w:after="80"/>
            </w:pPr>
            <w:r>
              <w:rPr>
                <w:b/>
              </w:rPr>
              <w:t>S.No</w:t>
            </w:r>
          </w:p>
        </w:tc>
        <w:tc>
          <w:tcPr>
            <w:tcW w:w="1440" w:type="dxa"/>
            <w:shd w:val="clear" w:color="auto" w:fill="EAEAEA"/>
            <w:vAlign w:val="center"/>
          </w:tcPr>
          <w:p w14:paraId="138A3F76" w14:textId="77777777" w:rsidR="00B74795" w:rsidRDefault="00AB3F2F">
            <w:pPr>
              <w:spacing w:before="60" w:after="80"/>
            </w:pPr>
            <w:r>
              <w:rPr>
                <w:b/>
              </w:rPr>
              <w:t>Authors, year</w:t>
            </w:r>
          </w:p>
        </w:tc>
        <w:tc>
          <w:tcPr>
            <w:tcW w:w="1512" w:type="dxa"/>
            <w:shd w:val="clear" w:color="auto" w:fill="EAEAEA"/>
            <w:vAlign w:val="center"/>
          </w:tcPr>
          <w:p w14:paraId="39B154A1" w14:textId="77777777" w:rsidR="00B74795" w:rsidRDefault="00AB3F2F">
            <w:pPr>
              <w:spacing w:before="60" w:after="80"/>
            </w:pPr>
            <w:r>
              <w:rPr>
                <w:b/>
              </w:rPr>
              <w:t>Technique</w:t>
            </w:r>
          </w:p>
        </w:tc>
        <w:tc>
          <w:tcPr>
            <w:tcW w:w="1656" w:type="dxa"/>
            <w:shd w:val="clear" w:color="auto" w:fill="EAEAEA"/>
            <w:vAlign w:val="center"/>
          </w:tcPr>
          <w:p w14:paraId="63087842" w14:textId="77777777" w:rsidR="00B74795" w:rsidRDefault="00AB3F2F">
            <w:pPr>
              <w:spacing w:before="60" w:after="80"/>
            </w:pPr>
            <w:r>
              <w:rPr>
                <w:b/>
              </w:rPr>
              <w:t>Metrics and tool</w:t>
            </w:r>
          </w:p>
        </w:tc>
        <w:tc>
          <w:tcPr>
            <w:tcW w:w="1728" w:type="dxa"/>
            <w:shd w:val="clear" w:color="auto" w:fill="EAEAEA"/>
            <w:vAlign w:val="center"/>
          </w:tcPr>
          <w:p w14:paraId="56FA58A9" w14:textId="77777777" w:rsidR="00B74795" w:rsidRDefault="00AB3F2F">
            <w:pPr>
              <w:spacing w:before="60" w:after="80"/>
            </w:pPr>
            <w:r>
              <w:rPr>
                <w:b/>
              </w:rPr>
              <w:t>Merits</w:t>
            </w:r>
          </w:p>
        </w:tc>
        <w:tc>
          <w:tcPr>
            <w:tcW w:w="2016" w:type="dxa"/>
            <w:shd w:val="clear" w:color="auto" w:fill="EAEAEA"/>
            <w:vAlign w:val="center"/>
          </w:tcPr>
          <w:p w14:paraId="5D283FAF" w14:textId="77777777" w:rsidR="00B74795" w:rsidRDefault="00AB3F2F">
            <w:pPr>
              <w:spacing w:before="60" w:after="80"/>
            </w:pPr>
            <w:r>
              <w:rPr>
                <w:b/>
              </w:rPr>
              <w:t>Gaps</w:t>
            </w:r>
          </w:p>
        </w:tc>
      </w:tr>
      <w:tr w:rsidR="00B74795" w14:paraId="4276339B" w14:textId="77777777">
        <w:trPr>
          <w:cantSplit/>
          <w:jc w:val="center"/>
        </w:trPr>
        <w:tc>
          <w:tcPr>
            <w:tcW w:w="576" w:type="dxa"/>
            <w:vAlign w:val="center"/>
          </w:tcPr>
          <w:p w14:paraId="20B31864" w14:textId="77777777" w:rsidR="00B74795" w:rsidRDefault="00AB3F2F">
            <w:pPr>
              <w:spacing w:before="60" w:after="80"/>
            </w:pPr>
            <w:r>
              <w:t>1</w:t>
            </w:r>
          </w:p>
        </w:tc>
        <w:tc>
          <w:tcPr>
            <w:tcW w:w="1440" w:type="dxa"/>
            <w:vAlign w:val="center"/>
          </w:tcPr>
          <w:p w14:paraId="11BB6D80" w14:textId="77777777" w:rsidR="00B74795" w:rsidRDefault="00AB3F2F">
            <w:pPr>
              <w:spacing w:before="60" w:after="80"/>
            </w:pPr>
            <w:r>
              <w:t>Malkin, 1998 [1]</w:t>
            </w:r>
          </w:p>
        </w:tc>
        <w:tc>
          <w:tcPr>
            <w:tcW w:w="1512" w:type="dxa"/>
            <w:vAlign w:val="center"/>
          </w:tcPr>
          <w:p w14:paraId="5E6491AD" w14:textId="77777777" w:rsidR="00B74795" w:rsidRDefault="00AB3F2F">
            <w:pPr>
              <w:spacing w:before="60" w:after="80"/>
            </w:pPr>
            <w:r>
              <w:t>RIPv2 specification</w:t>
            </w:r>
          </w:p>
        </w:tc>
        <w:tc>
          <w:tcPr>
            <w:tcW w:w="1656" w:type="dxa"/>
            <w:vAlign w:val="center"/>
          </w:tcPr>
          <w:p w14:paraId="5335934E" w14:textId="77777777" w:rsidR="00B74795" w:rsidRDefault="00AB3F2F">
            <w:pPr>
              <w:spacing w:before="60" w:after="80"/>
            </w:pPr>
            <w:r>
              <w:t>Hop-count routing; protocol specification</w:t>
            </w:r>
          </w:p>
        </w:tc>
        <w:tc>
          <w:tcPr>
            <w:tcW w:w="1728" w:type="dxa"/>
            <w:vAlign w:val="center"/>
          </w:tcPr>
          <w:p w14:paraId="49610209" w14:textId="77777777" w:rsidR="00B74795" w:rsidRDefault="00AB3F2F">
            <w:pPr>
              <w:spacing w:before="60" w:after="80"/>
            </w:pPr>
            <w:r>
              <w:t>Defines classless RIP behaviour</w:t>
            </w:r>
          </w:p>
        </w:tc>
        <w:tc>
          <w:tcPr>
            <w:tcW w:w="2016" w:type="dxa"/>
            <w:vAlign w:val="center"/>
          </w:tcPr>
          <w:p w14:paraId="2997DFEC" w14:textId="77777777" w:rsidR="00B74795" w:rsidRDefault="00AB3F2F">
            <w:pPr>
              <w:spacing w:before="60" w:after="80"/>
            </w:pPr>
            <w:r>
              <w:t>No Packet Tracer OCRT benchmark</w:t>
            </w:r>
          </w:p>
        </w:tc>
      </w:tr>
      <w:tr w:rsidR="00B74795" w14:paraId="36143A45" w14:textId="77777777">
        <w:trPr>
          <w:cantSplit/>
          <w:jc w:val="center"/>
        </w:trPr>
        <w:tc>
          <w:tcPr>
            <w:tcW w:w="576" w:type="dxa"/>
            <w:vAlign w:val="center"/>
          </w:tcPr>
          <w:p w14:paraId="4BA6971A" w14:textId="77777777" w:rsidR="00B74795" w:rsidRDefault="00AB3F2F">
            <w:pPr>
              <w:spacing w:before="60" w:after="80"/>
            </w:pPr>
            <w:r>
              <w:t>2</w:t>
            </w:r>
          </w:p>
        </w:tc>
        <w:tc>
          <w:tcPr>
            <w:tcW w:w="1440" w:type="dxa"/>
            <w:vAlign w:val="center"/>
          </w:tcPr>
          <w:p w14:paraId="50FF9976" w14:textId="77777777" w:rsidR="00B74795" w:rsidRDefault="00AB3F2F">
            <w:pPr>
              <w:spacing w:before="60" w:after="80"/>
            </w:pPr>
            <w:r>
              <w:t>Moy, 1998 [2]</w:t>
            </w:r>
          </w:p>
        </w:tc>
        <w:tc>
          <w:tcPr>
            <w:tcW w:w="1512" w:type="dxa"/>
            <w:vAlign w:val="center"/>
          </w:tcPr>
          <w:p w14:paraId="78AF159C" w14:textId="77777777" w:rsidR="00B74795" w:rsidRDefault="00AB3F2F">
            <w:pPr>
              <w:spacing w:before="60" w:after="80"/>
            </w:pPr>
            <w:r>
              <w:t>OSPFv2 link state and SPF</w:t>
            </w:r>
          </w:p>
        </w:tc>
        <w:tc>
          <w:tcPr>
            <w:tcW w:w="1656" w:type="dxa"/>
            <w:vAlign w:val="center"/>
          </w:tcPr>
          <w:p w14:paraId="6FDD0864" w14:textId="77777777" w:rsidR="00B74795" w:rsidRDefault="00AB3F2F">
            <w:pPr>
              <w:spacing w:before="60" w:after="80"/>
            </w:pPr>
            <w:r>
              <w:t>Cost, LSDB and adjacency procedures</w:t>
            </w:r>
          </w:p>
        </w:tc>
        <w:tc>
          <w:tcPr>
            <w:tcW w:w="1728" w:type="dxa"/>
            <w:vAlign w:val="center"/>
          </w:tcPr>
          <w:p w14:paraId="0D97D4F3" w14:textId="77777777" w:rsidR="00B74795" w:rsidRDefault="00AB3F2F">
            <w:pPr>
              <w:spacing w:before="60" w:after="80"/>
            </w:pPr>
            <w:r>
              <w:t>Defines route computation and failure processing</w:t>
            </w:r>
          </w:p>
        </w:tc>
        <w:tc>
          <w:tcPr>
            <w:tcW w:w="2016" w:type="dxa"/>
            <w:vAlign w:val="center"/>
          </w:tcPr>
          <w:p w14:paraId="14D1220E" w14:textId="77777777" w:rsidR="00B74795" w:rsidRDefault="00AB3F2F">
            <w:pPr>
              <w:spacing w:before="60" w:after="80"/>
            </w:pPr>
            <w:r>
              <w:t>No stopwatch results for this topology</w:t>
            </w:r>
          </w:p>
        </w:tc>
      </w:tr>
      <w:tr w:rsidR="00B74795" w14:paraId="76986DFE" w14:textId="77777777">
        <w:trPr>
          <w:cantSplit/>
          <w:jc w:val="center"/>
        </w:trPr>
        <w:tc>
          <w:tcPr>
            <w:tcW w:w="576" w:type="dxa"/>
            <w:vAlign w:val="center"/>
          </w:tcPr>
          <w:p w14:paraId="410C31F9" w14:textId="77777777" w:rsidR="00B74795" w:rsidRDefault="00AB3F2F">
            <w:pPr>
              <w:spacing w:before="60" w:after="80"/>
            </w:pPr>
            <w:r>
              <w:t>3</w:t>
            </w:r>
          </w:p>
        </w:tc>
        <w:tc>
          <w:tcPr>
            <w:tcW w:w="1440" w:type="dxa"/>
            <w:vAlign w:val="center"/>
          </w:tcPr>
          <w:p w14:paraId="0BE5ED2F" w14:textId="77777777" w:rsidR="00B74795" w:rsidRDefault="00AB3F2F">
            <w:pPr>
              <w:spacing w:before="60" w:after="80"/>
            </w:pPr>
            <w:r>
              <w:t>Hedrick, 1988 [3]</w:t>
            </w:r>
          </w:p>
        </w:tc>
        <w:tc>
          <w:tcPr>
            <w:tcW w:w="1512" w:type="dxa"/>
            <w:vAlign w:val="center"/>
          </w:tcPr>
          <w:p w14:paraId="0EC8E1BE" w14:textId="77777777" w:rsidR="00B74795" w:rsidRDefault="00AB3F2F">
            <w:pPr>
              <w:spacing w:before="60" w:after="80"/>
            </w:pPr>
            <w:r>
              <w:t>Original RIP distance vector</w:t>
            </w:r>
          </w:p>
        </w:tc>
        <w:tc>
          <w:tcPr>
            <w:tcW w:w="1656" w:type="dxa"/>
            <w:vAlign w:val="center"/>
          </w:tcPr>
          <w:p w14:paraId="4B88FC4E" w14:textId="77777777" w:rsidR="00B74795" w:rsidRDefault="00AB3F2F">
            <w:pPr>
              <w:spacing w:before="60" w:after="80"/>
            </w:pPr>
            <w:r>
              <w:t>Distance and routing updates</w:t>
            </w:r>
          </w:p>
        </w:tc>
        <w:tc>
          <w:tcPr>
            <w:tcW w:w="1728" w:type="dxa"/>
            <w:vAlign w:val="center"/>
          </w:tcPr>
          <w:p w14:paraId="614424B6" w14:textId="77777777" w:rsidR="00B74795" w:rsidRDefault="00AB3F2F">
            <w:pPr>
              <w:spacing w:before="60" w:after="80"/>
            </w:pPr>
            <w:r>
              <w:t>Explains RIP foundations</w:t>
            </w:r>
          </w:p>
        </w:tc>
        <w:tc>
          <w:tcPr>
            <w:tcW w:w="2016" w:type="dxa"/>
            <w:vAlign w:val="center"/>
          </w:tcPr>
          <w:p w14:paraId="0E4134EF" w14:textId="77777777" w:rsidR="00B74795" w:rsidRDefault="00AB3F2F">
            <w:pPr>
              <w:spacing w:before="60" w:after="80"/>
            </w:pPr>
            <w:r>
              <w:t>Predates RIPv2 extensions</w:t>
            </w:r>
          </w:p>
        </w:tc>
      </w:tr>
      <w:tr w:rsidR="00B74795" w14:paraId="71946631" w14:textId="77777777">
        <w:trPr>
          <w:cantSplit/>
          <w:jc w:val="center"/>
        </w:trPr>
        <w:tc>
          <w:tcPr>
            <w:tcW w:w="576" w:type="dxa"/>
            <w:vAlign w:val="center"/>
          </w:tcPr>
          <w:p w14:paraId="50C099D1" w14:textId="77777777" w:rsidR="00B74795" w:rsidRDefault="00AB3F2F">
            <w:pPr>
              <w:spacing w:before="60" w:after="80"/>
            </w:pPr>
            <w:r>
              <w:lastRenderedPageBreak/>
              <w:t>4</w:t>
            </w:r>
          </w:p>
        </w:tc>
        <w:tc>
          <w:tcPr>
            <w:tcW w:w="1440" w:type="dxa"/>
            <w:vAlign w:val="center"/>
          </w:tcPr>
          <w:p w14:paraId="07D9BA2D" w14:textId="77777777" w:rsidR="00B74795" w:rsidRDefault="00AB3F2F">
            <w:pPr>
              <w:spacing w:before="60" w:after="80"/>
            </w:pPr>
            <w:r>
              <w:t>Cisco [4]</w:t>
            </w:r>
          </w:p>
        </w:tc>
        <w:tc>
          <w:tcPr>
            <w:tcW w:w="1512" w:type="dxa"/>
            <w:vAlign w:val="center"/>
          </w:tcPr>
          <w:p w14:paraId="46C7FC41" w14:textId="77777777" w:rsidR="00B74795" w:rsidRDefault="00AB3F2F">
            <w:pPr>
              <w:spacing w:before="60" w:after="80"/>
            </w:pPr>
            <w:r>
              <w:t>IOS RIP commands</w:t>
            </w:r>
          </w:p>
        </w:tc>
        <w:tc>
          <w:tcPr>
            <w:tcW w:w="1656" w:type="dxa"/>
            <w:vAlign w:val="center"/>
          </w:tcPr>
          <w:p w14:paraId="01253464" w14:textId="77777777" w:rsidR="00B74795" w:rsidRDefault="00AB3F2F">
            <w:pPr>
              <w:spacing w:before="60" w:after="80"/>
            </w:pPr>
            <w:r>
              <w:t>Configuration and timer parameters</w:t>
            </w:r>
          </w:p>
        </w:tc>
        <w:tc>
          <w:tcPr>
            <w:tcW w:w="1728" w:type="dxa"/>
            <w:vAlign w:val="center"/>
          </w:tcPr>
          <w:p w14:paraId="0B578D97" w14:textId="77777777" w:rsidR="00B74795" w:rsidRDefault="00AB3F2F">
            <w:pPr>
              <w:spacing w:before="60" w:after="80"/>
            </w:pPr>
            <w:r>
              <w:t>Maps theory to IOS settings</w:t>
            </w:r>
          </w:p>
        </w:tc>
        <w:tc>
          <w:tcPr>
            <w:tcW w:w="2016" w:type="dxa"/>
            <w:vAlign w:val="center"/>
          </w:tcPr>
          <w:p w14:paraId="38DF823E" w14:textId="77777777" w:rsidR="00B74795" w:rsidRDefault="00AB3F2F">
            <w:pPr>
              <w:spacing w:before="60" w:after="80"/>
            </w:pPr>
            <w:r>
              <w:t>Defaults do not isolate observed recovery</w:t>
            </w:r>
          </w:p>
        </w:tc>
      </w:tr>
      <w:tr w:rsidR="00B74795" w14:paraId="1C5CBE51" w14:textId="77777777">
        <w:trPr>
          <w:cantSplit/>
          <w:jc w:val="center"/>
        </w:trPr>
        <w:tc>
          <w:tcPr>
            <w:tcW w:w="576" w:type="dxa"/>
            <w:vAlign w:val="center"/>
          </w:tcPr>
          <w:p w14:paraId="652149E7" w14:textId="77777777" w:rsidR="00B74795" w:rsidRDefault="00AB3F2F">
            <w:pPr>
              <w:spacing w:before="60" w:after="80"/>
            </w:pPr>
            <w:r>
              <w:t>5</w:t>
            </w:r>
          </w:p>
        </w:tc>
        <w:tc>
          <w:tcPr>
            <w:tcW w:w="1440" w:type="dxa"/>
            <w:vAlign w:val="center"/>
          </w:tcPr>
          <w:p w14:paraId="491D1688" w14:textId="77777777" w:rsidR="00B74795" w:rsidRDefault="00AB3F2F">
            <w:pPr>
              <w:spacing w:before="60" w:after="80"/>
            </w:pPr>
            <w:r>
              <w:t>Cisco [5]</w:t>
            </w:r>
          </w:p>
        </w:tc>
        <w:tc>
          <w:tcPr>
            <w:tcW w:w="1512" w:type="dxa"/>
            <w:vAlign w:val="center"/>
          </w:tcPr>
          <w:p w14:paraId="7BF643A8" w14:textId="77777777" w:rsidR="00B74795" w:rsidRDefault="00AB3F2F">
            <w:pPr>
              <w:spacing w:before="60" w:after="80"/>
            </w:pPr>
            <w:r>
              <w:t>IOS XE OSPF configuration</w:t>
            </w:r>
          </w:p>
        </w:tc>
        <w:tc>
          <w:tcPr>
            <w:tcW w:w="1656" w:type="dxa"/>
            <w:vAlign w:val="center"/>
          </w:tcPr>
          <w:p w14:paraId="318E8595" w14:textId="77777777" w:rsidR="00B74795" w:rsidRDefault="00AB3F2F">
            <w:pPr>
              <w:spacing w:before="60" w:after="80"/>
            </w:pPr>
            <w:r>
              <w:t>Hello/Dead and area configuration</w:t>
            </w:r>
          </w:p>
        </w:tc>
        <w:tc>
          <w:tcPr>
            <w:tcW w:w="1728" w:type="dxa"/>
            <w:vAlign w:val="center"/>
          </w:tcPr>
          <w:p w14:paraId="43A78137" w14:textId="77777777" w:rsidR="00B74795" w:rsidRDefault="00AB3F2F">
            <w:pPr>
              <w:spacing w:before="60" w:after="80"/>
            </w:pPr>
            <w:r>
              <w:t>Explains operational settings</w:t>
            </w:r>
          </w:p>
        </w:tc>
        <w:tc>
          <w:tcPr>
            <w:tcW w:w="2016" w:type="dxa"/>
            <w:vAlign w:val="center"/>
          </w:tcPr>
          <w:p w14:paraId="0C14FDE4" w14:textId="77777777" w:rsidR="00B74795" w:rsidRDefault="00AB3F2F">
            <w:pPr>
              <w:spacing w:before="60" w:after="80"/>
            </w:pPr>
            <w:r>
              <w:t>Vendor documentation is not this experiment</w:t>
            </w:r>
          </w:p>
        </w:tc>
      </w:tr>
    </w:tbl>
    <w:p w14:paraId="2CFDDC87" w14:textId="77777777" w:rsidR="00B74795" w:rsidRDefault="00B74795">
      <w:pPr>
        <w:spacing w:after="0"/>
      </w:pPr>
    </w:p>
    <w:p w14:paraId="2201FC3D" w14:textId="77777777" w:rsidR="00B74795" w:rsidRDefault="00AB3F2F">
      <w:r>
        <w:t>Table 2.1. Literature survey using primary, verifiable sources. The project makes no claim to outperform existing literature.</w:t>
      </w:r>
    </w:p>
    <w:p w14:paraId="413677CB" w14:textId="77777777" w:rsidR="00B74795" w:rsidRDefault="00AB3F2F">
      <w:pPr>
        <w:pStyle w:val="Heading21"/>
        <w:keepNext/>
      </w:pPr>
      <w:bookmarkStart w:id="10" w:name="s23"/>
      <w:r>
        <w:t>2.3 Research gap and justification of novelty</w:t>
      </w:r>
      <w:bookmarkEnd w:id="10"/>
    </w:p>
    <w:p w14:paraId="619E7319" w14:textId="77777777" w:rsidR="00B74795" w:rsidRDefault="00AB3F2F">
      <w:r>
        <w:t>The educational gap addressed here is the connection between a routing mechanism, its visible route changes and an honestly bounded end-to-end observation. The contribution is a reproducible evidence organisation and comparison on one topology, a clearly defined OCRT metric, and an offline replay dashboard with measured/assumed status. It is a controlled lab comparison rather than an original protocol or a general performance ranking.</w:t>
      </w:r>
    </w:p>
    <w:p w14:paraId="16B26372" w14:textId="77777777" w:rsidR="00B74795" w:rsidRDefault="00AB3F2F">
      <w:pPr>
        <w:pStyle w:val="Heading11"/>
        <w:keepNext/>
        <w:pageBreakBefore/>
      </w:pPr>
      <w:bookmarkStart w:id="11" w:name="ch3"/>
      <w:r>
        <w:lastRenderedPageBreak/>
        <w:t>3 PROPOSED SYSTEM</w:t>
      </w:r>
      <w:bookmarkEnd w:id="11"/>
    </w:p>
    <w:p w14:paraId="549DCC54" w14:textId="77777777" w:rsidR="00B74795" w:rsidRDefault="00AB3F2F">
      <w:pPr>
        <w:pStyle w:val="Heading21"/>
        <w:keepNext/>
      </w:pPr>
      <w:bookmarkStart w:id="12" w:name="s31"/>
      <w:r>
        <w:t>3.1 System architecture and topology</w:t>
      </w:r>
      <w:bookmarkEnd w:id="12"/>
    </w:p>
    <w:p w14:paraId="44B48A08" w14:textId="77777777" w:rsidR="00B74795" w:rsidRDefault="00AB3F2F">
      <w:r>
        <w:t>The four routers form R1–R2–R3–R4–R1. Each router connects through its own switch to one PC. Figure 3.1 shows the original topology. The ring retains a path between surviving routers after one ring link or one transit router fails. A failed router’s own LAN is not protected by a second gateway in this design.</w:t>
      </w:r>
    </w:p>
    <w:p w14:paraId="5D2034BD" w14:textId="77777777" w:rsidR="00B74795" w:rsidRDefault="00AB3F2F">
      <w:pPr>
        <w:keepNext/>
        <w:spacing w:after="60" w:line="240" w:lineRule="auto"/>
        <w:jc w:val="center"/>
      </w:pPr>
      <w:r>
        <w:rPr>
          <w:noProof/>
        </w:rPr>
        <w:drawing>
          <wp:inline distT="0" distB="0" distL="0" distR="0" wp14:anchorId="351F3F6B" wp14:editId="0AD0B5E7">
            <wp:extent cx="5270241"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_ring.png"/>
                    <pic:cNvPicPr/>
                  </pic:nvPicPr>
                  <pic:blipFill>
                    <a:blip r:embed="rId8"/>
                    <a:stretch>
                      <a:fillRect/>
                    </a:stretch>
                  </pic:blipFill>
                  <pic:spPr>
                    <a:xfrm>
                      <a:off x="0" y="0"/>
                      <a:ext cx="5270241" cy="3291840"/>
                    </a:xfrm>
                    <a:prstGeom prst="rect">
                      <a:avLst/>
                    </a:prstGeom>
                  </pic:spPr>
                </pic:pic>
              </a:graphicData>
            </a:graphic>
          </wp:inline>
        </w:drawing>
      </w:r>
    </w:p>
    <w:p w14:paraId="37941CB7" w14:textId="77777777" w:rsidR="00B74795" w:rsidRDefault="00AB3F2F">
      <w:pPr>
        <w:spacing w:after="240" w:line="276" w:lineRule="auto"/>
        <w:jc w:val="center"/>
      </w:pPr>
      <w:r>
        <w:t>Fig. 3.1. Original ring topology with four routers, switches and PCs. Recorded evidence (Packet Tracer), E06.</w:t>
      </w:r>
    </w:p>
    <w:p w14:paraId="481E5B17" w14:textId="77777777" w:rsidR="00B74795" w:rsidRDefault="00AB3F2F">
      <w:pPr>
        <w:pStyle w:val="Heading21"/>
        <w:keepNext/>
      </w:pPr>
      <w:bookmarkStart w:id="13" w:name="s32"/>
      <w:r>
        <w:t>3.2 Baseline mechanism description</w:t>
      </w:r>
      <w:bookmarkEnd w:id="13"/>
    </w:p>
    <w:p w14:paraId="4F996D8D" w14:textId="77777777" w:rsidR="00B74795" w:rsidRDefault="00AB3F2F">
      <w:r>
        <w:t>The baseline is RIPv2. The saved RIP file contains router rip, version 2, network 10.0.0.0, the local LAN network, and no auto-summary on all four routers. RIP route output identifies learned routes with R and administrative distance 120. The R1 route to PC2’s LAN initially has hop metric 1; after R1–R2 fails it uses R4 with hop metric 3.</w:t>
      </w:r>
    </w:p>
    <w:p w14:paraId="4C0C9F27" w14:textId="77777777" w:rsidR="00B74795" w:rsidRDefault="00AB3F2F">
      <w:pPr>
        <w:pStyle w:val="Heading21"/>
        <w:keepNext/>
      </w:pPr>
      <w:bookmarkStart w:id="14" w:name="s33"/>
      <w:r>
        <w:t>3.3 Experimental procedure and pseudocode</w:t>
      </w:r>
      <w:bookmarkEnd w:id="14"/>
    </w:p>
    <w:p w14:paraId="1B426859" w14:textId="77777777" w:rsidR="00B74795" w:rsidRDefault="00AB3F2F">
      <w:r>
        <w:t>The comparison mechanism is OSPF process 1 in area 0 on the same saved addressing. The procedure below describes the recorded experiment and its analysis; it is not a new routing algorithm. The three assumed links enter only the analysis stage, without a claimed experimental run.</w:t>
      </w:r>
    </w:p>
    <w:p w14:paraId="5DA9D541" w14:textId="77777777" w:rsidR="00B74795" w:rsidRDefault="00AB3F2F">
      <w:pPr>
        <w:keepNext/>
        <w:spacing w:after="0" w:line="240" w:lineRule="auto"/>
      </w:pPr>
      <w:r>
        <w:rPr>
          <w:rFonts w:ascii="Courier New" w:hAnsi="Courier New"/>
          <w:sz w:val="20"/>
        </w:rPr>
        <w:lastRenderedPageBreak/>
        <w:t>FOR each recorded protocol/scenario:</w:t>
      </w:r>
    </w:p>
    <w:p w14:paraId="5766FDEC" w14:textId="77777777" w:rsidR="00B74795" w:rsidRDefault="00AB3F2F">
      <w:pPr>
        <w:keepNext/>
        <w:spacing w:after="0" w:line="240" w:lineRule="auto"/>
      </w:pPr>
      <w:r>
        <w:rPr>
          <w:rFonts w:ascii="Courier New" w:hAnsi="Courier New"/>
          <w:sz w:val="20"/>
        </w:rPr>
        <w:t xml:space="preserve">  verify the before route; start continuous PC ping</w:t>
      </w:r>
    </w:p>
    <w:p w14:paraId="25282260" w14:textId="77777777" w:rsidR="00B74795" w:rsidRDefault="00AB3F2F">
      <w:pPr>
        <w:keepNext/>
        <w:spacing w:after="0" w:line="240" w:lineRule="auto"/>
      </w:pPr>
      <w:r>
        <w:rPr>
          <w:rFonts w:ascii="Courier New" w:hAnsi="Courier New"/>
          <w:sz w:val="20"/>
        </w:rPr>
        <w:t xml:space="preserve">  trigger failure; start external stopwatch</w:t>
      </w:r>
    </w:p>
    <w:p w14:paraId="0FBB75F9" w14:textId="77777777" w:rsidR="00B74795" w:rsidRDefault="00AB3F2F">
      <w:pPr>
        <w:keepNext/>
        <w:spacing w:after="0" w:line="240" w:lineRule="auto"/>
      </w:pPr>
      <w:r>
        <w:rPr>
          <w:rFonts w:ascii="Courier New" w:hAnsi="Courier New"/>
          <w:sz w:val="20"/>
        </w:rPr>
        <w:t xml:space="preserve">  after consecutive successful replies, record OCRT</w:t>
      </w:r>
    </w:p>
    <w:p w14:paraId="25A994AB" w14:textId="77777777" w:rsidR="00B74795" w:rsidRDefault="00AB3F2F">
      <w:pPr>
        <w:keepNext/>
        <w:spacing w:after="0" w:line="240" w:lineRule="auto"/>
      </w:pPr>
      <w:r>
        <w:rPr>
          <w:rFonts w:ascii="Courier New" w:hAnsi="Courier New"/>
          <w:sz w:val="20"/>
        </w:rPr>
        <w:t xml:space="preserve">  preserve ping/route evidence; restore the component</w:t>
      </w:r>
    </w:p>
    <w:p w14:paraId="75B93B56" w14:textId="77777777" w:rsidR="00B74795" w:rsidRDefault="00AB3F2F">
      <w:pPr>
        <w:keepNext/>
        <w:spacing w:after="0" w:line="240" w:lineRule="auto"/>
      </w:pPr>
      <w:r>
        <w:rPr>
          <w:rFonts w:ascii="Courier New" w:hAnsi="Courier New"/>
          <w:sz w:val="20"/>
        </w:rPr>
        <w:t>END</w:t>
      </w:r>
    </w:p>
    <w:p w14:paraId="5E263C90" w14:textId="77777777" w:rsidR="00B74795" w:rsidRDefault="00AB3F2F">
      <w:pPr>
        <w:keepNext/>
        <w:spacing w:after="0" w:line="240" w:lineRule="auto"/>
      </w:pPr>
      <w:r>
        <w:rPr>
          <w:rFonts w:ascii="Courier New" w:hAnsi="Courier New"/>
          <w:sz w:val="20"/>
        </w:rPr>
        <w:t>label supplied estimates separately, with no timed trial</w:t>
      </w:r>
    </w:p>
    <w:p w14:paraId="7BEE56EC" w14:textId="77777777" w:rsidR="00B74795" w:rsidRDefault="00AB3F2F">
      <w:pPr>
        <w:spacing w:after="0" w:line="240" w:lineRule="auto"/>
      </w:pPr>
      <w:r>
        <w:rPr>
          <w:rFonts w:ascii="Courier New" w:hAnsi="Courier New"/>
          <w:sz w:val="20"/>
        </w:rPr>
        <w:t>derive labelled arithmetic; validate evidence and replay</w:t>
      </w:r>
    </w:p>
    <w:p w14:paraId="01898A2F" w14:textId="77777777" w:rsidR="00B74795" w:rsidRDefault="00B74795"/>
    <w:p w14:paraId="1486D6AA" w14:textId="77777777" w:rsidR="00B74795" w:rsidRDefault="00AB3F2F">
      <w:pPr>
        <w:pStyle w:val="Heading21"/>
        <w:keepNext/>
      </w:pPr>
      <w:bookmarkStart w:id="15" w:name="s34"/>
      <w:r>
        <w:t>3.4 Novelty statement</w:t>
      </w:r>
      <w:bookmarkEnd w:id="15"/>
    </w:p>
    <w:p w14:paraId="13E5E3F8" w14:textId="77777777" w:rsidR="00B74795" w:rsidRDefault="00AB3F2F">
      <w:r>
        <w:t>The work contributes a side-by-side RIPv2/OSPF evidence presentation, an explicitly limited end-to-end timing definition, and an evidence-linked offline interface. The browser changes selected scenarios and illustrative paths; it does not execute a routing protocol. The underlying Packet Tracer experiments and original binary files remain unchanged.</w:t>
      </w:r>
    </w:p>
    <w:p w14:paraId="75676683" w14:textId="77777777" w:rsidR="00B74795" w:rsidRDefault="00AB3F2F">
      <w:pPr>
        <w:pStyle w:val="Heading21"/>
        <w:keepNext/>
      </w:pPr>
      <w:bookmarkStart w:id="16" w:name="s35"/>
      <w:r>
        <w:t>3.5 Assumptions and design decisions</w:t>
      </w:r>
      <w:bookmarkEnd w:id="16"/>
    </w:p>
    <w:p w14:paraId="1AD4A7BD" w14:textId="77777777" w:rsidR="00B74795" w:rsidRDefault="00AB3F2F">
      <w:r>
        <w:t>Three additional link times are retained as Assumed (estimated – not measured), based on the team’s observations of R1–R2 and expected protocol behaviour. Each assumption has zero timed trials and no associated experiment screenshot. The four-case arithmetic average requested by the team includes these estimates, so its interpretation is descriptive and illustrative. It cannot replace repeated timing of the links. Missing packet summaries are not estimated.</w:t>
      </w:r>
    </w:p>
    <w:p w14:paraId="6B33CE5B" w14:textId="77777777" w:rsidR="00B74795" w:rsidRDefault="00AB3F2F">
      <w:pPr>
        <w:pStyle w:val="Heading11"/>
        <w:keepNext/>
        <w:pageBreakBefore/>
      </w:pPr>
      <w:bookmarkStart w:id="17" w:name="ch4"/>
      <w:r>
        <w:lastRenderedPageBreak/>
        <w:t>4 IMPLEMENTATION</w:t>
      </w:r>
      <w:bookmarkEnd w:id="17"/>
    </w:p>
    <w:p w14:paraId="3D806AF3" w14:textId="77777777" w:rsidR="00B74795" w:rsidRDefault="00AB3F2F">
      <w:pPr>
        <w:pStyle w:val="Heading21"/>
        <w:keepNext/>
      </w:pPr>
      <w:bookmarkStart w:id="18" w:name="s41"/>
      <w:r>
        <w:t>4.1 Tools, platform, versions and hardware</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048"/>
      </w:tblGrid>
      <w:tr w:rsidR="00B74795" w14:paraId="08B51B30" w14:textId="77777777">
        <w:trPr>
          <w:cantSplit/>
          <w:tblHeader/>
          <w:jc w:val="center"/>
        </w:trPr>
        <w:tc>
          <w:tcPr>
            <w:tcW w:w="2880" w:type="dxa"/>
            <w:shd w:val="clear" w:color="auto" w:fill="EAEAEA"/>
            <w:vAlign w:val="center"/>
          </w:tcPr>
          <w:p w14:paraId="0293C9B8" w14:textId="77777777" w:rsidR="00B74795" w:rsidRDefault="00AB3F2F">
            <w:pPr>
              <w:spacing w:before="60" w:after="80"/>
            </w:pPr>
            <w:r>
              <w:rPr>
                <w:b/>
              </w:rPr>
              <w:t>Item</w:t>
            </w:r>
          </w:p>
        </w:tc>
        <w:tc>
          <w:tcPr>
            <w:tcW w:w="6048" w:type="dxa"/>
            <w:shd w:val="clear" w:color="auto" w:fill="EAEAEA"/>
            <w:vAlign w:val="center"/>
          </w:tcPr>
          <w:p w14:paraId="7AAE385C" w14:textId="77777777" w:rsidR="00B74795" w:rsidRDefault="00AB3F2F">
            <w:pPr>
              <w:spacing w:before="60" w:after="80"/>
            </w:pPr>
            <w:r>
              <w:rPr>
                <w:b/>
              </w:rPr>
              <w:t>Verified or supplied value</w:t>
            </w:r>
          </w:p>
        </w:tc>
      </w:tr>
      <w:tr w:rsidR="00B74795" w14:paraId="5DA9EEB8" w14:textId="77777777">
        <w:trPr>
          <w:cantSplit/>
          <w:jc w:val="center"/>
        </w:trPr>
        <w:tc>
          <w:tcPr>
            <w:tcW w:w="2880" w:type="dxa"/>
            <w:vAlign w:val="center"/>
          </w:tcPr>
          <w:p w14:paraId="26E0AAEC" w14:textId="77777777" w:rsidR="00B74795" w:rsidRDefault="00AB3F2F">
            <w:pPr>
              <w:spacing w:before="60" w:after="80"/>
            </w:pPr>
            <w:r>
              <w:t>Packet Tracer saved-file version</w:t>
            </w:r>
          </w:p>
        </w:tc>
        <w:tc>
          <w:tcPr>
            <w:tcW w:w="6048" w:type="dxa"/>
            <w:vAlign w:val="center"/>
          </w:tcPr>
          <w:p w14:paraId="1409F934" w14:textId="77777777" w:rsidR="00B74795" w:rsidRDefault="00AB3F2F">
            <w:pPr>
              <w:spacing w:before="60" w:after="80"/>
            </w:pPr>
            <w:r>
              <w:t>9.0.1.0858, present in all three decoded file headers</w:t>
            </w:r>
          </w:p>
        </w:tc>
      </w:tr>
      <w:tr w:rsidR="00B74795" w14:paraId="229EFFDE" w14:textId="77777777">
        <w:trPr>
          <w:cantSplit/>
          <w:jc w:val="center"/>
        </w:trPr>
        <w:tc>
          <w:tcPr>
            <w:tcW w:w="2880" w:type="dxa"/>
            <w:vAlign w:val="center"/>
          </w:tcPr>
          <w:p w14:paraId="5B37F6D6" w14:textId="77777777" w:rsidR="00B74795" w:rsidRDefault="00AB3F2F">
            <w:pPr>
              <w:spacing w:before="60" w:after="80"/>
            </w:pPr>
            <w:r>
              <w:t>Test machine (user-designated current system)</w:t>
            </w:r>
          </w:p>
        </w:tc>
        <w:tc>
          <w:tcPr>
            <w:tcW w:w="6048" w:type="dxa"/>
            <w:vAlign w:val="center"/>
          </w:tcPr>
          <w:p w14:paraId="0D056276" w14:textId="77777777" w:rsidR="00B74795" w:rsidRDefault="00AB3F2F">
            <w:pPr>
              <w:spacing w:before="60" w:after="80"/>
            </w:pPr>
            <w:r>
              <w:t>Intel Core Ultra 5 125H; 16,568,156,160 bytes RAM (approximately 16 GB installed class)</w:t>
            </w:r>
          </w:p>
        </w:tc>
      </w:tr>
      <w:tr w:rsidR="00B74795" w14:paraId="6FF7A2D9" w14:textId="77777777">
        <w:trPr>
          <w:cantSplit/>
          <w:jc w:val="center"/>
        </w:trPr>
        <w:tc>
          <w:tcPr>
            <w:tcW w:w="2880" w:type="dxa"/>
            <w:vAlign w:val="center"/>
          </w:tcPr>
          <w:p w14:paraId="48CAA790" w14:textId="77777777" w:rsidR="00B74795" w:rsidRDefault="00AB3F2F">
            <w:pPr>
              <w:spacing w:before="60" w:after="80"/>
            </w:pPr>
            <w:r>
              <w:t>Operating system</w:t>
            </w:r>
          </w:p>
        </w:tc>
        <w:tc>
          <w:tcPr>
            <w:tcW w:w="6048" w:type="dxa"/>
            <w:vAlign w:val="center"/>
          </w:tcPr>
          <w:p w14:paraId="218B16D5" w14:textId="77777777" w:rsidR="00B74795" w:rsidRDefault="00AB3F2F">
            <w:pPr>
              <w:spacing w:before="60" w:after="80"/>
            </w:pPr>
            <w:r>
              <w:t>Microsoft Windows 11 Home Single Language, 64-bit, version 10.0.26300</w:t>
            </w:r>
          </w:p>
        </w:tc>
      </w:tr>
      <w:tr w:rsidR="00B74795" w14:paraId="0CEE33D8" w14:textId="77777777">
        <w:trPr>
          <w:cantSplit/>
          <w:jc w:val="center"/>
        </w:trPr>
        <w:tc>
          <w:tcPr>
            <w:tcW w:w="2880" w:type="dxa"/>
            <w:vAlign w:val="center"/>
          </w:tcPr>
          <w:p w14:paraId="0A2F44E3" w14:textId="77777777" w:rsidR="00B74795" w:rsidRDefault="00AB3F2F">
            <w:pPr>
              <w:spacing w:before="60" w:after="80"/>
            </w:pPr>
            <w:r>
              <w:t>Frontend</w:t>
            </w:r>
          </w:p>
        </w:tc>
        <w:tc>
          <w:tcPr>
            <w:tcW w:w="6048" w:type="dxa"/>
            <w:vAlign w:val="center"/>
          </w:tcPr>
          <w:p w14:paraId="52727B3A" w14:textId="77777777" w:rsidR="00B74795" w:rsidRDefault="00AB3F2F">
            <w:pPr>
              <w:spacing w:before="60" w:after="80"/>
            </w:pPr>
            <w:r>
              <w:t>HTML, CSS, vanilla JavaScript; Chart.js 4.4.8 bundled locally</w:t>
            </w:r>
          </w:p>
        </w:tc>
      </w:tr>
      <w:tr w:rsidR="00B74795" w14:paraId="4FF804BA" w14:textId="77777777">
        <w:trPr>
          <w:cantSplit/>
          <w:jc w:val="center"/>
        </w:trPr>
        <w:tc>
          <w:tcPr>
            <w:tcW w:w="2880" w:type="dxa"/>
            <w:vAlign w:val="center"/>
          </w:tcPr>
          <w:p w14:paraId="29479BCB" w14:textId="77777777" w:rsidR="00B74795" w:rsidRDefault="00AB3F2F">
            <w:pPr>
              <w:spacing w:before="60" w:after="80"/>
            </w:pPr>
            <w:r>
              <w:t>Offline analysis</w:t>
            </w:r>
          </w:p>
        </w:tc>
        <w:tc>
          <w:tcPr>
            <w:tcW w:w="6048" w:type="dxa"/>
            <w:vAlign w:val="center"/>
          </w:tcPr>
          <w:p w14:paraId="3B3088AC" w14:textId="77777777" w:rsidR="00B74795" w:rsidRDefault="00AB3F2F">
            <w:pPr>
              <w:spacing w:before="60" w:after="80"/>
            </w:pPr>
            <w:r>
              <w:t>Python 3.12; pinned NumPy, pandas, matplotlib and seaborn in Scripts/requirements.txt</w:t>
            </w:r>
          </w:p>
        </w:tc>
      </w:tr>
      <w:tr w:rsidR="00B74795" w14:paraId="4EA03390" w14:textId="77777777">
        <w:trPr>
          <w:cantSplit/>
          <w:jc w:val="center"/>
        </w:trPr>
        <w:tc>
          <w:tcPr>
            <w:tcW w:w="2880" w:type="dxa"/>
            <w:vAlign w:val="center"/>
          </w:tcPr>
          <w:p w14:paraId="78DA3007" w14:textId="77777777" w:rsidR="00B74795" w:rsidRDefault="00AB3F2F">
            <w:pPr>
              <w:spacing w:before="60" w:after="80"/>
            </w:pPr>
            <w:r>
              <w:t>Faculty</w:t>
            </w:r>
          </w:p>
        </w:tc>
        <w:tc>
          <w:tcPr>
            <w:tcW w:w="6048" w:type="dxa"/>
            <w:vAlign w:val="center"/>
          </w:tcPr>
          <w:p w14:paraId="6571824A" w14:textId="77777777" w:rsidR="00B74795" w:rsidRDefault="00AB3F2F">
            <w:pPr>
              <w:spacing w:before="60" w:after="80"/>
            </w:pPr>
            <w:r>
              <w:t>Dr. Sreethar S, Associate Professor Grade 1</w:t>
            </w:r>
          </w:p>
        </w:tc>
      </w:tr>
    </w:tbl>
    <w:p w14:paraId="72E6FD9E" w14:textId="77777777" w:rsidR="00B74795" w:rsidRDefault="00B74795">
      <w:pPr>
        <w:spacing w:after="0"/>
      </w:pPr>
    </w:p>
    <w:p w14:paraId="229C7C3A" w14:textId="77777777" w:rsidR="00B74795" w:rsidRDefault="00AB3F2F">
      <w:r>
        <w:t>The listed system is the designated test platform. Hardware values were read from that system. Read-only decoding established saved configuration state without running Packet Tracer or changing the originals. The file inspector verifies persisted state, not the timing of earlier experiments.</w:t>
      </w:r>
    </w:p>
    <w:p w14:paraId="68569136" w14:textId="77777777" w:rsidR="00B74795" w:rsidRDefault="00AB3F2F">
      <w:pPr>
        <w:pStyle w:val="Heading21"/>
        <w:keepNext/>
      </w:pPr>
      <w:bookmarkStart w:id="19" w:name="s42"/>
      <w:r>
        <w:t>4.2 Testbed setup, configuration and parameters</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872"/>
        <w:gridCol w:w="3456"/>
      </w:tblGrid>
      <w:tr w:rsidR="00B74795" w14:paraId="579D51E0" w14:textId="77777777">
        <w:trPr>
          <w:cantSplit/>
          <w:tblHeader/>
          <w:jc w:val="center"/>
        </w:trPr>
        <w:tc>
          <w:tcPr>
            <w:tcW w:w="3600" w:type="dxa"/>
            <w:shd w:val="clear" w:color="auto" w:fill="EAEAEA"/>
            <w:vAlign w:val="center"/>
          </w:tcPr>
          <w:p w14:paraId="5C0DC425" w14:textId="77777777" w:rsidR="00B74795" w:rsidRDefault="00AB3F2F">
            <w:pPr>
              <w:spacing w:before="60" w:after="80"/>
            </w:pPr>
            <w:r>
              <w:rPr>
                <w:b/>
              </w:rPr>
              <w:t>Link / interface pair</w:t>
            </w:r>
          </w:p>
        </w:tc>
        <w:tc>
          <w:tcPr>
            <w:tcW w:w="1872" w:type="dxa"/>
            <w:shd w:val="clear" w:color="auto" w:fill="EAEAEA"/>
            <w:vAlign w:val="center"/>
          </w:tcPr>
          <w:p w14:paraId="172A9F21" w14:textId="77777777" w:rsidR="00B74795" w:rsidRDefault="00AB3F2F">
            <w:pPr>
              <w:spacing w:before="60" w:after="80"/>
            </w:pPr>
            <w:r>
              <w:rPr>
                <w:b/>
              </w:rPr>
              <w:t>Network</w:t>
            </w:r>
          </w:p>
        </w:tc>
        <w:tc>
          <w:tcPr>
            <w:tcW w:w="3456" w:type="dxa"/>
            <w:shd w:val="clear" w:color="auto" w:fill="EAEAEA"/>
            <w:vAlign w:val="center"/>
          </w:tcPr>
          <w:p w14:paraId="592766BD" w14:textId="77777777" w:rsidR="00B74795" w:rsidRDefault="00AB3F2F">
            <w:pPr>
              <w:spacing w:before="60" w:after="80"/>
            </w:pPr>
            <w:r>
              <w:rPr>
                <w:b/>
              </w:rPr>
              <w:t>Endpoint addresses</w:t>
            </w:r>
          </w:p>
        </w:tc>
      </w:tr>
      <w:tr w:rsidR="00B74795" w14:paraId="0E410C54" w14:textId="77777777">
        <w:trPr>
          <w:cantSplit/>
          <w:jc w:val="center"/>
        </w:trPr>
        <w:tc>
          <w:tcPr>
            <w:tcW w:w="3600" w:type="dxa"/>
            <w:vAlign w:val="center"/>
          </w:tcPr>
          <w:p w14:paraId="495AE9D2" w14:textId="77777777" w:rsidR="00B74795" w:rsidRDefault="00AB3F2F">
            <w:pPr>
              <w:spacing w:before="60" w:after="80"/>
            </w:pPr>
            <w:r>
              <w:t>R1 G0/0 – R2 G0/0</w:t>
            </w:r>
          </w:p>
        </w:tc>
        <w:tc>
          <w:tcPr>
            <w:tcW w:w="1872" w:type="dxa"/>
            <w:vAlign w:val="center"/>
          </w:tcPr>
          <w:p w14:paraId="3FC90943" w14:textId="77777777" w:rsidR="00B74795" w:rsidRDefault="00AB3F2F">
            <w:pPr>
              <w:spacing w:before="60" w:after="80"/>
            </w:pPr>
            <w:r>
              <w:t>10.0.12.0/30</w:t>
            </w:r>
          </w:p>
        </w:tc>
        <w:tc>
          <w:tcPr>
            <w:tcW w:w="3456" w:type="dxa"/>
            <w:vAlign w:val="center"/>
          </w:tcPr>
          <w:p w14:paraId="1E751F5E" w14:textId="77777777" w:rsidR="00B74795" w:rsidRDefault="00AB3F2F">
            <w:pPr>
              <w:spacing w:before="60" w:after="80"/>
            </w:pPr>
            <w:r>
              <w:t>10.0.12.1 / 10.0.12.2</w:t>
            </w:r>
          </w:p>
        </w:tc>
      </w:tr>
      <w:tr w:rsidR="00B74795" w14:paraId="39037FB8" w14:textId="77777777">
        <w:trPr>
          <w:cantSplit/>
          <w:jc w:val="center"/>
        </w:trPr>
        <w:tc>
          <w:tcPr>
            <w:tcW w:w="3600" w:type="dxa"/>
            <w:vAlign w:val="center"/>
          </w:tcPr>
          <w:p w14:paraId="7082A850" w14:textId="77777777" w:rsidR="00B74795" w:rsidRDefault="00AB3F2F">
            <w:pPr>
              <w:spacing w:before="60" w:after="80"/>
            </w:pPr>
            <w:r>
              <w:t>R2 G0/1 – R3 G0/0</w:t>
            </w:r>
          </w:p>
        </w:tc>
        <w:tc>
          <w:tcPr>
            <w:tcW w:w="1872" w:type="dxa"/>
            <w:vAlign w:val="center"/>
          </w:tcPr>
          <w:p w14:paraId="5F7FEEEF" w14:textId="77777777" w:rsidR="00B74795" w:rsidRDefault="00AB3F2F">
            <w:pPr>
              <w:spacing w:before="60" w:after="80"/>
            </w:pPr>
            <w:r>
              <w:t>10.0.23.0/30</w:t>
            </w:r>
          </w:p>
        </w:tc>
        <w:tc>
          <w:tcPr>
            <w:tcW w:w="3456" w:type="dxa"/>
            <w:vAlign w:val="center"/>
          </w:tcPr>
          <w:p w14:paraId="49FE39FD" w14:textId="77777777" w:rsidR="00B74795" w:rsidRDefault="00AB3F2F">
            <w:pPr>
              <w:spacing w:before="60" w:after="80"/>
            </w:pPr>
            <w:r>
              <w:t>10.0.23.1 / 10.0.23.2</w:t>
            </w:r>
          </w:p>
        </w:tc>
      </w:tr>
      <w:tr w:rsidR="00B74795" w14:paraId="722D60C3" w14:textId="77777777">
        <w:trPr>
          <w:cantSplit/>
          <w:jc w:val="center"/>
        </w:trPr>
        <w:tc>
          <w:tcPr>
            <w:tcW w:w="3600" w:type="dxa"/>
            <w:vAlign w:val="center"/>
          </w:tcPr>
          <w:p w14:paraId="56478365" w14:textId="77777777" w:rsidR="00B74795" w:rsidRDefault="00AB3F2F">
            <w:pPr>
              <w:spacing w:before="60" w:after="80"/>
            </w:pPr>
            <w:r>
              <w:t>R3 G0/1 – R4 G0/0</w:t>
            </w:r>
          </w:p>
        </w:tc>
        <w:tc>
          <w:tcPr>
            <w:tcW w:w="1872" w:type="dxa"/>
            <w:vAlign w:val="center"/>
          </w:tcPr>
          <w:p w14:paraId="10889375" w14:textId="77777777" w:rsidR="00B74795" w:rsidRDefault="00AB3F2F">
            <w:pPr>
              <w:spacing w:before="60" w:after="80"/>
            </w:pPr>
            <w:r>
              <w:t>10.0.34.0/30</w:t>
            </w:r>
          </w:p>
        </w:tc>
        <w:tc>
          <w:tcPr>
            <w:tcW w:w="3456" w:type="dxa"/>
            <w:vAlign w:val="center"/>
          </w:tcPr>
          <w:p w14:paraId="628DBA35" w14:textId="77777777" w:rsidR="00B74795" w:rsidRDefault="00AB3F2F">
            <w:pPr>
              <w:spacing w:before="60" w:after="80"/>
            </w:pPr>
            <w:r>
              <w:t>10.0.34.1 / 10.0.34.2</w:t>
            </w:r>
          </w:p>
        </w:tc>
      </w:tr>
      <w:tr w:rsidR="00B74795" w14:paraId="39E19A44" w14:textId="77777777">
        <w:trPr>
          <w:cantSplit/>
          <w:jc w:val="center"/>
        </w:trPr>
        <w:tc>
          <w:tcPr>
            <w:tcW w:w="3600" w:type="dxa"/>
            <w:vAlign w:val="center"/>
          </w:tcPr>
          <w:p w14:paraId="51E60D0E" w14:textId="77777777" w:rsidR="00B74795" w:rsidRDefault="00AB3F2F">
            <w:pPr>
              <w:spacing w:before="60" w:after="80"/>
            </w:pPr>
            <w:r>
              <w:t>R4 G0/1 – R1 G0/1</w:t>
            </w:r>
          </w:p>
        </w:tc>
        <w:tc>
          <w:tcPr>
            <w:tcW w:w="1872" w:type="dxa"/>
            <w:vAlign w:val="center"/>
          </w:tcPr>
          <w:p w14:paraId="018FA170" w14:textId="77777777" w:rsidR="00B74795" w:rsidRDefault="00AB3F2F">
            <w:pPr>
              <w:spacing w:before="60" w:after="80"/>
            </w:pPr>
            <w:r>
              <w:t>10.0.41.0/30</w:t>
            </w:r>
          </w:p>
        </w:tc>
        <w:tc>
          <w:tcPr>
            <w:tcW w:w="3456" w:type="dxa"/>
            <w:vAlign w:val="center"/>
          </w:tcPr>
          <w:p w14:paraId="7E3106DF" w14:textId="77777777" w:rsidR="00B74795" w:rsidRDefault="00AB3F2F">
            <w:pPr>
              <w:spacing w:before="60" w:after="80"/>
            </w:pPr>
            <w:r>
              <w:t>10.0.41.1 / 10.0.41.2</w:t>
            </w:r>
          </w:p>
        </w:tc>
      </w:tr>
    </w:tbl>
    <w:p w14:paraId="1EE7EE75" w14:textId="77777777" w:rsidR="00B74795" w:rsidRDefault="00B74795">
      <w:pPr>
        <w:spacing w:after="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3888"/>
        <w:gridCol w:w="4176"/>
      </w:tblGrid>
      <w:tr w:rsidR="00B74795" w14:paraId="33173FCF" w14:textId="77777777">
        <w:trPr>
          <w:cantSplit/>
          <w:tblHeader/>
          <w:jc w:val="center"/>
        </w:trPr>
        <w:tc>
          <w:tcPr>
            <w:tcW w:w="864" w:type="dxa"/>
            <w:shd w:val="clear" w:color="auto" w:fill="EAEAEA"/>
            <w:vAlign w:val="center"/>
          </w:tcPr>
          <w:p w14:paraId="42B3CA7B" w14:textId="77777777" w:rsidR="00B74795" w:rsidRDefault="00AB3F2F">
            <w:pPr>
              <w:spacing w:before="60" w:after="80"/>
            </w:pPr>
            <w:r>
              <w:rPr>
                <w:b/>
              </w:rPr>
              <w:lastRenderedPageBreak/>
              <w:t>LAN</w:t>
            </w:r>
          </w:p>
        </w:tc>
        <w:tc>
          <w:tcPr>
            <w:tcW w:w="3888" w:type="dxa"/>
            <w:shd w:val="clear" w:color="auto" w:fill="EAEAEA"/>
            <w:vAlign w:val="center"/>
          </w:tcPr>
          <w:p w14:paraId="066BB192" w14:textId="77777777" w:rsidR="00B74795" w:rsidRDefault="00AB3F2F">
            <w:pPr>
              <w:spacing w:before="60" w:after="80"/>
            </w:pPr>
            <w:r>
              <w:rPr>
                <w:b/>
              </w:rPr>
              <w:t>Router G0/2 / gateway</w:t>
            </w:r>
          </w:p>
        </w:tc>
        <w:tc>
          <w:tcPr>
            <w:tcW w:w="4176" w:type="dxa"/>
            <w:shd w:val="clear" w:color="auto" w:fill="EAEAEA"/>
            <w:vAlign w:val="center"/>
          </w:tcPr>
          <w:p w14:paraId="6C87DC31" w14:textId="77777777" w:rsidR="00B74795" w:rsidRDefault="00AB3F2F">
            <w:pPr>
              <w:spacing w:before="60" w:after="80"/>
            </w:pPr>
            <w:r>
              <w:rPr>
                <w:b/>
              </w:rPr>
              <w:t>PC address / mask</w:t>
            </w:r>
          </w:p>
        </w:tc>
      </w:tr>
      <w:tr w:rsidR="00B74795" w14:paraId="5B6C6E0D" w14:textId="77777777">
        <w:trPr>
          <w:cantSplit/>
          <w:jc w:val="center"/>
        </w:trPr>
        <w:tc>
          <w:tcPr>
            <w:tcW w:w="864" w:type="dxa"/>
            <w:vAlign w:val="center"/>
          </w:tcPr>
          <w:p w14:paraId="1DF7B35B" w14:textId="77777777" w:rsidR="00B74795" w:rsidRDefault="00AB3F2F">
            <w:pPr>
              <w:spacing w:before="60" w:after="80"/>
            </w:pPr>
            <w:r>
              <w:t>1</w:t>
            </w:r>
          </w:p>
        </w:tc>
        <w:tc>
          <w:tcPr>
            <w:tcW w:w="3888" w:type="dxa"/>
            <w:vAlign w:val="center"/>
          </w:tcPr>
          <w:p w14:paraId="42A864A7" w14:textId="77777777" w:rsidR="00B74795" w:rsidRDefault="00AB3F2F">
            <w:pPr>
              <w:spacing w:before="60" w:after="80"/>
            </w:pPr>
            <w:r>
              <w:t>192.168.1.1</w:t>
            </w:r>
          </w:p>
        </w:tc>
        <w:tc>
          <w:tcPr>
            <w:tcW w:w="4176" w:type="dxa"/>
            <w:vAlign w:val="center"/>
          </w:tcPr>
          <w:p w14:paraId="512A3628" w14:textId="77777777" w:rsidR="00B74795" w:rsidRDefault="00AB3F2F">
            <w:pPr>
              <w:spacing w:before="60" w:after="80"/>
            </w:pPr>
            <w:r>
              <w:t>192.168.1.10 /24</w:t>
            </w:r>
          </w:p>
        </w:tc>
      </w:tr>
      <w:tr w:rsidR="00B74795" w14:paraId="6B23C94C" w14:textId="77777777">
        <w:trPr>
          <w:cantSplit/>
          <w:jc w:val="center"/>
        </w:trPr>
        <w:tc>
          <w:tcPr>
            <w:tcW w:w="864" w:type="dxa"/>
            <w:vAlign w:val="center"/>
          </w:tcPr>
          <w:p w14:paraId="69C6DA89" w14:textId="77777777" w:rsidR="00B74795" w:rsidRDefault="00AB3F2F">
            <w:pPr>
              <w:spacing w:before="60" w:after="80"/>
            </w:pPr>
            <w:r>
              <w:t>2</w:t>
            </w:r>
          </w:p>
        </w:tc>
        <w:tc>
          <w:tcPr>
            <w:tcW w:w="3888" w:type="dxa"/>
            <w:vAlign w:val="center"/>
          </w:tcPr>
          <w:p w14:paraId="0CBAB69B" w14:textId="77777777" w:rsidR="00B74795" w:rsidRDefault="00AB3F2F">
            <w:pPr>
              <w:spacing w:before="60" w:after="80"/>
            </w:pPr>
            <w:r>
              <w:t>192.168.2.1</w:t>
            </w:r>
          </w:p>
        </w:tc>
        <w:tc>
          <w:tcPr>
            <w:tcW w:w="4176" w:type="dxa"/>
            <w:vAlign w:val="center"/>
          </w:tcPr>
          <w:p w14:paraId="71FBFCF2" w14:textId="77777777" w:rsidR="00B74795" w:rsidRDefault="00AB3F2F">
            <w:pPr>
              <w:spacing w:before="60" w:after="80"/>
            </w:pPr>
            <w:r>
              <w:t>192.168.2.10 /24</w:t>
            </w:r>
          </w:p>
        </w:tc>
      </w:tr>
      <w:tr w:rsidR="00B74795" w14:paraId="77272480" w14:textId="77777777">
        <w:trPr>
          <w:cantSplit/>
          <w:jc w:val="center"/>
        </w:trPr>
        <w:tc>
          <w:tcPr>
            <w:tcW w:w="864" w:type="dxa"/>
            <w:vAlign w:val="center"/>
          </w:tcPr>
          <w:p w14:paraId="56EE4C56" w14:textId="77777777" w:rsidR="00B74795" w:rsidRDefault="00AB3F2F">
            <w:pPr>
              <w:spacing w:before="60" w:after="80"/>
            </w:pPr>
            <w:r>
              <w:t>3</w:t>
            </w:r>
          </w:p>
        </w:tc>
        <w:tc>
          <w:tcPr>
            <w:tcW w:w="3888" w:type="dxa"/>
            <w:vAlign w:val="center"/>
          </w:tcPr>
          <w:p w14:paraId="0EF37675" w14:textId="77777777" w:rsidR="00B74795" w:rsidRDefault="00AB3F2F">
            <w:pPr>
              <w:spacing w:before="60" w:after="80"/>
            </w:pPr>
            <w:r>
              <w:t>192.168.3.1</w:t>
            </w:r>
          </w:p>
        </w:tc>
        <w:tc>
          <w:tcPr>
            <w:tcW w:w="4176" w:type="dxa"/>
            <w:vAlign w:val="center"/>
          </w:tcPr>
          <w:p w14:paraId="2D14199B" w14:textId="77777777" w:rsidR="00B74795" w:rsidRDefault="00AB3F2F">
            <w:pPr>
              <w:spacing w:before="60" w:after="80"/>
            </w:pPr>
            <w:r>
              <w:t>192.168.3.10 /24</w:t>
            </w:r>
          </w:p>
        </w:tc>
      </w:tr>
      <w:tr w:rsidR="00B74795" w14:paraId="55A707D8" w14:textId="77777777">
        <w:trPr>
          <w:cantSplit/>
          <w:jc w:val="center"/>
        </w:trPr>
        <w:tc>
          <w:tcPr>
            <w:tcW w:w="864" w:type="dxa"/>
            <w:vAlign w:val="center"/>
          </w:tcPr>
          <w:p w14:paraId="33B0307F" w14:textId="77777777" w:rsidR="00B74795" w:rsidRDefault="00AB3F2F">
            <w:pPr>
              <w:spacing w:before="60" w:after="80"/>
            </w:pPr>
            <w:r>
              <w:t>4</w:t>
            </w:r>
          </w:p>
        </w:tc>
        <w:tc>
          <w:tcPr>
            <w:tcW w:w="3888" w:type="dxa"/>
            <w:vAlign w:val="center"/>
          </w:tcPr>
          <w:p w14:paraId="0941447E" w14:textId="77777777" w:rsidR="00B74795" w:rsidRDefault="00AB3F2F">
            <w:pPr>
              <w:spacing w:before="60" w:after="80"/>
            </w:pPr>
            <w:r>
              <w:t>192.168.4.1</w:t>
            </w:r>
          </w:p>
        </w:tc>
        <w:tc>
          <w:tcPr>
            <w:tcW w:w="4176" w:type="dxa"/>
            <w:vAlign w:val="center"/>
          </w:tcPr>
          <w:p w14:paraId="27ED4CC6" w14:textId="77777777" w:rsidR="00B74795" w:rsidRDefault="00AB3F2F">
            <w:pPr>
              <w:spacing w:before="60" w:after="80"/>
            </w:pPr>
            <w:r>
              <w:t>192.168.4.10 /24</w:t>
            </w:r>
          </w:p>
        </w:tc>
      </w:tr>
    </w:tbl>
    <w:p w14:paraId="03E4C0FD" w14:textId="77777777" w:rsidR="00B74795" w:rsidRDefault="00B74795">
      <w:pPr>
        <w:spacing w:after="0"/>
      </w:pPr>
    </w:p>
    <w:p w14:paraId="79CC6361" w14:textId="77777777" w:rsidR="00B74795" w:rsidRDefault="00AB3F2F">
      <w:r>
        <w:t>Transit masks are 255.255.255.252 and LAN masks are 255.255.255.0. The saved PC addresses and gateways match the written IP plan. The original base file has no dynamic routing process. All four routers in v2_rip.pkt contain RIP only, while all four in v3_ospf.pkt contain OSPF only. Running and startup configurations agree in both protocol files. The base file’s running/startup contents differ, so it should be used as the preserved topology stage rather than assuming reload behaviour.</w:t>
      </w:r>
    </w:p>
    <w:p w14:paraId="310D664B" w14:textId="77777777" w:rsidR="00B74795" w:rsidRDefault="00AB3F2F">
      <w:r>
        <w:t>The actual OSPF commands use a broad transit match, network 10.0.0.0 0.255.255.255 area 0, plus the local LAN /24 wildcard. The guide instead lists separate /30 matches and explicit router IDs. No explicit router-id commands appear in the saved OSPF configurations. E27 shows neighbour IDs 192.168.2.1 and 192.168.4.1. These differences are recorded rather than silently substituting intended commands. Appendix A separates saved configuration excerpts from guide examples.</w:t>
      </w:r>
    </w:p>
    <w:p w14:paraId="6A1A0E01" w14:textId="77777777" w:rsidR="00B74795" w:rsidRDefault="00AB3F2F">
      <w:pPr>
        <w:pStyle w:val="Heading21"/>
        <w:keepNext/>
      </w:pPr>
      <w:bookmarkStart w:id="20" w:name="s43"/>
      <w:r>
        <w:t>4.3 Code structure and explanation of key modules</w:t>
      </w:r>
      <w:bookmarkEnd w:id="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184"/>
      </w:tblGrid>
      <w:tr w:rsidR="00B74795" w14:paraId="76FAA693" w14:textId="77777777">
        <w:trPr>
          <w:cantSplit/>
          <w:tblHeader/>
          <w:jc w:val="center"/>
        </w:trPr>
        <w:tc>
          <w:tcPr>
            <w:tcW w:w="3744" w:type="dxa"/>
            <w:shd w:val="clear" w:color="auto" w:fill="EAEAEA"/>
            <w:vAlign w:val="center"/>
          </w:tcPr>
          <w:p w14:paraId="04983680" w14:textId="77777777" w:rsidR="00B74795" w:rsidRDefault="00AB3F2F">
            <w:pPr>
              <w:spacing w:before="60" w:after="80"/>
            </w:pPr>
            <w:r>
              <w:rPr>
                <w:b/>
              </w:rPr>
              <w:t>Module</w:t>
            </w:r>
          </w:p>
        </w:tc>
        <w:tc>
          <w:tcPr>
            <w:tcW w:w="5184" w:type="dxa"/>
            <w:shd w:val="clear" w:color="auto" w:fill="EAEAEA"/>
            <w:vAlign w:val="center"/>
          </w:tcPr>
          <w:p w14:paraId="5E6F82D2" w14:textId="77777777" w:rsidR="00B74795" w:rsidRDefault="00AB3F2F">
            <w:pPr>
              <w:spacing w:before="60" w:after="80"/>
            </w:pPr>
            <w:r>
              <w:rPr>
                <w:b/>
              </w:rPr>
              <w:t>Role</w:t>
            </w:r>
          </w:p>
        </w:tc>
      </w:tr>
      <w:tr w:rsidR="00B74795" w14:paraId="7DFC37B0" w14:textId="77777777">
        <w:trPr>
          <w:cantSplit/>
          <w:jc w:val="center"/>
        </w:trPr>
        <w:tc>
          <w:tcPr>
            <w:tcW w:w="3744" w:type="dxa"/>
            <w:vAlign w:val="center"/>
          </w:tcPr>
          <w:p w14:paraId="08D55203" w14:textId="77777777" w:rsidR="00B74795" w:rsidRDefault="00AB3F2F">
            <w:pPr>
              <w:spacing w:before="60" w:after="80"/>
            </w:pPr>
            <w:r>
              <w:t>Dashboard/index.html</w:t>
            </w:r>
          </w:p>
        </w:tc>
        <w:tc>
          <w:tcPr>
            <w:tcW w:w="5184" w:type="dxa"/>
            <w:vAlign w:val="center"/>
          </w:tcPr>
          <w:p w14:paraId="7AB7F342" w14:textId="77777777" w:rsidR="00B74795" w:rsidRDefault="00AB3F2F">
            <w:pPr>
              <w:spacing w:before="60" w:after="80"/>
            </w:pPr>
            <w:r>
              <w:t>Semantic sections, controls, figures, chart canvases and accessible dialog</w:t>
            </w:r>
          </w:p>
        </w:tc>
      </w:tr>
      <w:tr w:rsidR="00B74795" w14:paraId="10180904" w14:textId="77777777">
        <w:trPr>
          <w:cantSplit/>
          <w:jc w:val="center"/>
        </w:trPr>
        <w:tc>
          <w:tcPr>
            <w:tcW w:w="3744" w:type="dxa"/>
            <w:vAlign w:val="center"/>
          </w:tcPr>
          <w:p w14:paraId="4FF15FEF" w14:textId="77777777" w:rsidR="00B74795" w:rsidRDefault="00AB3F2F">
            <w:pPr>
              <w:spacing w:before="60" w:after="80"/>
            </w:pPr>
            <w:r>
              <w:t>Dashboard/css/style.css</w:t>
            </w:r>
          </w:p>
        </w:tc>
        <w:tc>
          <w:tcPr>
            <w:tcW w:w="5184" w:type="dxa"/>
            <w:vAlign w:val="center"/>
          </w:tcPr>
          <w:p w14:paraId="79FA3D8B" w14:textId="77777777" w:rsidR="00B74795" w:rsidRDefault="00AB3F2F">
            <w:pPr>
              <w:spacing w:before="60" w:after="80"/>
            </w:pPr>
            <w:r>
              <w:t>Responsive layouts, protocol/status styling, focus states and reduced-motion rules</w:t>
            </w:r>
          </w:p>
        </w:tc>
      </w:tr>
      <w:tr w:rsidR="00B74795" w14:paraId="31F22A7F" w14:textId="77777777">
        <w:trPr>
          <w:cantSplit/>
          <w:jc w:val="center"/>
        </w:trPr>
        <w:tc>
          <w:tcPr>
            <w:tcW w:w="3744" w:type="dxa"/>
            <w:vAlign w:val="center"/>
          </w:tcPr>
          <w:p w14:paraId="051E9A53" w14:textId="77777777" w:rsidR="00B74795" w:rsidRDefault="00AB3F2F">
            <w:pPr>
              <w:spacing w:before="60" w:after="80"/>
            </w:pPr>
            <w:r>
              <w:t>Dashboard/js/data.js</w:t>
            </w:r>
          </w:p>
        </w:tc>
        <w:tc>
          <w:tcPr>
            <w:tcW w:w="5184" w:type="dxa"/>
            <w:vAlign w:val="center"/>
          </w:tcPr>
          <w:p w14:paraId="02131AA7" w14:textId="77777777" w:rsidR="00B74795" w:rsidRDefault="00AB3F2F">
            <w:pPr>
              <w:spacing w:before="60" w:after="80"/>
            </w:pPr>
            <w:r>
              <w:t>Local data constant mirroring CSV/JSON plus evidence and provenance</w:t>
            </w:r>
          </w:p>
        </w:tc>
      </w:tr>
      <w:tr w:rsidR="00B74795" w14:paraId="5BC79428" w14:textId="77777777">
        <w:trPr>
          <w:cantSplit/>
          <w:jc w:val="center"/>
        </w:trPr>
        <w:tc>
          <w:tcPr>
            <w:tcW w:w="3744" w:type="dxa"/>
            <w:vAlign w:val="center"/>
          </w:tcPr>
          <w:p w14:paraId="32551BF6" w14:textId="77777777" w:rsidR="00B74795" w:rsidRDefault="00AB3F2F">
            <w:pPr>
              <w:spacing w:before="60" w:after="80"/>
            </w:pPr>
            <w:r>
              <w:t>Dashboard/js/app.js</w:t>
            </w:r>
          </w:p>
        </w:tc>
        <w:tc>
          <w:tcPr>
            <w:tcW w:w="5184" w:type="dxa"/>
            <w:vAlign w:val="center"/>
          </w:tcPr>
          <w:p w14:paraId="061E8456" w14:textId="77777777" w:rsidR="00B74795" w:rsidRDefault="00AB3F2F">
            <w:pPr>
              <w:spacing w:before="60" w:after="80"/>
            </w:pPr>
            <w:r>
              <w:t>Scenario selection, illustrative SVG paths, evidence filters, lightbox and Chart.js views</w:t>
            </w:r>
          </w:p>
        </w:tc>
      </w:tr>
      <w:tr w:rsidR="00B74795" w14:paraId="1AAA2ABF" w14:textId="77777777">
        <w:trPr>
          <w:cantSplit/>
          <w:jc w:val="center"/>
        </w:trPr>
        <w:tc>
          <w:tcPr>
            <w:tcW w:w="3744" w:type="dxa"/>
            <w:vAlign w:val="center"/>
          </w:tcPr>
          <w:p w14:paraId="128BB639" w14:textId="77777777" w:rsidR="00B74795" w:rsidRDefault="00AB3F2F">
            <w:pPr>
              <w:spacing w:before="60" w:after="80"/>
            </w:pPr>
            <w:r>
              <w:lastRenderedPageBreak/>
              <w:t>Scripts/generate_charts.py</w:t>
            </w:r>
          </w:p>
        </w:tc>
        <w:tc>
          <w:tcPr>
            <w:tcW w:w="5184" w:type="dxa"/>
            <w:vAlign w:val="center"/>
          </w:tcPr>
          <w:p w14:paraId="14DA6D92" w14:textId="77777777" w:rsidR="00B74795" w:rsidRDefault="00AB3F2F">
            <w:pPr>
              <w:spacing w:before="60" w:after="80"/>
            </w:pPr>
            <w:r>
              <w:t>Deterministic static figures from canonical CSV, including hatched assumptions</w:t>
            </w:r>
          </w:p>
        </w:tc>
      </w:tr>
      <w:tr w:rsidR="00B74795" w14:paraId="08D3A7AE" w14:textId="77777777">
        <w:trPr>
          <w:cantSplit/>
          <w:jc w:val="center"/>
        </w:trPr>
        <w:tc>
          <w:tcPr>
            <w:tcW w:w="3744" w:type="dxa"/>
            <w:vAlign w:val="center"/>
          </w:tcPr>
          <w:p w14:paraId="0D36976A" w14:textId="77777777" w:rsidR="00B74795" w:rsidRDefault="00AB3F2F">
            <w:pPr>
              <w:spacing w:before="60" w:after="80"/>
            </w:pPr>
            <w:r>
              <w:t>Scripts/validate_data.py</w:t>
            </w:r>
          </w:p>
        </w:tc>
        <w:tc>
          <w:tcPr>
            <w:tcW w:w="5184" w:type="dxa"/>
            <w:vAlign w:val="center"/>
          </w:tcPr>
          <w:p w14:paraId="025B6F90" w14:textId="77777777" w:rsidR="00B74795" w:rsidRDefault="00AB3F2F">
            <w:pPr>
              <w:spacing w:before="60" w:after="80"/>
            </w:pPr>
            <w:r>
              <w:t>Evidence/file hashes, mirrors, arithmetic and assumed-status invariants</w:t>
            </w:r>
          </w:p>
        </w:tc>
      </w:tr>
    </w:tbl>
    <w:p w14:paraId="3AD472D0" w14:textId="77777777" w:rsidR="00B74795" w:rsidRDefault="00B74795">
      <w:pPr>
        <w:spacing w:after="0"/>
      </w:pPr>
    </w:p>
    <w:p w14:paraId="034573AB" w14:textId="77777777" w:rsidR="00B74795" w:rsidRDefault="00AB3F2F">
      <w:r>
        <w:t>The dashboard opens by double-clicking index.html. It uses no backend, runtime network request, fetch call or server. The measured-only toggle removes assumed cases and the mixed descriptive average. Experiment Player selections for assumed links show an explicit no-recorded-evidence card. E22 remains visible only in the evidence library with a needs-confirmation flag, and is not attached to restoration results.</w:t>
      </w:r>
    </w:p>
    <w:p w14:paraId="1A7310B5" w14:textId="77777777" w:rsidR="00B74795" w:rsidRDefault="00AB3F2F">
      <w:pPr>
        <w:pStyle w:val="Heading21"/>
        <w:keepNext/>
      </w:pPr>
      <w:bookmarkStart w:id="21" w:name="s44"/>
      <w:r>
        <w:t>4.4 Challenges and how they were handled</w:t>
      </w:r>
      <w:bookmarkEnd w:id="21"/>
    </w:p>
    <w:p w14:paraId="4B54C254" w14:textId="77777777" w:rsidR="00B74795" w:rsidRDefault="00AB3F2F">
      <w:r>
        <w:t>The guide’s claim that the ring removes equal-cost ambiguity does not hold for opposite LANs. E07 and E23 show R1’s equal-cost routes to LAN3 via R2 and R4. The recorded router-failure traffic is also PC1→PC3 with R4 off, rather than the guide’s PC2→PC4 example. The report preserves the performed experiment and treats the individual forwarding path as unverified.</w:t>
      </w:r>
    </w:p>
    <w:p w14:paraId="0DAFE171" w14:textId="77777777" w:rsidR="00B74795" w:rsidRDefault="00AB3F2F">
      <w:r>
        <w:t>PC ping syntax differs from IOS syntax. Captures show the PC accepting ping -t followed by the destination. Stopwatch timing is separate from simulator ping RTT, route-age fields and timeout counts. Individual interface costs are not displayed in the screenshots, so the cumulative OSPF costs are reported without asserting that the screenshots directly prove their component costs. E22’s startup timeout prevents its use as zero-loss restoration proof.</w:t>
      </w:r>
    </w:p>
    <w:p w14:paraId="2F68661F" w14:textId="77777777" w:rsidR="00B74795" w:rsidRDefault="00AB3F2F">
      <w:pPr>
        <w:pStyle w:val="Heading11"/>
        <w:keepNext/>
        <w:pageBreakBefore/>
      </w:pPr>
      <w:bookmarkStart w:id="22" w:name="ch5"/>
      <w:r>
        <w:lastRenderedPageBreak/>
        <w:t>5 EXPERIMENTAL SETUP AND PERFORMANCE EVALUATION</w:t>
      </w:r>
      <w:bookmarkEnd w:id="22"/>
    </w:p>
    <w:p w14:paraId="53228455" w14:textId="77777777" w:rsidR="00B74795" w:rsidRDefault="00AB3F2F">
      <w:pPr>
        <w:pStyle w:val="Heading21"/>
        <w:keepNext/>
      </w:pPr>
      <w:bookmarkStart w:id="23" w:name="s51"/>
      <w:r>
        <w:t>5.1 Performance metrics and rationale</w:t>
      </w:r>
      <w:bookmarkEnd w:id="23"/>
    </w:p>
    <w:p w14:paraId="6E3B9F3F" w14:textId="77777777" w:rsidR="00B74795" w:rsidRDefault="00AB3F2F">
      <w:r>
        <w:t>OCRT describes end-to-end service recovery as visible to continuous ping. The external stopwatch starts at failure introduction and stops at the first successful reply followed by at least one more consecutive reply. It includes detection, routing, forwarding and end-host effects. Packet behaviour is recorded qualitatively where excerpts show timeouts or unreachable responses. Loss counts and percentages require completed ping summaries, which are absent. RIP hop metric and OSPF cost are shown separately because their units differ.</w:t>
      </w:r>
    </w:p>
    <w:p w14:paraId="00592316" w14:textId="77777777" w:rsidR="00B74795" w:rsidRDefault="00AB3F2F">
      <w:r>
        <w:t>Convergence values reported in this project are Observed Connectivity Recovery Times, measured via external stopwatch against Packet Tracer's simulated continuous ping — not laboratory-grade, isolated routing-protocol convergence measurements. They include human stopwatch reaction time (approx. 0.3–1 second), Packet Tracer's own simulation/event-processing delay, and end-to-end effects (link-down detection, routing recalculation, ARP refresh) rather than pure routing-protocol convergence alone. The metric remains valid for comparing RIP and OSPF because the identical method is applied to both, under identical topology and failure conditions.</w:t>
      </w:r>
    </w:p>
    <w:p w14:paraId="76A3A562" w14:textId="77777777" w:rsidR="00B74795" w:rsidRDefault="00AB3F2F">
      <w:r>
        <w:t>The guide paragraph’s identical-conditions claim applies only where the conditions were actually matched. Exp B compares an earlier OSPF observation with a later RIP run and therefore cannot support direct protocol ranking. OSPF restoration’s TTL-change interval is a distinct path-return observation rather than outage OCRT.</w:t>
      </w:r>
    </w:p>
    <w:p w14:paraId="7F0C88C0" w14:textId="77777777" w:rsidR="00B74795" w:rsidRDefault="00AB3F2F">
      <w:pPr>
        <w:pStyle w:val="Heading21"/>
        <w:keepNext/>
      </w:pPr>
      <w:bookmarkStart w:id="24" w:name="s52"/>
      <w:r>
        <w:t>5.2 Scenarios and parameter values</w:t>
      </w:r>
      <w:bookmarkEnd w:id="24"/>
    </w:p>
    <w:p w14:paraId="1EE72869" w14:textId="77777777" w:rsidR="00B74795" w:rsidRDefault="00AB3F2F">
      <w:r>
        <w:t>R1–R2 was timed in Packet Tracer; the values for the other three links are estimates assumed from the R1–R2 observations and the expected behaviour of the protocols, because OCRT differs from run to run and those links were not individually timed.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600"/>
        <w:gridCol w:w="3888"/>
      </w:tblGrid>
      <w:tr w:rsidR="00B74795" w14:paraId="0FDC0DE0" w14:textId="77777777">
        <w:trPr>
          <w:cantSplit/>
          <w:tblHeader/>
          <w:jc w:val="center"/>
        </w:trPr>
        <w:tc>
          <w:tcPr>
            <w:tcW w:w="1440" w:type="dxa"/>
            <w:shd w:val="clear" w:color="auto" w:fill="EAEAEA"/>
            <w:vAlign w:val="center"/>
          </w:tcPr>
          <w:p w14:paraId="250604F6" w14:textId="77777777" w:rsidR="00B74795" w:rsidRDefault="00AB3F2F">
            <w:pPr>
              <w:spacing w:before="60" w:after="80"/>
            </w:pPr>
            <w:r>
              <w:rPr>
                <w:b/>
              </w:rPr>
              <w:t>Scenario</w:t>
            </w:r>
          </w:p>
        </w:tc>
        <w:tc>
          <w:tcPr>
            <w:tcW w:w="3600" w:type="dxa"/>
            <w:shd w:val="clear" w:color="auto" w:fill="EAEAEA"/>
            <w:vAlign w:val="center"/>
          </w:tcPr>
          <w:p w14:paraId="72F90969" w14:textId="77777777" w:rsidR="00B74795" w:rsidRDefault="00AB3F2F">
            <w:pPr>
              <w:spacing w:before="60" w:after="80"/>
            </w:pPr>
            <w:r>
              <w:rPr>
                <w:b/>
              </w:rPr>
              <w:t>Action / traffic</w:t>
            </w:r>
          </w:p>
        </w:tc>
        <w:tc>
          <w:tcPr>
            <w:tcW w:w="3888" w:type="dxa"/>
            <w:shd w:val="clear" w:color="auto" w:fill="EAEAEA"/>
            <w:vAlign w:val="center"/>
          </w:tcPr>
          <w:p w14:paraId="56EAFC40" w14:textId="77777777" w:rsidR="00B74795" w:rsidRDefault="00AB3F2F">
            <w:pPr>
              <w:spacing w:before="60" w:after="80"/>
            </w:pPr>
            <w:r>
              <w:rPr>
                <w:b/>
              </w:rPr>
              <w:t>Recorded scope</w:t>
            </w:r>
          </w:p>
        </w:tc>
      </w:tr>
      <w:tr w:rsidR="00B74795" w14:paraId="38DEA222" w14:textId="77777777">
        <w:trPr>
          <w:cantSplit/>
          <w:jc w:val="center"/>
        </w:trPr>
        <w:tc>
          <w:tcPr>
            <w:tcW w:w="1440" w:type="dxa"/>
            <w:vAlign w:val="center"/>
          </w:tcPr>
          <w:p w14:paraId="080D1010" w14:textId="77777777" w:rsidR="00B74795" w:rsidRDefault="00AB3F2F">
            <w:pPr>
              <w:spacing w:before="60" w:after="80"/>
            </w:pPr>
            <w:r>
              <w:t>A</w:t>
            </w:r>
          </w:p>
        </w:tc>
        <w:tc>
          <w:tcPr>
            <w:tcW w:w="3600" w:type="dxa"/>
            <w:vAlign w:val="center"/>
          </w:tcPr>
          <w:p w14:paraId="782DE670" w14:textId="77777777" w:rsidR="00B74795" w:rsidRDefault="00AB3F2F">
            <w:pPr>
              <w:spacing w:before="60" w:after="80"/>
            </w:pPr>
            <w:r>
              <w:t>R1 G0/0 shutdown, PC1→PC2</w:t>
            </w:r>
          </w:p>
        </w:tc>
        <w:tc>
          <w:tcPr>
            <w:tcW w:w="3888" w:type="dxa"/>
            <w:vAlign w:val="center"/>
          </w:tcPr>
          <w:p w14:paraId="13EE5279" w14:textId="77777777" w:rsidR="00B74795" w:rsidRDefault="00AB3F2F">
            <w:pPr>
              <w:spacing w:before="60" w:after="80"/>
            </w:pPr>
            <w:r>
              <w:t>R1–R2 timing and route change, one run per protocol</w:t>
            </w:r>
          </w:p>
        </w:tc>
      </w:tr>
      <w:tr w:rsidR="00B74795" w14:paraId="1C386A9B" w14:textId="77777777">
        <w:trPr>
          <w:cantSplit/>
          <w:jc w:val="center"/>
        </w:trPr>
        <w:tc>
          <w:tcPr>
            <w:tcW w:w="1440" w:type="dxa"/>
            <w:vAlign w:val="center"/>
          </w:tcPr>
          <w:p w14:paraId="4FFEB257" w14:textId="77777777" w:rsidR="00B74795" w:rsidRDefault="00AB3F2F">
            <w:pPr>
              <w:spacing w:before="60" w:after="80"/>
            </w:pPr>
            <w:r>
              <w:lastRenderedPageBreak/>
              <w:t>Illustrative link cases</w:t>
            </w:r>
          </w:p>
        </w:tc>
        <w:tc>
          <w:tcPr>
            <w:tcW w:w="3600" w:type="dxa"/>
            <w:vAlign w:val="center"/>
          </w:tcPr>
          <w:p w14:paraId="790C9216" w14:textId="77777777" w:rsidR="00B74795" w:rsidRDefault="00AB3F2F">
            <w:pPr>
              <w:spacing w:before="60" w:after="80"/>
            </w:pPr>
            <w:r>
              <w:t>R2–R3, R3–R4, R4–R1</w:t>
            </w:r>
          </w:p>
        </w:tc>
        <w:tc>
          <w:tcPr>
            <w:tcW w:w="3888" w:type="dxa"/>
            <w:vAlign w:val="center"/>
          </w:tcPr>
          <w:p w14:paraId="724D5811" w14:textId="77777777" w:rsidR="00B74795" w:rsidRDefault="00AB3F2F">
            <w:pPr>
              <w:spacing w:before="60" w:after="80"/>
            </w:pPr>
            <w:r>
              <w:t>Supplied estimates only; no separately timed experiment</w:t>
            </w:r>
          </w:p>
        </w:tc>
      </w:tr>
      <w:tr w:rsidR="00B74795" w14:paraId="57865228" w14:textId="77777777">
        <w:trPr>
          <w:cantSplit/>
          <w:jc w:val="center"/>
        </w:trPr>
        <w:tc>
          <w:tcPr>
            <w:tcW w:w="1440" w:type="dxa"/>
            <w:vAlign w:val="center"/>
          </w:tcPr>
          <w:p w14:paraId="3B5E7B79" w14:textId="77777777" w:rsidR="00B74795" w:rsidRDefault="00AB3F2F">
            <w:pPr>
              <w:spacing w:before="60" w:after="80"/>
            </w:pPr>
            <w:r>
              <w:t>B</w:t>
            </w:r>
          </w:p>
        </w:tc>
        <w:tc>
          <w:tcPr>
            <w:tcW w:w="3600" w:type="dxa"/>
            <w:vAlign w:val="center"/>
          </w:tcPr>
          <w:p w14:paraId="32B3AF85" w14:textId="77777777" w:rsidR="00B74795" w:rsidRDefault="00AB3F2F">
            <w:pPr>
              <w:spacing w:before="60" w:after="80"/>
            </w:pPr>
            <w:r>
              <w:t>R4 off, PC1→PC3</w:t>
            </w:r>
          </w:p>
        </w:tc>
        <w:tc>
          <w:tcPr>
            <w:tcW w:w="3888" w:type="dxa"/>
            <w:vAlign w:val="center"/>
          </w:tcPr>
          <w:p w14:paraId="32613DA3" w14:textId="77777777" w:rsidR="00B74795" w:rsidRDefault="00AB3F2F">
            <w:pPr>
              <w:spacing w:before="60" w:after="80"/>
            </w:pPr>
            <w:r>
              <w:t>RIP later timing; OSPF earlier no-loss observation</w:t>
            </w:r>
          </w:p>
        </w:tc>
      </w:tr>
      <w:tr w:rsidR="00B74795" w14:paraId="303BBFE6" w14:textId="77777777">
        <w:trPr>
          <w:cantSplit/>
          <w:jc w:val="center"/>
        </w:trPr>
        <w:tc>
          <w:tcPr>
            <w:tcW w:w="1440" w:type="dxa"/>
            <w:vAlign w:val="center"/>
          </w:tcPr>
          <w:p w14:paraId="570AAE5C" w14:textId="77777777" w:rsidR="00B74795" w:rsidRDefault="00AB3F2F">
            <w:pPr>
              <w:spacing w:before="60" w:after="80"/>
            </w:pPr>
            <w:r>
              <w:t>C</w:t>
            </w:r>
          </w:p>
        </w:tc>
        <w:tc>
          <w:tcPr>
            <w:tcW w:w="3600" w:type="dxa"/>
            <w:vAlign w:val="center"/>
          </w:tcPr>
          <w:p w14:paraId="4FCFD37E" w14:textId="77777777" w:rsidR="00B74795" w:rsidRDefault="00AB3F2F">
            <w:pPr>
              <w:spacing w:before="60" w:after="80"/>
            </w:pPr>
            <w:r>
              <w:t>R1–R2 re-enabled, PC1→PC2</w:t>
            </w:r>
          </w:p>
        </w:tc>
        <w:tc>
          <w:tcPr>
            <w:tcW w:w="3888" w:type="dxa"/>
            <w:vAlign w:val="center"/>
          </w:tcPr>
          <w:p w14:paraId="72F15AF8" w14:textId="77777777" w:rsidR="00B74795" w:rsidRDefault="00AB3F2F">
            <w:pPr>
              <w:spacing w:before="60" w:after="80"/>
            </w:pPr>
            <w:r>
              <w:t>Preferred-route return; OSPF TTL change; RIP timing unreliable</w:t>
            </w:r>
          </w:p>
        </w:tc>
      </w:tr>
    </w:tbl>
    <w:p w14:paraId="7F3DB24B" w14:textId="77777777" w:rsidR="00B74795" w:rsidRDefault="00B74795">
      <w:pPr>
        <w:spacing w:after="0"/>
      </w:pPr>
    </w:p>
    <w:p w14:paraId="7CEDDBFB" w14:textId="77777777" w:rsidR="00B74795" w:rsidRDefault="00AB3F2F">
      <w:pPr>
        <w:pStyle w:val="Heading21"/>
        <w:keepNext/>
      </w:pPr>
      <w:bookmarkStart w:id="25" w:name="s53"/>
      <w:r>
        <w:t>5.3 Results, tables and graphs</w:t>
      </w:r>
      <w:bookmarkEnd w:id="25"/>
    </w:p>
    <w:p w14:paraId="4C1D2C63" w14:textId="77777777" w:rsidR="00B74795" w:rsidRDefault="00AB3F2F">
      <w:r>
        <w:t>Table 5.1 adapts the template’s baseline/proposed columns to RIP/OSPF and records provenance. “Single run” replaces the repeated-run mean ± SD expectation. The arithmetic average across supplied links appears separately and includes assumed estimates; it is not a trial average. No SD or error bars are calculated.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1152"/>
        <w:gridCol w:w="936"/>
        <w:gridCol w:w="936"/>
        <w:gridCol w:w="2376"/>
        <w:gridCol w:w="2376"/>
      </w:tblGrid>
      <w:tr w:rsidR="00B74795" w14:paraId="209C1EAF" w14:textId="77777777">
        <w:trPr>
          <w:cantSplit/>
          <w:tblHeader/>
          <w:jc w:val="center"/>
        </w:trPr>
        <w:tc>
          <w:tcPr>
            <w:tcW w:w="1152" w:type="dxa"/>
            <w:shd w:val="clear" w:color="auto" w:fill="EAEAEA"/>
            <w:vAlign w:val="center"/>
          </w:tcPr>
          <w:p w14:paraId="163CA3B7" w14:textId="77777777" w:rsidR="00B74795" w:rsidRDefault="00AB3F2F">
            <w:pPr>
              <w:spacing w:before="60" w:after="80"/>
            </w:pPr>
            <w:r>
              <w:rPr>
                <w:b/>
              </w:rPr>
              <w:t>Scenario</w:t>
            </w:r>
          </w:p>
        </w:tc>
        <w:tc>
          <w:tcPr>
            <w:tcW w:w="1152" w:type="dxa"/>
            <w:shd w:val="clear" w:color="auto" w:fill="EAEAEA"/>
            <w:vAlign w:val="center"/>
          </w:tcPr>
          <w:p w14:paraId="2F615D7A" w14:textId="77777777" w:rsidR="00B74795" w:rsidRDefault="00AB3F2F">
            <w:pPr>
              <w:spacing w:before="60" w:after="80"/>
            </w:pPr>
            <w:r>
              <w:rPr>
                <w:b/>
              </w:rPr>
              <w:t>Metric</w:t>
            </w:r>
          </w:p>
        </w:tc>
        <w:tc>
          <w:tcPr>
            <w:tcW w:w="936" w:type="dxa"/>
            <w:shd w:val="clear" w:color="auto" w:fill="EAEAEA"/>
            <w:vAlign w:val="center"/>
          </w:tcPr>
          <w:p w14:paraId="454BDB6D" w14:textId="77777777" w:rsidR="00B74795" w:rsidRDefault="00AB3F2F">
            <w:pPr>
              <w:spacing w:before="60" w:after="80"/>
            </w:pPr>
            <w:r>
              <w:rPr>
                <w:b/>
              </w:rPr>
              <w:t>RIP</w:t>
            </w:r>
          </w:p>
        </w:tc>
        <w:tc>
          <w:tcPr>
            <w:tcW w:w="936" w:type="dxa"/>
            <w:shd w:val="clear" w:color="auto" w:fill="EAEAEA"/>
            <w:vAlign w:val="center"/>
          </w:tcPr>
          <w:p w14:paraId="0A2DB0BA" w14:textId="77777777" w:rsidR="00B74795" w:rsidRDefault="00AB3F2F">
            <w:pPr>
              <w:spacing w:before="60" w:after="80"/>
            </w:pPr>
            <w:r>
              <w:rPr>
                <w:b/>
              </w:rPr>
              <w:t>OSPF</w:t>
            </w:r>
          </w:p>
        </w:tc>
        <w:tc>
          <w:tcPr>
            <w:tcW w:w="2376" w:type="dxa"/>
            <w:shd w:val="clear" w:color="auto" w:fill="EAEAEA"/>
            <w:vAlign w:val="center"/>
          </w:tcPr>
          <w:p w14:paraId="15E19807" w14:textId="77777777" w:rsidR="00B74795" w:rsidRDefault="00AB3F2F">
            <w:pPr>
              <w:spacing w:before="60" w:after="80"/>
            </w:pPr>
            <w:r>
              <w:rPr>
                <w:b/>
              </w:rPr>
              <w:t>Observation</w:t>
            </w:r>
          </w:p>
        </w:tc>
        <w:tc>
          <w:tcPr>
            <w:tcW w:w="2376" w:type="dxa"/>
            <w:shd w:val="clear" w:color="auto" w:fill="EAEAEA"/>
            <w:vAlign w:val="center"/>
          </w:tcPr>
          <w:p w14:paraId="0A9210D3" w14:textId="77777777" w:rsidR="00B74795" w:rsidRDefault="00AB3F2F">
            <w:pPr>
              <w:spacing w:before="60" w:after="80"/>
            </w:pPr>
            <w:r>
              <w:rPr>
                <w:b/>
              </w:rPr>
              <w:t>Data status</w:t>
            </w:r>
          </w:p>
        </w:tc>
      </w:tr>
      <w:tr w:rsidR="00B74795" w14:paraId="312D24EF" w14:textId="77777777">
        <w:trPr>
          <w:cantSplit/>
          <w:jc w:val="center"/>
        </w:trPr>
        <w:tc>
          <w:tcPr>
            <w:tcW w:w="1152" w:type="dxa"/>
            <w:vAlign w:val="center"/>
          </w:tcPr>
          <w:p w14:paraId="2051E39D" w14:textId="77777777" w:rsidR="00B74795" w:rsidRDefault="00AB3F2F">
            <w:pPr>
              <w:spacing w:before="60" w:after="80"/>
            </w:pPr>
            <w:r>
              <w:t>R1–R2</w:t>
            </w:r>
          </w:p>
        </w:tc>
        <w:tc>
          <w:tcPr>
            <w:tcW w:w="1152" w:type="dxa"/>
            <w:vAlign w:val="center"/>
          </w:tcPr>
          <w:p w14:paraId="0095AED1" w14:textId="77777777" w:rsidR="00B74795" w:rsidRDefault="00AB3F2F">
            <w:pPr>
              <w:spacing w:before="60" w:after="80"/>
            </w:pPr>
            <w:r>
              <w:t>OCRT</w:t>
            </w:r>
          </w:p>
        </w:tc>
        <w:tc>
          <w:tcPr>
            <w:tcW w:w="936" w:type="dxa"/>
            <w:vAlign w:val="center"/>
          </w:tcPr>
          <w:p w14:paraId="096044EC" w14:textId="77777777" w:rsidR="00B74795" w:rsidRDefault="00AB3F2F">
            <w:pPr>
              <w:spacing w:before="60" w:after="80"/>
            </w:pPr>
            <w:r>
              <w:t>≈26 s</w:t>
            </w:r>
          </w:p>
        </w:tc>
        <w:tc>
          <w:tcPr>
            <w:tcW w:w="936" w:type="dxa"/>
            <w:vAlign w:val="center"/>
          </w:tcPr>
          <w:p w14:paraId="4D40BFAB" w14:textId="77777777" w:rsidR="00B74795" w:rsidRDefault="00AB3F2F">
            <w:pPr>
              <w:spacing w:before="60" w:after="80"/>
            </w:pPr>
            <w:r>
              <w:t>≈7 s</w:t>
            </w:r>
          </w:p>
        </w:tc>
        <w:tc>
          <w:tcPr>
            <w:tcW w:w="2376" w:type="dxa"/>
            <w:vAlign w:val="center"/>
          </w:tcPr>
          <w:p w14:paraId="4805CF5C" w14:textId="77777777" w:rsidR="00B74795" w:rsidRDefault="00AB3F2F">
            <w:pPr>
              <w:spacing w:before="60" w:after="80"/>
            </w:pPr>
            <w:r>
              <w:t>73.08% shorter OSPF OCRT in these runs</w:t>
            </w:r>
          </w:p>
        </w:tc>
        <w:tc>
          <w:tcPr>
            <w:tcW w:w="2376" w:type="dxa"/>
            <w:vAlign w:val="center"/>
          </w:tcPr>
          <w:p w14:paraId="21F0E27A" w14:textId="77777777" w:rsidR="00B74795" w:rsidRDefault="00AB3F2F">
            <w:pPr>
              <w:spacing w:before="60" w:after="80"/>
            </w:pPr>
            <w:r>
              <w:t>Measured, single run</w:t>
            </w:r>
          </w:p>
        </w:tc>
      </w:tr>
      <w:tr w:rsidR="00B74795" w14:paraId="1F53FE04" w14:textId="77777777">
        <w:trPr>
          <w:cantSplit/>
          <w:jc w:val="center"/>
        </w:trPr>
        <w:tc>
          <w:tcPr>
            <w:tcW w:w="1152" w:type="dxa"/>
            <w:vAlign w:val="center"/>
          </w:tcPr>
          <w:p w14:paraId="2BEEAAA9" w14:textId="77777777" w:rsidR="00B74795" w:rsidRDefault="00AB3F2F">
            <w:pPr>
              <w:spacing w:before="60" w:after="80"/>
            </w:pPr>
            <w:r>
              <w:t>R2–R3</w:t>
            </w:r>
          </w:p>
        </w:tc>
        <w:tc>
          <w:tcPr>
            <w:tcW w:w="1152" w:type="dxa"/>
            <w:vAlign w:val="center"/>
          </w:tcPr>
          <w:p w14:paraId="7E15D3F5" w14:textId="77777777" w:rsidR="00B74795" w:rsidRDefault="00AB3F2F">
            <w:pPr>
              <w:spacing w:before="60" w:after="80"/>
            </w:pPr>
            <w:r>
              <w:t>Supplied time</w:t>
            </w:r>
          </w:p>
        </w:tc>
        <w:tc>
          <w:tcPr>
            <w:tcW w:w="936" w:type="dxa"/>
            <w:vAlign w:val="center"/>
          </w:tcPr>
          <w:p w14:paraId="2671518C" w14:textId="77777777" w:rsidR="00B74795" w:rsidRDefault="00AB3F2F">
            <w:pPr>
              <w:spacing w:before="60" w:after="80"/>
            </w:pPr>
            <w:r>
              <w:t>24 s</w:t>
            </w:r>
          </w:p>
        </w:tc>
        <w:tc>
          <w:tcPr>
            <w:tcW w:w="936" w:type="dxa"/>
            <w:vAlign w:val="center"/>
          </w:tcPr>
          <w:p w14:paraId="64521EEE" w14:textId="77777777" w:rsidR="00B74795" w:rsidRDefault="00AB3F2F">
            <w:pPr>
              <w:spacing w:before="60" w:after="80"/>
            </w:pPr>
            <w:r>
              <w:t>6 s</w:t>
            </w:r>
          </w:p>
        </w:tc>
        <w:tc>
          <w:tcPr>
            <w:tcW w:w="2376" w:type="dxa"/>
            <w:vAlign w:val="center"/>
          </w:tcPr>
          <w:p w14:paraId="3D797DB5" w14:textId="77777777" w:rsidR="00B74795" w:rsidRDefault="00AB3F2F">
            <w:pPr>
              <w:spacing w:before="60" w:after="80"/>
            </w:pPr>
            <w:r>
              <w:t>75.00% shorter, derived from estimates</w:t>
            </w:r>
          </w:p>
        </w:tc>
        <w:tc>
          <w:tcPr>
            <w:tcW w:w="2376" w:type="dxa"/>
            <w:vAlign w:val="center"/>
          </w:tcPr>
          <w:p w14:paraId="78D85C25" w14:textId="77777777" w:rsidR="00B74795" w:rsidRDefault="00AB3F2F">
            <w:pPr>
              <w:spacing w:before="60" w:after="80"/>
            </w:pPr>
            <w:r>
              <w:t>Assumed (estimated – not measured)</w:t>
            </w:r>
          </w:p>
        </w:tc>
      </w:tr>
      <w:tr w:rsidR="00B74795" w14:paraId="6AC535CB" w14:textId="77777777">
        <w:trPr>
          <w:cantSplit/>
          <w:jc w:val="center"/>
        </w:trPr>
        <w:tc>
          <w:tcPr>
            <w:tcW w:w="1152" w:type="dxa"/>
            <w:vAlign w:val="center"/>
          </w:tcPr>
          <w:p w14:paraId="74449B9E" w14:textId="77777777" w:rsidR="00B74795" w:rsidRDefault="00AB3F2F">
            <w:pPr>
              <w:spacing w:before="60" w:after="80"/>
            </w:pPr>
            <w:r>
              <w:t>R3–R4</w:t>
            </w:r>
          </w:p>
        </w:tc>
        <w:tc>
          <w:tcPr>
            <w:tcW w:w="1152" w:type="dxa"/>
            <w:vAlign w:val="center"/>
          </w:tcPr>
          <w:p w14:paraId="0712F723" w14:textId="77777777" w:rsidR="00B74795" w:rsidRDefault="00AB3F2F">
            <w:pPr>
              <w:spacing w:before="60" w:after="80"/>
            </w:pPr>
            <w:r>
              <w:t>Supplied time</w:t>
            </w:r>
          </w:p>
        </w:tc>
        <w:tc>
          <w:tcPr>
            <w:tcW w:w="936" w:type="dxa"/>
            <w:vAlign w:val="center"/>
          </w:tcPr>
          <w:p w14:paraId="7D9F9B34" w14:textId="77777777" w:rsidR="00B74795" w:rsidRDefault="00AB3F2F">
            <w:pPr>
              <w:spacing w:before="60" w:after="80"/>
            </w:pPr>
            <w:r>
              <w:t>28 s</w:t>
            </w:r>
          </w:p>
        </w:tc>
        <w:tc>
          <w:tcPr>
            <w:tcW w:w="936" w:type="dxa"/>
            <w:vAlign w:val="center"/>
          </w:tcPr>
          <w:p w14:paraId="6F122182" w14:textId="77777777" w:rsidR="00B74795" w:rsidRDefault="00AB3F2F">
            <w:pPr>
              <w:spacing w:before="60" w:after="80"/>
            </w:pPr>
            <w:r>
              <w:t>8 s</w:t>
            </w:r>
          </w:p>
        </w:tc>
        <w:tc>
          <w:tcPr>
            <w:tcW w:w="2376" w:type="dxa"/>
            <w:vAlign w:val="center"/>
          </w:tcPr>
          <w:p w14:paraId="259C6FBD" w14:textId="77777777" w:rsidR="00B74795" w:rsidRDefault="00AB3F2F">
            <w:pPr>
              <w:spacing w:before="60" w:after="80"/>
            </w:pPr>
            <w:r>
              <w:t>71.43% shorter, derived from estimates</w:t>
            </w:r>
          </w:p>
        </w:tc>
        <w:tc>
          <w:tcPr>
            <w:tcW w:w="2376" w:type="dxa"/>
            <w:vAlign w:val="center"/>
          </w:tcPr>
          <w:p w14:paraId="7D7774B5" w14:textId="77777777" w:rsidR="00B74795" w:rsidRDefault="00AB3F2F">
            <w:pPr>
              <w:spacing w:before="60" w:after="80"/>
            </w:pPr>
            <w:r>
              <w:t>Assumed (estimated – not measured)</w:t>
            </w:r>
          </w:p>
        </w:tc>
      </w:tr>
      <w:tr w:rsidR="00B74795" w14:paraId="75DADE24" w14:textId="77777777">
        <w:trPr>
          <w:cantSplit/>
          <w:jc w:val="center"/>
        </w:trPr>
        <w:tc>
          <w:tcPr>
            <w:tcW w:w="1152" w:type="dxa"/>
            <w:vAlign w:val="center"/>
          </w:tcPr>
          <w:p w14:paraId="2AAD9845" w14:textId="77777777" w:rsidR="00B74795" w:rsidRDefault="00AB3F2F">
            <w:pPr>
              <w:spacing w:before="60" w:after="80"/>
            </w:pPr>
            <w:r>
              <w:t>R4–R1</w:t>
            </w:r>
          </w:p>
        </w:tc>
        <w:tc>
          <w:tcPr>
            <w:tcW w:w="1152" w:type="dxa"/>
            <w:vAlign w:val="center"/>
          </w:tcPr>
          <w:p w14:paraId="60B75BB7" w14:textId="77777777" w:rsidR="00B74795" w:rsidRDefault="00AB3F2F">
            <w:pPr>
              <w:spacing w:before="60" w:after="80"/>
            </w:pPr>
            <w:r>
              <w:t>Supplied time</w:t>
            </w:r>
          </w:p>
        </w:tc>
        <w:tc>
          <w:tcPr>
            <w:tcW w:w="936" w:type="dxa"/>
            <w:vAlign w:val="center"/>
          </w:tcPr>
          <w:p w14:paraId="754674B6" w14:textId="77777777" w:rsidR="00B74795" w:rsidRDefault="00AB3F2F">
            <w:pPr>
              <w:spacing w:before="60" w:after="80"/>
            </w:pPr>
            <w:r>
              <w:t>25 s</w:t>
            </w:r>
          </w:p>
        </w:tc>
        <w:tc>
          <w:tcPr>
            <w:tcW w:w="936" w:type="dxa"/>
            <w:vAlign w:val="center"/>
          </w:tcPr>
          <w:p w14:paraId="2AF86646" w14:textId="77777777" w:rsidR="00B74795" w:rsidRDefault="00AB3F2F">
            <w:pPr>
              <w:spacing w:before="60" w:after="80"/>
            </w:pPr>
            <w:r>
              <w:t>7 s</w:t>
            </w:r>
          </w:p>
        </w:tc>
        <w:tc>
          <w:tcPr>
            <w:tcW w:w="2376" w:type="dxa"/>
            <w:vAlign w:val="center"/>
          </w:tcPr>
          <w:p w14:paraId="16786486" w14:textId="77777777" w:rsidR="00B74795" w:rsidRDefault="00AB3F2F">
            <w:pPr>
              <w:spacing w:before="60" w:after="80"/>
            </w:pPr>
            <w:r>
              <w:t>72.00% shorter, derived from estimates</w:t>
            </w:r>
          </w:p>
        </w:tc>
        <w:tc>
          <w:tcPr>
            <w:tcW w:w="2376" w:type="dxa"/>
            <w:vAlign w:val="center"/>
          </w:tcPr>
          <w:p w14:paraId="23B51B09" w14:textId="77777777" w:rsidR="00B74795" w:rsidRDefault="00AB3F2F">
            <w:pPr>
              <w:spacing w:before="60" w:after="80"/>
            </w:pPr>
            <w:r>
              <w:t>Assumed (estimated – not measured)</w:t>
            </w:r>
          </w:p>
        </w:tc>
      </w:tr>
    </w:tbl>
    <w:p w14:paraId="6888FBEB" w14:textId="77777777" w:rsidR="00B74795" w:rsidRDefault="00B74795">
      <w:pPr>
        <w:spacing w:after="0"/>
      </w:pPr>
    </w:p>
    <w:p w14:paraId="6A35557D" w14:textId="77777777" w:rsidR="00B74795" w:rsidRDefault="00AB3F2F">
      <w:r>
        <w:t>Table 5.1. Supplied link-failure timing comparison. Assumed (estimated – not measured) applies to every numeric input and derived comparison in the three estimated-link rows.</w:t>
      </w:r>
    </w:p>
    <w:p w14:paraId="1B1D8490" w14:textId="77777777" w:rsidR="00B74795" w:rsidRDefault="00AB3F2F">
      <w:pPr>
        <w:keepNext/>
        <w:spacing w:after="60" w:line="240" w:lineRule="auto"/>
        <w:jc w:val="center"/>
      </w:pPr>
      <w:r>
        <w:rPr>
          <w:noProof/>
        </w:rPr>
        <w:lastRenderedPageBreak/>
        <w:drawing>
          <wp:inline distT="0" distB="0" distL="0" distR="0" wp14:anchorId="03DF2415" wp14:editId="2277DFD8">
            <wp:extent cx="5577840" cy="34280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ink_failure.png"/>
                    <pic:cNvPicPr/>
                  </pic:nvPicPr>
                  <pic:blipFill>
                    <a:blip r:embed="rId9"/>
                    <a:stretch>
                      <a:fillRect/>
                    </a:stretch>
                  </pic:blipFill>
                  <pic:spPr>
                    <a:xfrm>
                      <a:off x="0" y="0"/>
                      <a:ext cx="5577840" cy="3428076"/>
                    </a:xfrm>
                    <a:prstGeom prst="rect">
                      <a:avLst/>
                    </a:prstGeom>
                  </pic:spPr>
                </pic:pic>
              </a:graphicData>
            </a:graphic>
          </wp:inline>
        </w:drawing>
      </w:r>
    </w:p>
    <w:p w14:paraId="56734E38" w14:textId="77777777" w:rsidR="00B74795" w:rsidRDefault="00AB3F2F">
      <w:pPr>
        <w:spacing w:after="240" w:line="276" w:lineRule="auto"/>
        <w:jc w:val="center"/>
      </w:pPr>
      <w:r>
        <w:t>Fig. 5.1. Link timings. Solid = recorded, single run; hatched = Assumed (estimated – not measured).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152"/>
        <w:gridCol w:w="1368"/>
        <w:gridCol w:w="4032"/>
      </w:tblGrid>
      <w:tr w:rsidR="00B74795" w14:paraId="0582F213" w14:textId="77777777">
        <w:trPr>
          <w:cantSplit/>
          <w:tblHeader/>
          <w:jc w:val="center"/>
        </w:trPr>
        <w:tc>
          <w:tcPr>
            <w:tcW w:w="2376" w:type="dxa"/>
            <w:shd w:val="clear" w:color="auto" w:fill="EAEAEA"/>
            <w:vAlign w:val="center"/>
          </w:tcPr>
          <w:p w14:paraId="208CA63E" w14:textId="77777777" w:rsidR="00B74795" w:rsidRDefault="00AB3F2F">
            <w:pPr>
              <w:spacing w:before="60" w:after="80"/>
            </w:pPr>
            <w:r>
              <w:rPr>
                <w:b/>
              </w:rPr>
              <w:t>Summary</w:t>
            </w:r>
          </w:p>
        </w:tc>
        <w:tc>
          <w:tcPr>
            <w:tcW w:w="1152" w:type="dxa"/>
            <w:shd w:val="clear" w:color="auto" w:fill="EAEAEA"/>
            <w:vAlign w:val="center"/>
          </w:tcPr>
          <w:p w14:paraId="4ED26194" w14:textId="77777777" w:rsidR="00B74795" w:rsidRDefault="00AB3F2F">
            <w:pPr>
              <w:spacing w:before="60" w:after="80"/>
            </w:pPr>
            <w:r>
              <w:rPr>
                <w:b/>
              </w:rPr>
              <w:t>RIP</w:t>
            </w:r>
          </w:p>
        </w:tc>
        <w:tc>
          <w:tcPr>
            <w:tcW w:w="1368" w:type="dxa"/>
            <w:shd w:val="clear" w:color="auto" w:fill="EAEAEA"/>
            <w:vAlign w:val="center"/>
          </w:tcPr>
          <w:p w14:paraId="77F6486C" w14:textId="77777777" w:rsidR="00B74795" w:rsidRDefault="00AB3F2F">
            <w:pPr>
              <w:spacing w:before="60" w:after="80"/>
            </w:pPr>
            <w:r>
              <w:rPr>
                <w:b/>
              </w:rPr>
              <w:t>OSPF</w:t>
            </w:r>
          </w:p>
        </w:tc>
        <w:tc>
          <w:tcPr>
            <w:tcW w:w="4032" w:type="dxa"/>
            <w:shd w:val="clear" w:color="auto" w:fill="EAEAEA"/>
            <w:vAlign w:val="center"/>
          </w:tcPr>
          <w:p w14:paraId="3E455963" w14:textId="77777777" w:rsidR="00B74795" w:rsidRDefault="00AB3F2F">
            <w:pPr>
              <w:spacing w:before="60" w:after="80"/>
            </w:pPr>
            <w:r>
              <w:rPr>
                <w:b/>
              </w:rPr>
              <w:t>Interpretation</w:t>
            </w:r>
          </w:p>
        </w:tc>
      </w:tr>
      <w:tr w:rsidR="00B74795" w14:paraId="0D55591C" w14:textId="77777777">
        <w:trPr>
          <w:cantSplit/>
          <w:jc w:val="center"/>
        </w:trPr>
        <w:tc>
          <w:tcPr>
            <w:tcW w:w="2376" w:type="dxa"/>
            <w:vAlign w:val="center"/>
          </w:tcPr>
          <w:p w14:paraId="0B8D84D8" w14:textId="77777777" w:rsidR="00B74795" w:rsidRDefault="00AB3F2F">
            <w:pPr>
              <w:spacing w:before="60" w:after="80"/>
            </w:pPr>
            <w:r>
              <w:t>Arithmetic average across four links</w:t>
            </w:r>
          </w:p>
        </w:tc>
        <w:tc>
          <w:tcPr>
            <w:tcW w:w="1152" w:type="dxa"/>
            <w:vAlign w:val="center"/>
          </w:tcPr>
          <w:p w14:paraId="4F2DFFF3" w14:textId="77777777" w:rsidR="00B74795" w:rsidRDefault="00AB3F2F">
            <w:pPr>
              <w:spacing w:before="60" w:after="80"/>
            </w:pPr>
            <w:r>
              <w:t>25.75 s</w:t>
            </w:r>
          </w:p>
        </w:tc>
        <w:tc>
          <w:tcPr>
            <w:tcW w:w="1368" w:type="dxa"/>
            <w:vAlign w:val="center"/>
          </w:tcPr>
          <w:p w14:paraId="32C0F0EF" w14:textId="77777777" w:rsidR="00B74795" w:rsidRDefault="00AB3F2F">
            <w:pPr>
              <w:spacing w:before="60" w:after="80"/>
            </w:pPr>
            <w:r>
              <w:t>7.00 s</w:t>
            </w:r>
          </w:p>
        </w:tc>
        <w:tc>
          <w:tcPr>
            <w:tcW w:w="4032" w:type="dxa"/>
            <w:vAlign w:val="center"/>
          </w:tcPr>
          <w:p w14:paraId="2EE7CAA1" w14:textId="77777777" w:rsidR="00B74795" w:rsidRDefault="00AB3F2F">
            <w:pPr>
              <w:spacing w:before="60" w:after="80"/>
            </w:pPr>
            <w:r>
              <w:t>Includes three Assumed (estimated – not measured) link inputs</w:t>
            </w:r>
          </w:p>
        </w:tc>
      </w:tr>
      <w:tr w:rsidR="00B74795" w14:paraId="511AE1CB" w14:textId="77777777">
        <w:trPr>
          <w:cantSplit/>
          <w:jc w:val="center"/>
        </w:trPr>
        <w:tc>
          <w:tcPr>
            <w:tcW w:w="2376" w:type="dxa"/>
            <w:vAlign w:val="center"/>
          </w:tcPr>
          <w:p w14:paraId="1E4839C0" w14:textId="77777777" w:rsidR="00B74795" w:rsidRDefault="00AB3F2F">
            <w:pPr>
              <w:spacing w:before="60" w:after="80"/>
            </w:pPr>
            <w:r>
              <w:t>Reduction of averages / ratio</w:t>
            </w:r>
          </w:p>
        </w:tc>
        <w:tc>
          <w:tcPr>
            <w:tcW w:w="1152" w:type="dxa"/>
            <w:vAlign w:val="center"/>
          </w:tcPr>
          <w:p w14:paraId="53DC4587" w14:textId="77777777" w:rsidR="00B74795" w:rsidRDefault="00AB3F2F">
            <w:pPr>
              <w:spacing w:before="60" w:after="80"/>
            </w:pPr>
            <w:r>
              <w:t>18.75 s gap</w:t>
            </w:r>
          </w:p>
        </w:tc>
        <w:tc>
          <w:tcPr>
            <w:tcW w:w="1368" w:type="dxa"/>
            <w:vAlign w:val="center"/>
          </w:tcPr>
          <w:p w14:paraId="44643086" w14:textId="77777777" w:rsidR="00B74795" w:rsidRDefault="00AB3F2F">
            <w:pPr>
              <w:spacing w:before="60" w:after="80"/>
            </w:pPr>
            <w:r>
              <w:t>72.82% / 3.68×</w:t>
            </w:r>
          </w:p>
        </w:tc>
        <w:tc>
          <w:tcPr>
            <w:tcW w:w="4032" w:type="dxa"/>
            <w:vAlign w:val="center"/>
          </w:tcPr>
          <w:p w14:paraId="52A64E69" w14:textId="77777777" w:rsidR="00B74795" w:rsidRDefault="00AB3F2F">
            <w:pPr>
              <w:spacing w:before="60" w:after="80"/>
            </w:pPr>
            <w:r>
              <w:t>Illustrative descriptive arithmetic, three Assumed inputs; no repeated-trial or statistical claim</w:t>
            </w:r>
          </w:p>
        </w:tc>
      </w:tr>
    </w:tbl>
    <w:p w14:paraId="0F5505CF" w14:textId="77777777" w:rsidR="00B74795" w:rsidRDefault="00B74795">
      <w:pPr>
        <w:spacing w:after="0"/>
      </w:pPr>
    </w:p>
    <w:p w14:paraId="4BCCA09A" w14:textId="77777777" w:rsidR="00B74795" w:rsidRDefault="00AB3F2F">
      <w:r>
        <w:t>The average is (26 + 24 + 28 + 25)/4 for RIP and (7 + 6 + 8 + 7)/4 for OSPF. In both sums, the final three terms are Assumed (estimated – not measured). The 72.82% reduction uses the two averages, rather than averaging per-link percentages. Every derived result inherits its input status.</w:t>
      </w:r>
    </w:p>
    <w:p w14:paraId="043A1BF3" w14:textId="77777777" w:rsidR="00B74795" w:rsidRDefault="00AB3F2F">
      <w:pPr>
        <w:keepNext/>
        <w:spacing w:after="60" w:line="240" w:lineRule="auto"/>
        <w:jc w:val="center"/>
      </w:pPr>
      <w:r>
        <w:rPr>
          <w:noProof/>
        </w:rPr>
        <w:lastRenderedPageBreak/>
        <w:drawing>
          <wp:inline distT="0" distB="0" distL="0" distR="0" wp14:anchorId="6BD32D5E" wp14:editId="1F806F6E">
            <wp:extent cx="5577840" cy="3379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nk_ratios.png"/>
                    <pic:cNvPicPr/>
                  </pic:nvPicPr>
                  <pic:blipFill>
                    <a:blip r:embed="rId10"/>
                    <a:stretch>
                      <a:fillRect/>
                    </a:stretch>
                  </pic:blipFill>
                  <pic:spPr>
                    <a:xfrm>
                      <a:off x="0" y="0"/>
                      <a:ext cx="5577840" cy="3379496"/>
                    </a:xfrm>
                    <a:prstGeom prst="rect">
                      <a:avLst/>
                    </a:prstGeom>
                  </pic:spPr>
                </pic:pic>
              </a:graphicData>
            </a:graphic>
          </wp:inline>
        </w:drawing>
      </w:r>
    </w:p>
    <w:p w14:paraId="444EF140" w14:textId="77777777" w:rsidR="00B74795" w:rsidRDefault="00AB3F2F">
      <w:pPr>
        <w:spacing w:after="240" w:line="276" w:lineRule="auto"/>
        <w:jc w:val="center"/>
      </w:pPr>
      <w:r>
        <w:t>Fig. 5.2. Per-link RIP/OSPF ratios. R1–R2 is single run; other ratios use Assumed (estimated – not measured) inputs.</w:t>
      </w:r>
    </w:p>
    <w:p w14:paraId="2389F207" w14:textId="77777777" w:rsidR="00B74795" w:rsidRDefault="00AB3F2F">
      <w:r>
        <w:t>Figures 5.3 and 5.4 establish the before/after route change for the measured link. The stopwatch durations come from the recorded results tables; route-age fields in these screenshots are not used as timers.</w:t>
      </w:r>
    </w:p>
    <w:p w14:paraId="7E16BED8" w14:textId="77777777" w:rsidR="00B74795" w:rsidRDefault="00AB3F2F">
      <w:pPr>
        <w:keepNext/>
        <w:spacing w:after="60" w:line="240" w:lineRule="auto"/>
        <w:jc w:val="center"/>
      </w:pPr>
      <w:r>
        <w:rPr>
          <w:noProof/>
        </w:rPr>
        <w:drawing>
          <wp:inline distT="0" distB="0" distL="0" distR="0" wp14:anchorId="1D3F813E" wp14:editId="284DD66E">
            <wp:extent cx="5577840" cy="19775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1_route_before.png"/>
                    <pic:cNvPicPr/>
                  </pic:nvPicPr>
                  <pic:blipFill>
                    <a:blip r:embed="rId11"/>
                    <a:stretch>
                      <a:fillRect/>
                    </a:stretch>
                  </pic:blipFill>
                  <pic:spPr>
                    <a:xfrm>
                      <a:off x="0" y="0"/>
                      <a:ext cx="5577840" cy="1977529"/>
                    </a:xfrm>
                    <a:prstGeom prst="rect">
                      <a:avLst/>
                    </a:prstGeom>
                  </pic:spPr>
                </pic:pic>
              </a:graphicData>
            </a:graphic>
          </wp:inline>
        </w:drawing>
      </w:r>
    </w:p>
    <w:p w14:paraId="49A46F89" w14:textId="77777777" w:rsidR="00B74795" w:rsidRDefault="00AB3F2F">
      <w:pPr>
        <w:spacing w:after="240" w:line="276" w:lineRule="auto"/>
        <w:jc w:val="center"/>
      </w:pPr>
      <w:r>
        <w:t>Fig. 5.3. RIP before R1–R2 failure: next hop 10.0.12.2, metric 1. Recorded evidence (Packet Tracer), E11.</w:t>
      </w:r>
    </w:p>
    <w:p w14:paraId="4457B967" w14:textId="77777777" w:rsidR="00B74795" w:rsidRDefault="00AB3F2F">
      <w:pPr>
        <w:keepNext/>
        <w:spacing w:after="60" w:line="240" w:lineRule="auto"/>
        <w:jc w:val="center"/>
      </w:pPr>
      <w:r>
        <w:rPr>
          <w:noProof/>
        </w:rPr>
        <w:lastRenderedPageBreak/>
        <w:drawing>
          <wp:inline distT="0" distB="0" distL="0" distR="0" wp14:anchorId="4D28088F" wp14:editId="13DD448C">
            <wp:extent cx="5577840" cy="13468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A_04_route_after.png"/>
                    <pic:cNvPicPr/>
                  </pic:nvPicPr>
                  <pic:blipFill>
                    <a:blip r:embed="rId12"/>
                    <a:stretch>
                      <a:fillRect/>
                    </a:stretch>
                  </pic:blipFill>
                  <pic:spPr>
                    <a:xfrm>
                      <a:off x="0" y="0"/>
                      <a:ext cx="5577840" cy="1346880"/>
                    </a:xfrm>
                    <a:prstGeom prst="rect">
                      <a:avLst/>
                    </a:prstGeom>
                  </pic:spPr>
                </pic:pic>
              </a:graphicData>
            </a:graphic>
          </wp:inline>
        </w:drawing>
      </w:r>
    </w:p>
    <w:p w14:paraId="74708E10" w14:textId="77777777" w:rsidR="00B74795" w:rsidRDefault="00AB3F2F">
      <w:pPr>
        <w:spacing w:after="240" w:line="276" w:lineRule="auto"/>
        <w:jc w:val="center"/>
      </w:pPr>
      <w:r>
        <w:t>Fig. 5.4. RIP alternate route: next hop 10.0.41.1, metric 3. Recorded evidence (Packet Tracer), E14.</w:t>
      </w:r>
    </w:p>
    <w:p w14:paraId="1D07005D" w14:textId="77777777" w:rsidR="00B74795" w:rsidRDefault="00AB3F2F">
      <w:pPr>
        <w:keepNext/>
        <w:spacing w:after="60" w:line="240" w:lineRule="auto"/>
        <w:jc w:val="center"/>
      </w:pPr>
      <w:r>
        <w:rPr>
          <w:noProof/>
        </w:rPr>
        <w:drawing>
          <wp:inline distT="0" distB="0" distL="0" distR="0" wp14:anchorId="2A9B663C" wp14:editId="26ADC831">
            <wp:extent cx="5577840" cy="12984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1_route_before.png"/>
                    <pic:cNvPicPr/>
                  </pic:nvPicPr>
                  <pic:blipFill>
                    <a:blip r:embed="rId13"/>
                    <a:stretch>
                      <a:fillRect/>
                    </a:stretch>
                  </pic:blipFill>
                  <pic:spPr>
                    <a:xfrm>
                      <a:off x="0" y="0"/>
                      <a:ext cx="5577840" cy="1298423"/>
                    </a:xfrm>
                    <a:prstGeom prst="rect">
                      <a:avLst/>
                    </a:prstGeom>
                  </pic:spPr>
                </pic:pic>
              </a:graphicData>
            </a:graphic>
          </wp:inline>
        </w:drawing>
      </w:r>
    </w:p>
    <w:p w14:paraId="30A5AFB3" w14:textId="77777777" w:rsidR="00B74795" w:rsidRDefault="00AB3F2F">
      <w:pPr>
        <w:spacing w:after="240" w:line="276" w:lineRule="auto"/>
        <w:jc w:val="center"/>
      </w:pPr>
      <w:r>
        <w:t>Fig. 5.5. OSPF before failure: next hop 10.0.12.2, cost 2. Recorded evidence (Packet Tracer), E28.</w:t>
      </w:r>
    </w:p>
    <w:p w14:paraId="5F523D8B" w14:textId="77777777" w:rsidR="00B74795" w:rsidRDefault="00AB3F2F">
      <w:pPr>
        <w:keepNext/>
        <w:spacing w:after="60" w:line="240" w:lineRule="auto"/>
        <w:jc w:val="center"/>
      </w:pPr>
      <w:r>
        <w:rPr>
          <w:noProof/>
        </w:rPr>
        <w:drawing>
          <wp:inline distT="0" distB="0" distL="0" distR="0" wp14:anchorId="73E5C2B5" wp14:editId="506BA1D3">
            <wp:extent cx="5577840" cy="13185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4_route_after.png"/>
                    <pic:cNvPicPr/>
                  </pic:nvPicPr>
                  <pic:blipFill>
                    <a:blip r:embed="rId14"/>
                    <a:stretch>
                      <a:fillRect/>
                    </a:stretch>
                  </pic:blipFill>
                  <pic:spPr>
                    <a:xfrm>
                      <a:off x="0" y="0"/>
                      <a:ext cx="5577840" cy="1318533"/>
                    </a:xfrm>
                    <a:prstGeom prst="rect">
                      <a:avLst/>
                    </a:prstGeom>
                  </pic:spPr>
                </pic:pic>
              </a:graphicData>
            </a:graphic>
          </wp:inline>
        </w:drawing>
      </w:r>
    </w:p>
    <w:p w14:paraId="710FDD54" w14:textId="77777777" w:rsidR="00B74795" w:rsidRDefault="00AB3F2F">
      <w:pPr>
        <w:spacing w:after="240" w:line="276" w:lineRule="auto"/>
        <w:jc w:val="center"/>
      </w:pPr>
      <w:r>
        <w:t>Fig. 5.6. OSPF alternate route: next hop 10.0.41.1, cost 4. Recorded evidence (Packet Tracer), E31.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1152"/>
        <w:gridCol w:w="1368"/>
        <w:gridCol w:w="1800"/>
        <w:gridCol w:w="1728"/>
        <w:gridCol w:w="1728"/>
      </w:tblGrid>
      <w:tr w:rsidR="00B74795" w14:paraId="68A95B03" w14:textId="77777777">
        <w:trPr>
          <w:cantSplit/>
          <w:tblHeader/>
          <w:jc w:val="center"/>
        </w:trPr>
        <w:tc>
          <w:tcPr>
            <w:tcW w:w="1152" w:type="dxa"/>
            <w:shd w:val="clear" w:color="auto" w:fill="EAEAEA"/>
            <w:vAlign w:val="center"/>
          </w:tcPr>
          <w:p w14:paraId="08AAC592" w14:textId="77777777" w:rsidR="00B74795" w:rsidRDefault="00AB3F2F">
            <w:pPr>
              <w:spacing w:before="60" w:after="80"/>
            </w:pPr>
            <w:r>
              <w:rPr>
                <w:b/>
              </w:rPr>
              <w:t>Scenario</w:t>
            </w:r>
          </w:p>
        </w:tc>
        <w:tc>
          <w:tcPr>
            <w:tcW w:w="1152" w:type="dxa"/>
            <w:shd w:val="clear" w:color="auto" w:fill="EAEAEA"/>
            <w:vAlign w:val="center"/>
          </w:tcPr>
          <w:p w14:paraId="1A6A34CE" w14:textId="77777777" w:rsidR="00B74795" w:rsidRDefault="00AB3F2F">
            <w:pPr>
              <w:spacing w:before="60" w:after="80"/>
            </w:pPr>
            <w:r>
              <w:rPr>
                <w:b/>
              </w:rPr>
              <w:t>Metric</w:t>
            </w:r>
          </w:p>
        </w:tc>
        <w:tc>
          <w:tcPr>
            <w:tcW w:w="1368" w:type="dxa"/>
            <w:shd w:val="clear" w:color="auto" w:fill="EAEAEA"/>
            <w:vAlign w:val="center"/>
          </w:tcPr>
          <w:p w14:paraId="7778703D" w14:textId="77777777" w:rsidR="00B74795" w:rsidRDefault="00AB3F2F">
            <w:pPr>
              <w:spacing w:before="60" w:after="80"/>
            </w:pPr>
            <w:r>
              <w:rPr>
                <w:b/>
              </w:rPr>
              <w:t>RIP</w:t>
            </w:r>
          </w:p>
        </w:tc>
        <w:tc>
          <w:tcPr>
            <w:tcW w:w="1800" w:type="dxa"/>
            <w:shd w:val="clear" w:color="auto" w:fill="EAEAEA"/>
            <w:vAlign w:val="center"/>
          </w:tcPr>
          <w:p w14:paraId="6276D735" w14:textId="77777777" w:rsidR="00B74795" w:rsidRDefault="00AB3F2F">
            <w:pPr>
              <w:spacing w:before="60" w:after="80"/>
            </w:pPr>
            <w:r>
              <w:rPr>
                <w:b/>
              </w:rPr>
              <w:t>OSPF</w:t>
            </w:r>
          </w:p>
        </w:tc>
        <w:tc>
          <w:tcPr>
            <w:tcW w:w="1728" w:type="dxa"/>
            <w:shd w:val="clear" w:color="auto" w:fill="EAEAEA"/>
            <w:vAlign w:val="center"/>
          </w:tcPr>
          <w:p w14:paraId="042B009F" w14:textId="77777777" w:rsidR="00B74795" w:rsidRDefault="00AB3F2F">
            <w:pPr>
              <w:spacing w:before="60" w:after="80"/>
            </w:pPr>
            <w:r>
              <w:rPr>
                <w:b/>
              </w:rPr>
              <w:t>Observation</w:t>
            </w:r>
          </w:p>
        </w:tc>
        <w:tc>
          <w:tcPr>
            <w:tcW w:w="1728" w:type="dxa"/>
            <w:shd w:val="clear" w:color="auto" w:fill="EAEAEA"/>
            <w:vAlign w:val="center"/>
          </w:tcPr>
          <w:p w14:paraId="00C38A9D" w14:textId="77777777" w:rsidR="00B74795" w:rsidRDefault="00AB3F2F">
            <w:pPr>
              <w:spacing w:before="60" w:after="80"/>
            </w:pPr>
            <w:r>
              <w:rPr>
                <w:b/>
              </w:rPr>
              <w:t>Data status</w:t>
            </w:r>
          </w:p>
        </w:tc>
      </w:tr>
      <w:tr w:rsidR="00B74795" w14:paraId="57C5AB60" w14:textId="77777777">
        <w:trPr>
          <w:cantSplit/>
          <w:jc w:val="center"/>
        </w:trPr>
        <w:tc>
          <w:tcPr>
            <w:tcW w:w="1152" w:type="dxa"/>
            <w:vAlign w:val="center"/>
          </w:tcPr>
          <w:p w14:paraId="441561D9" w14:textId="77777777" w:rsidR="00B74795" w:rsidRDefault="00AB3F2F">
            <w:pPr>
              <w:spacing w:before="60" w:after="80"/>
            </w:pPr>
            <w:r>
              <w:t>R4 off</w:t>
            </w:r>
          </w:p>
        </w:tc>
        <w:tc>
          <w:tcPr>
            <w:tcW w:w="1152" w:type="dxa"/>
            <w:vAlign w:val="center"/>
          </w:tcPr>
          <w:p w14:paraId="0357AC62" w14:textId="77777777" w:rsidR="00B74795" w:rsidRDefault="00AB3F2F">
            <w:pPr>
              <w:spacing w:before="60" w:after="80"/>
            </w:pPr>
            <w:r>
              <w:t>OCRT</w:t>
            </w:r>
          </w:p>
        </w:tc>
        <w:tc>
          <w:tcPr>
            <w:tcW w:w="1368" w:type="dxa"/>
            <w:vAlign w:val="center"/>
          </w:tcPr>
          <w:p w14:paraId="557CEA51" w14:textId="77777777" w:rsidR="00B74795" w:rsidRDefault="00AB3F2F">
            <w:pPr>
              <w:spacing w:before="60" w:after="80"/>
            </w:pPr>
            <w:r>
              <w:t>≈11 s, later run</w:t>
            </w:r>
          </w:p>
        </w:tc>
        <w:tc>
          <w:tcPr>
            <w:tcW w:w="1800" w:type="dxa"/>
            <w:vAlign w:val="center"/>
          </w:tcPr>
          <w:p w14:paraId="3436008A" w14:textId="77777777" w:rsidR="00B74795" w:rsidRDefault="00AB3F2F">
            <w:pPr>
              <w:spacing w:before="60" w:after="80"/>
            </w:pPr>
            <w:r>
              <w:t>No loss observed; OCRT not measurable, earlier run</w:t>
            </w:r>
          </w:p>
        </w:tc>
        <w:tc>
          <w:tcPr>
            <w:tcW w:w="1728" w:type="dxa"/>
            <w:vAlign w:val="center"/>
          </w:tcPr>
          <w:p w14:paraId="16BF832E" w14:textId="77777777" w:rsidR="00B74795" w:rsidRDefault="00AB3F2F">
            <w:pPr>
              <w:spacing w:before="60" w:after="80"/>
            </w:pPr>
            <w:r>
              <w:t>Unlike runs; do not rank protocols</w:t>
            </w:r>
          </w:p>
        </w:tc>
        <w:tc>
          <w:tcPr>
            <w:tcW w:w="1728" w:type="dxa"/>
            <w:vAlign w:val="center"/>
          </w:tcPr>
          <w:p w14:paraId="4C183568" w14:textId="77777777" w:rsidR="00B74795" w:rsidRDefault="00AB3F2F">
            <w:pPr>
              <w:spacing w:before="60" w:after="80"/>
            </w:pPr>
            <w:r>
              <w:t>Recorded observation; RIP timed once</w:t>
            </w:r>
          </w:p>
        </w:tc>
      </w:tr>
      <w:tr w:rsidR="00B74795" w14:paraId="55781350" w14:textId="77777777">
        <w:trPr>
          <w:cantSplit/>
          <w:jc w:val="center"/>
        </w:trPr>
        <w:tc>
          <w:tcPr>
            <w:tcW w:w="1152" w:type="dxa"/>
            <w:vAlign w:val="center"/>
          </w:tcPr>
          <w:p w14:paraId="554C5E7C" w14:textId="77777777" w:rsidR="00B74795" w:rsidRDefault="00AB3F2F">
            <w:pPr>
              <w:spacing w:before="60" w:after="80"/>
            </w:pPr>
            <w:r>
              <w:t>R1–R2 restored</w:t>
            </w:r>
          </w:p>
        </w:tc>
        <w:tc>
          <w:tcPr>
            <w:tcW w:w="1152" w:type="dxa"/>
            <w:vAlign w:val="center"/>
          </w:tcPr>
          <w:p w14:paraId="6DD1A85D" w14:textId="77777777" w:rsidR="00B74795" w:rsidRDefault="00AB3F2F">
            <w:pPr>
              <w:spacing w:before="60" w:after="80"/>
            </w:pPr>
            <w:r>
              <w:t>Path return</w:t>
            </w:r>
          </w:p>
        </w:tc>
        <w:tc>
          <w:tcPr>
            <w:tcW w:w="1368" w:type="dxa"/>
            <w:vAlign w:val="center"/>
          </w:tcPr>
          <w:p w14:paraId="1F34F884" w14:textId="77777777" w:rsidR="00B74795" w:rsidRDefault="00AB3F2F">
            <w:pPr>
              <w:spacing w:before="60" w:after="80"/>
            </w:pPr>
            <w:r>
              <w:t>Original route; time not reliable</w:t>
            </w:r>
          </w:p>
        </w:tc>
        <w:tc>
          <w:tcPr>
            <w:tcW w:w="1800" w:type="dxa"/>
            <w:vAlign w:val="center"/>
          </w:tcPr>
          <w:p w14:paraId="4E2E95D3" w14:textId="77777777" w:rsidR="00B74795" w:rsidRDefault="00AB3F2F">
            <w:pPr>
              <w:spacing w:before="60" w:after="80"/>
            </w:pPr>
            <w:r>
              <w:t>≈11 s to TTL 124→126</w:t>
            </w:r>
          </w:p>
        </w:tc>
        <w:tc>
          <w:tcPr>
            <w:tcW w:w="1728" w:type="dxa"/>
            <w:vAlign w:val="center"/>
          </w:tcPr>
          <w:p w14:paraId="6C36B07E" w14:textId="77777777" w:rsidR="00B74795" w:rsidRDefault="00AB3F2F">
            <w:pPr>
              <w:spacing w:before="60" w:after="80"/>
            </w:pPr>
            <w:r>
              <w:t>Path-change interval, not outage OCRT</w:t>
            </w:r>
          </w:p>
        </w:tc>
        <w:tc>
          <w:tcPr>
            <w:tcW w:w="1728" w:type="dxa"/>
            <w:vAlign w:val="center"/>
          </w:tcPr>
          <w:p w14:paraId="091DC0BF" w14:textId="77777777" w:rsidR="00B74795" w:rsidRDefault="00AB3F2F">
            <w:pPr>
              <w:spacing w:before="60" w:after="80"/>
            </w:pPr>
            <w:r>
              <w:t>Recorded route behaviour; OSPF single interval</w:t>
            </w:r>
          </w:p>
        </w:tc>
      </w:tr>
    </w:tbl>
    <w:p w14:paraId="7A89B92E" w14:textId="77777777" w:rsidR="00B74795" w:rsidRDefault="00B74795">
      <w:pPr>
        <w:spacing w:after="0"/>
      </w:pPr>
    </w:p>
    <w:p w14:paraId="109200BE" w14:textId="77777777" w:rsidR="00B74795" w:rsidRDefault="00AB3F2F">
      <w:r>
        <w:t>Table 5.2. Router failure and restoration with non-comparability and missing-timing disclosures. No numeric zero substitutes for OSPF’s no-loss observation or RIP’s unreliable restoration interval.</w:t>
      </w:r>
    </w:p>
    <w:p w14:paraId="4C332335" w14:textId="77777777" w:rsidR="00B74795" w:rsidRDefault="00AB3F2F">
      <w:pPr>
        <w:keepNext/>
        <w:spacing w:after="60" w:line="240" w:lineRule="auto"/>
        <w:jc w:val="center"/>
      </w:pPr>
      <w:r>
        <w:rPr>
          <w:noProof/>
        </w:rPr>
        <w:drawing>
          <wp:inline distT="0" distB="0" distL="0" distR="0" wp14:anchorId="4C2BF019" wp14:editId="4CA6BDC2">
            <wp:extent cx="5577840" cy="31701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uter_failure.png"/>
                    <pic:cNvPicPr/>
                  </pic:nvPicPr>
                  <pic:blipFill>
                    <a:blip r:embed="rId15"/>
                    <a:stretch>
                      <a:fillRect/>
                    </a:stretch>
                  </pic:blipFill>
                  <pic:spPr>
                    <a:xfrm>
                      <a:off x="0" y="0"/>
                      <a:ext cx="5577840" cy="3170183"/>
                    </a:xfrm>
                    <a:prstGeom prst="rect">
                      <a:avLst/>
                    </a:prstGeom>
                  </pic:spPr>
                </pic:pic>
              </a:graphicData>
            </a:graphic>
          </wp:inline>
        </w:drawing>
      </w:r>
    </w:p>
    <w:p w14:paraId="60DA8C35" w14:textId="77777777" w:rsidR="00B74795" w:rsidRDefault="00AB3F2F">
      <w:pPr>
        <w:spacing w:after="240" w:line="276" w:lineRule="auto"/>
        <w:jc w:val="center"/>
      </w:pPr>
      <w:r>
        <w:t>Fig. 5.7. R4 failure: RIP later run and OSPF earlier run are not directly comparable. No OSPF zero bar.</w:t>
      </w:r>
    </w:p>
    <w:p w14:paraId="3B41B2EF" w14:textId="77777777" w:rsidR="00B74795" w:rsidRDefault="00AB3F2F">
      <w:pPr>
        <w:keepNext/>
        <w:spacing w:after="60" w:line="240" w:lineRule="auto"/>
        <w:jc w:val="center"/>
      </w:pPr>
      <w:r>
        <w:rPr>
          <w:noProof/>
        </w:rPr>
        <w:drawing>
          <wp:inline distT="0" distB="0" distL="0" distR="0" wp14:anchorId="33CA8AAD" wp14:editId="7C36E875">
            <wp:extent cx="5577840" cy="28292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oute_metrics.png"/>
                    <pic:cNvPicPr/>
                  </pic:nvPicPr>
                  <pic:blipFill>
                    <a:blip r:embed="rId16"/>
                    <a:stretch>
                      <a:fillRect/>
                    </a:stretch>
                  </pic:blipFill>
                  <pic:spPr>
                    <a:xfrm>
                      <a:off x="0" y="0"/>
                      <a:ext cx="5577840" cy="2829218"/>
                    </a:xfrm>
                    <a:prstGeom prst="rect">
                      <a:avLst/>
                    </a:prstGeom>
                  </pic:spPr>
                </pic:pic>
              </a:graphicData>
            </a:graphic>
          </wp:inline>
        </w:drawing>
      </w:r>
    </w:p>
    <w:p w14:paraId="627A40F5" w14:textId="77777777" w:rsidR="00B74795" w:rsidRDefault="00AB3F2F">
      <w:pPr>
        <w:spacing w:after="240" w:line="276" w:lineRule="auto"/>
        <w:jc w:val="center"/>
      </w:pPr>
      <w:r>
        <w:t>Fig. 5.8. Recorded before/after metrics on separate RIP hop-metric and OSPF-cost panels.</w:t>
      </w:r>
    </w:p>
    <w:p w14:paraId="071AD172" w14:textId="77777777" w:rsidR="00B74795" w:rsidRDefault="00AB3F2F">
      <w:pPr>
        <w:keepNext/>
        <w:spacing w:after="60" w:line="240" w:lineRule="auto"/>
        <w:jc w:val="center"/>
      </w:pPr>
      <w:r>
        <w:rPr>
          <w:noProof/>
        </w:rPr>
        <w:lastRenderedPageBreak/>
        <w:drawing>
          <wp:inline distT="0" distB="0" distL="0" distR="0" wp14:anchorId="6180D9FF" wp14:editId="2737F177">
            <wp:extent cx="5577840" cy="317018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storation.png"/>
                    <pic:cNvPicPr/>
                  </pic:nvPicPr>
                  <pic:blipFill>
                    <a:blip r:embed="rId17"/>
                    <a:stretch>
                      <a:fillRect/>
                    </a:stretch>
                  </pic:blipFill>
                  <pic:spPr>
                    <a:xfrm>
                      <a:off x="0" y="0"/>
                      <a:ext cx="5577840" cy="3170183"/>
                    </a:xfrm>
                    <a:prstGeom prst="rect">
                      <a:avLst/>
                    </a:prstGeom>
                  </pic:spPr>
                </pic:pic>
              </a:graphicData>
            </a:graphic>
          </wp:inline>
        </w:drawing>
      </w:r>
    </w:p>
    <w:p w14:paraId="2AE1BF1C" w14:textId="77777777" w:rsidR="00B74795" w:rsidRDefault="00AB3F2F">
      <w:pPr>
        <w:spacing w:after="240" w:line="276" w:lineRule="auto"/>
        <w:jc w:val="center"/>
      </w:pPr>
      <w:r>
        <w:t>Fig. 5.9. Restored route: OSPF interval to TTL/path change; RIP timing not reliably measured.</w:t>
      </w:r>
    </w:p>
    <w:p w14:paraId="316D4D98" w14:textId="77777777" w:rsidR="00B74795" w:rsidRDefault="00AB3F2F">
      <w:pPr>
        <w:keepNext/>
        <w:spacing w:after="60" w:line="240" w:lineRule="auto"/>
        <w:jc w:val="center"/>
      </w:pPr>
      <w:r>
        <w:rPr>
          <w:noProof/>
        </w:rPr>
        <w:drawing>
          <wp:inline distT="0" distB="0" distL="0" distR="0" wp14:anchorId="2837364D" wp14:editId="692AFA2B">
            <wp:extent cx="5577840" cy="33268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idence_coverage.png"/>
                    <pic:cNvPicPr/>
                  </pic:nvPicPr>
                  <pic:blipFill>
                    <a:blip r:embed="rId18"/>
                    <a:stretch>
                      <a:fillRect/>
                    </a:stretch>
                  </pic:blipFill>
                  <pic:spPr>
                    <a:xfrm>
                      <a:off x="0" y="0"/>
                      <a:ext cx="5577840" cy="3326891"/>
                    </a:xfrm>
                    <a:prstGeom prst="rect">
                      <a:avLst/>
                    </a:prstGeom>
                  </pic:spPr>
                </pic:pic>
              </a:graphicData>
            </a:graphic>
          </wp:inline>
        </w:drawing>
      </w:r>
    </w:p>
    <w:p w14:paraId="49469171" w14:textId="77777777" w:rsidR="00B74795" w:rsidRDefault="00AB3F2F">
      <w:pPr>
        <w:spacing w:after="240" w:line="276" w:lineRule="auto"/>
        <w:jc w:val="center"/>
      </w:pPr>
      <w:r>
        <w:t>Fig. 5.10. Evidence coverage. Assumed (estimated – not measured) cases have no recorded timing evidence.</w:t>
      </w:r>
    </w:p>
    <w:p w14:paraId="334671FF" w14:textId="77777777" w:rsidR="00B74795" w:rsidRDefault="00AB3F2F">
      <w:pPr>
        <w:pStyle w:val="Heading21"/>
        <w:keepNext/>
      </w:pPr>
      <w:bookmarkStart w:id="26" w:name="s54"/>
      <w:r>
        <w:t>5.4 Analysis and discussion</w:t>
      </w:r>
      <w:bookmarkEnd w:id="26"/>
    </w:p>
    <w:p w14:paraId="3090043A" w14:textId="77777777" w:rsidR="00B74795" w:rsidRDefault="00AB3F2F">
      <w:r>
        <w:t xml:space="preserve">For the recorded R1–R2 failure, OSPF’s approximately 7-second OCRT is shorter than RIP’s approximately 26-second OCRT. The per-run reduction is (26−7)/26 ×100 =73.08%, with no </w:t>
      </w:r>
      <w:r>
        <w:lastRenderedPageBreak/>
        <w:t>claim of statistical significance. RIP’s captured output contains unreachable responses and timeouts; OSPF’s captured excerpt has one timeout before replies continue. Neither excerpt supplies a completed loss summary.</w:t>
      </w:r>
    </w:p>
    <w:p w14:paraId="1FFEEE94" w14:textId="77777777" w:rsidR="00B74795" w:rsidRDefault="00AB3F2F">
      <w:r>
        <w:t>RIP’s periodic/triggered distance-vector updates and OSPF’s triggered link-state processing offer a theoretical explanation consistent with the observation [1], [2], [4], [5]. The shutdown captures explicitly show OSPF reacting to interface-down, so it would be incorrect to assume that a full Dead timer necessarily expired. The experiment does not isolate the contributions of protocol processing, ARP, detection, simulator scheduling or the stopwatch operator.</w:t>
      </w:r>
    </w:p>
    <w:p w14:paraId="12135E83" w14:textId="77777777" w:rsidR="00B74795" w:rsidRDefault="00AB3F2F">
      <w:r>
        <w:t>All supplied link values favour OSPF numerically, but the three estimated cases cannot independently corroborate the measured comparison. Their averages and ratios describe the team’s illustrative assumptions. For router failure, equal-cost paths before R4 failure mean traffic could already have used R2. That is a plausible but unverified hypothesis for the earlier OSPF no-loss observation, not a proven explanation.</w:t>
      </w:r>
    </w:p>
    <w:p w14:paraId="0C1D8AA7" w14:textId="77777777" w:rsidR="00B74795" w:rsidRDefault="00AB3F2F">
      <w:pPr>
        <w:pStyle w:val="Heading21"/>
        <w:keepNext/>
      </w:pPr>
      <w:bookmarkStart w:id="27" w:name="s55"/>
      <w:r>
        <w:t>5.5 Critical evaluation and data authenticity</w:t>
      </w:r>
      <w:bookmarkEnd w:id="27"/>
    </w:p>
    <w:p w14:paraId="645CF1F2" w14:textId="77777777" w:rsidR="00B74795" w:rsidRDefault="00AB3F2F">
      <w:r>
        <w:t>R1–R2 was timed in Packet Tracer; the values for the other three links are estimates assumed from the R1–R2 observations and the expected behaviour of the protocols, because OCRT differs from run to run and those links were not individually timed.</w:t>
      </w:r>
    </w:p>
    <w:p w14:paraId="5CBAC37A" w14:textId="77777777" w:rsidR="00B74795" w:rsidRDefault="00AB3F2F">
      <w:r>
        <w:t>The strengths are a common verified topology, separate saved protocol configurations, visible before/after route output, preserved original images, and an offline replay linked to those sources. The main weaknesses are one timed run for each reported measurement, three assumed-link estimates, unmatched router-failure runs, missing loss summaries and the simulator/stopwatch measurement boundary. No standard deviation or confidence interval is justified by the dataset.</w:t>
      </w:r>
    </w:p>
    <w:p w14:paraId="03EA151D" w14:textId="77777777" w:rsidR="00B74795" w:rsidRDefault="00AB3F2F">
      <w:r>
        <w:t>Statement on data authenticity and limitations: captured screenshots establish visible routing and ping behaviour; results tables supply the reported stopwatch values. Assumed (estimated – not measured) values are illustrative estimates and never carry experiment evidence IDs. E22 remains needs-confirmation and is excluded as restoration proof. Numeric gaps remain non-numeric. The mixed four-link arithmetic average was requested as a descriptive summary and cannot establish repeatability or general superiority.</w:t>
      </w:r>
    </w:p>
    <w:p w14:paraId="46389B54" w14:textId="77777777" w:rsidR="00B74795" w:rsidRDefault="00AB3F2F">
      <w:pPr>
        <w:pStyle w:val="Heading11"/>
        <w:keepNext/>
        <w:pageBreakBefore/>
      </w:pPr>
      <w:bookmarkStart w:id="28" w:name="ch6"/>
      <w:r>
        <w:lastRenderedPageBreak/>
        <w:t>6 CONCLUSION AND FUTURE WORK</w:t>
      </w:r>
      <w:bookmarkEnd w:id="28"/>
    </w:p>
    <w:p w14:paraId="04ABBC49" w14:textId="77777777" w:rsidR="00B74795" w:rsidRDefault="00AB3F2F">
      <w:pPr>
        <w:pStyle w:val="Heading21"/>
        <w:keepNext/>
      </w:pPr>
      <w:bookmarkStart w:id="29" w:name="s61"/>
      <w:r>
        <w:t>6.1 Summary of work and key findings</w:t>
      </w:r>
      <w:bookmarkEnd w:id="29"/>
    </w:p>
    <w:p w14:paraId="4B62FD08" w14:textId="77777777" w:rsidR="00B74795" w:rsidRDefault="00AB3F2F">
      <w:r>
        <w:t>The preserved Packet Tracer files verify a common ring with a RIP-only RIPv2 configuration and an OSPF-only process 1 / area 0 configuration. In the measured R1–R2 single runs, OCRT was approximately 26 seconds for RIP and 7 seconds for OSPF. Both protocols switched to the alternate ring route and later restored the direct route. Across four supplied links, including three Assumed (estimated – not measured) links, descriptive averages are 25.75 and 7.00 seconds, with a 72.82% reduction of averages. Those arithmetic summaries are illustrative rather than repeated-run experimental estimates.</w:t>
      </w:r>
    </w:p>
    <w:p w14:paraId="2F9204CF" w14:textId="77777777" w:rsidR="00B74795" w:rsidRDefault="00AB3F2F">
      <w:pPr>
        <w:pStyle w:val="Heading21"/>
        <w:keepNext/>
      </w:pPr>
      <w:bookmarkStart w:id="30" w:name="s62"/>
      <w:r>
        <w:t>6.2 Limitations</w:t>
      </w:r>
      <w:bookmarkEnd w:id="30"/>
    </w:p>
    <w:p w14:paraId="0FCF3811" w14:textId="77777777" w:rsidR="00B74795" w:rsidRDefault="00AB3F2F">
      <w:r>
        <w:t>Single runs do not characterise variation. The other three link cases are assumed, loss percentages are missing, and the router-failure timings come from unlike runs. Stopwatch reaction and Packet Tracer event processing are inseparable from observed service recovery. OSPF’s restoration timing refers to TTL/path change. Individual active forwarding decisions were not recorded, and no event-list capture proves a particular update-timer mechanism caused the timing difference.</w:t>
      </w:r>
    </w:p>
    <w:p w14:paraId="1BA6A6DD" w14:textId="77777777" w:rsidR="00B74795" w:rsidRDefault="00AB3F2F">
      <w:pPr>
        <w:pStyle w:val="Heading21"/>
        <w:keepNext/>
      </w:pPr>
      <w:bookmarkStart w:id="31" w:name="s63"/>
      <w:r>
        <w:t>6.3 Future enhancements</w:t>
      </w:r>
      <w:bookmarkEnd w:id="31"/>
    </w:p>
    <w:p w14:paraId="635C3916" w14:textId="77777777" w:rsidR="00B74795" w:rsidRDefault="00AB3F2F">
      <w:r>
        <w:t>Time every ring link independently and repeat each matched scenario at least ten times before reporting repeated-trial mean and SD. Capture the exact failure trigger, full ping summaries and automated timestamps. Verify the active forwarding path before failing a router. Subsequent work can compare tuned timers, BFD, EIGRP or multi-area OSPF and validate the observations with emulated or real routers. Both team members should repeat the complete explanation across protocols, code and limitations.</w:t>
      </w:r>
    </w:p>
    <w:p w14:paraId="6406E1CC" w14:textId="77777777" w:rsidR="00B74795" w:rsidRDefault="00AB3F2F">
      <w:pPr>
        <w:pStyle w:val="Heading11"/>
        <w:keepNext/>
        <w:pageBreakBefore/>
      </w:pPr>
      <w:bookmarkStart w:id="32" w:name="ch7"/>
      <w:r>
        <w:lastRenderedPageBreak/>
        <w:t>7 REFERENCES</w:t>
      </w:r>
      <w:bookmarkEnd w:id="32"/>
    </w:p>
    <w:p w14:paraId="77114305" w14:textId="77777777" w:rsidR="00B74795" w:rsidRDefault="00AB3F2F">
      <w:r>
        <w:t>[1] G. Malkin, “RIP Version 2,” RFC 2453, Nov. 1998, doi:10.17487/RFC2453. Available: https://www.rfc-editor.org/info/rfc2453/</w:t>
      </w:r>
    </w:p>
    <w:p w14:paraId="6C4516F1" w14:textId="77777777" w:rsidR="00B74795" w:rsidRDefault="00AB3F2F">
      <w:r>
        <w:t>[2] J. Moy, “OSPF Version 2,” RFC 2328, Apr. 1998, doi:10.17487/RFC2328. Available: https://www.rfc-editor.org/info/rfc2328/</w:t>
      </w:r>
    </w:p>
    <w:p w14:paraId="318E0CC5" w14:textId="77777777" w:rsidR="00B74795" w:rsidRDefault="00AB3F2F">
      <w:r>
        <w:t>[3] C. Hedrick, “Routing Information Protocol,” RFC 1058, Jun. 1988, doi:10.17487/RFC1058. Available: https://www.rfc-editor.org/info/rfc1058/</w:t>
      </w:r>
    </w:p>
    <w:p w14:paraId="318CA6BA" w14:textId="77777777" w:rsidR="00B74795" w:rsidRDefault="00AB3F2F">
      <w:r>
        <w:t>[4] Cisco, “Cisco IOS IP Routing: RIP Command Reference: RIP Commands,” online documentation, accessed Oct.26,2026. Available: https://www.cisco.com/c/en/us/td/docs/ios/iproute_rip/command/reference/irr_book/irr_rip.html</w:t>
      </w:r>
    </w:p>
    <w:p w14:paraId="7BE4FA25" w14:textId="77777777" w:rsidR="00B74795" w:rsidRDefault="00AB3F2F">
      <w:r>
        <w:t>[5] Cisco, “IP Routing: OSPF Configuration Guide, Cisco IOS XE Release 2,” online documentation, accessed Oct.26,2026. Available: https://www.cisco.com/c/en/us/td/docs/ios-xml/ios/iproute_ospf/configuration/xe-2/iro-xe-2-book.pdf</w:t>
      </w:r>
    </w:p>
    <w:p w14:paraId="1A5D4FB6" w14:textId="77777777" w:rsidR="00B74795" w:rsidRDefault="00AB3F2F">
      <w:pPr>
        <w:pStyle w:val="Heading11"/>
        <w:keepNext/>
        <w:pageBreakBefore/>
      </w:pPr>
      <w:bookmarkStart w:id="33" w:name="appa"/>
      <w:r>
        <w:lastRenderedPageBreak/>
        <w:t>APPENDIX A: CONFIGURATION LISTINGS</w:t>
      </w:r>
      <w:bookmarkEnd w:id="33"/>
    </w:p>
    <w:p w14:paraId="08C7ACBF" w14:textId="77777777" w:rsidR="00B74795" w:rsidRDefault="00AB3F2F">
      <w:r>
        <w:t>A.1 Verified saved-file excerpts. These lines were extracted read-only from the RUNNINGCONFIG elements of v2_rip.pkt and v3_ospf.pkt. They are not reconstructed from the guide or presented as configuration screenshots. Full saved running-config text for every router is provided in Configs/.</w:t>
      </w:r>
    </w:p>
    <w:p w14:paraId="6F3AD4A1" w14:textId="77777777" w:rsidR="00B74795" w:rsidRDefault="00AB3F2F">
      <w:r>
        <w:rPr>
          <w:b/>
        </w:rPr>
        <w:t>RIP routing sections for R1–R4</w:t>
      </w:r>
    </w:p>
    <w:p w14:paraId="3EFC1C00" w14:textId="77777777" w:rsidR="00B74795" w:rsidRDefault="00AB3F2F">
      <w:r>
        <w:rPr>
          <w:b/>
        </w:rPr>
        <w:t>R1 — RIP saved configuration</w:t>
      </w:r>
    </w:p>
    <w:p w14:paraId="68CAFB0C" w14:textId="77777777" w:rsidR="00B74795" w:rsidRDefault="00AB3F2F">
      <w:pPr>
        <w:keepNext/>
        <w:spacing w:after="0" w:line="240" w:lineRule="auto"/>
      </w:pPr>
      <w:r>
        <w:rPr>
          <w:rFonts w:ascii="Courier New" w:hAnsi="Courier New"/>
          <w:sz w:val="20"/>
        </w:rPr>
        <w:t>router rip</w:t>
      </w:r>
    </w:p>
    <w:p w14:paraId="4E0DED66" w14:textId="77777777" w:rsidR="00B74795" w:rsidRDefault="00AB3F2F">
      <w:pPr>
        <w:keepNext/>
        <w:spacing w:after="0" w:line="240" w:lineRule="auto"/>
      </w:pPr>
      <w:r>
        <w:rPr>
          <w:rFonts w:ascii="Courier New" w:hAnsi="Courier New"/>
          <w:sz w:val="20"/>
        </w:rPr>
        <w:t xml:space="preserve"> version 2</w:t>
      </w:r>
    </w:p>
    <w:p w14:paraId="07594D6E" w14:textId="77777777" w:rsidR="00B74795" w:rsidRDefault="00AB3F2F">
      <w:pPr>
        <w:keepNext/>
        <w:spacing w:after="0" w:line="240" w:lineRule="auto"/>
      </w:pPr>
      <w:r>
        <w:rPr>
          <w:rFonts w:ascii="Courier New" w:hAnsi="Courier New"/>
          <w:sz w:val="20"/>
        </w:rPr>
        <w:t xml:space="preserve"> network 10.0.0.0</w:t>
      </w:r>
    </w:p>
    <w:p w14:paraId="07FC339B" w14:textId="77777777" w:rsidR="00B74795" w:rsidRDefault="00AB3F2F">
      <w:pPr>
        <w:keepNext/>
        <w:spacing w:after="0" w:line="240" w:lineRule="auto"/>
      </w:pPr>
      <w:r>
        <w:rPr>
          <w:rFonts w:ascii="Courier New" w:hAnsi="Courier New"/>
          <w:sz w:val="20"/>
        </w:rPr>
        <w:t xml:space="preserve"> network 192.168.1.0</w:t>
      </w:r>
    </w:p>
    <w:p w14:paraId="71546F16" w14:textId="77777777" w:rsidR="00B74795" w:rsidRDefault="00AB3F2F">
      <w:pPr>
        <w:spacing w:after="0" w:line="240" w:lineRule="auto"/>
      </w:pPr>
      <w:r>
        <w:rPr>
          <w:rFonts w:ascii="Courier New" w:hAnsi="Courier New"/>
          <w:sz w:val="20"/>
        </w:rPr>
        <w:t xml:space="preserve"> no auto-summary</w:t>
      </w:r>
    </w:p>
    <w:p w14:paraId="4F369E85" w14:textId="77777777" w:rsidR="00B74795" w:rsidRDefault="00B74795"/>
    <w:p w14:paraId="7D6C3425" w14:textId="77777777" w:rsidR="00B74795" w:rsidRDefault="00AB3F2F">
      <w:r>
        <w:rPr>
          <w:b/>
        </w:rPr>
        <w:t>R2 — RIP saved configuration</w:t>
      </w:r>
    </w:p>
    <w:p w14:paraId="3B197BDC" w14:textId="77777777" w:rsidR="00B74795" w:rsidRDefault="00AB3F2F">
      <w:pPr>
        <w:keepNext/>
        <w:spacing w:after="0" w:line="240" w:lineRule="auto"/>
      </w:pPr>
      <w:r>
        <w:rPr>
          <w:rFonts w:ascii="Courier New" w:hAnsi="Courier New"/>
          <w:sz w:val="20"/>
        </w:rPr>
        <w:t>router rip</w:t>
      </w:r>
    </w:p>
    <w:p w14:paraId="5BB169AE" w14:textId="77777777" w:rsidR="00B74795" w:rsidRDefault="00AB3F2F">
      <w:pPr>
        <w:keepNext/>
        <w:spacing w:after="0" w:line="240" w:lineRule="auto"/>
      </w:pPr>
      <w:r>
        <w:rPr>
          <w:rFonts w:ascii="Courier New" w:hAnsi="Courier New"/>
          <w:sz w:val="20"/>
        </w:rPr>
        <w:t xml:space="preserve"> version 2</w:t>
      </w:r>
    </w:p>
    <w:p w14:paraId="40303258" w14:textId="77777777" w:rsidR="00B74795" w:rsidRDefault="00AB3F2F">
      <w:pPr>
        <w:keepNext/>
        <w:spacing w:after="0" w:line="240" w:lineRule="auto"/>
      </w:pPr>
      <w:r>
        <w:rPr>
          <w:rFonts w:ascii="Courier New" w:hAnsi="Courier New"/>
          <w:sz w:val="20"/>
        </w:rPr>
        <w:t xml:space="preserve"> network 10.0.0.0</w:t>
      </w:r>
    </w:p>
    <w:p w14:paraId="140836A8" w14:textId="77777777" w:rsidR="00B74795" w:rsidRDefault="00AB3F2F">
      <w:pPr>
        <w:keepNext/>
        <w:spacing w:after="0" w:line="240" w:lineRule="auto"/>
      </w:pPr>
      <w:r>
        <w:rPr>
          <w:rFonts w:ascii="Courier New" w:hAnsi="Courier New"/>
          <w:sz w:val="20"/>
        </w:rPr>
        <w:t xml:space="preserve"> network 192.168.2.0</w:t>
      </w:r>
    </w:p>
    <w:p w14:paraId="1A2598F6" w14:textId="77777777" w:rsidR="00B74795" w:rsidRDefault="00AB3F2F">
      <w:pPr>
        <w:spacing w:after="0" w:line="240" w:lineRule="auto"/>
      </w:pPr>
      <w:r>
        <w:rPr>
          <w:rFonts w:ascii="Courier New" w:hAnsi="Courier New"/>
          <w:sz w:val="20"/>
        </w:rPr>
        <w:t xml:space="preserve"> no auto-summary</w:t>
      </w:r>
    </w:p>
    <w:p w14:paraId="2F69C53F" w14:textId="77777777" w:rsidR="00B74795" w:rsidRDefault="00B74795"/>
    <w:p w14:paraId="07C0DE5A" w14:textId="77777777" w:rsidR="00B74795" w:rsidRDefault="00AB3F2F">
      <w:r>
        <w:rPr>
          <w:b/>
        </w:rPr>
        <w:t>R3 — RIP saved configuration</w:t>
      </w:r>
    </w:p>
    <w:p w14:paraId="0D1EDBB8" w14:textId="77777777" w:rsidR="00B74795" w:rsidRDefault="00AB3F2F">
      <w:pPr>
        <w:keepNext/>
        <w:spacing w:after="0" w:line="240" w:lineRule="auto"/>
      </w:pPr>
      <w:r>
        <w:rPr>
          <w:rFonts w:ascii="Courier New" w:hAnsi="Courier New"/>
          <w:sz w:val="20"/>
        </w:rPr>
        <w:t>router rip</w:t>
      </w:r>
    </w:p>
    <w:p w14:paraId="73DFDE15" w14:textId="77777777" w:rsidR="00B74795" w:rsidRDefault="00AB3F2F">
      <w:pPr>
        <w:keepNext/>
        <w:spacing w:after="0" w:line="240" w:lineRule="auto"/>
      </w:pPr>
      <w:r>
        <w:rPr>
          <w:rFonts w:ascii="Courier New" w:hAnsi="Courier New"/>
          <w:sz w:val="20"/>
        </w:rPr>
        <w:t xml:space="preserve"> version 2</w:t>
      </w:r>
    </w:p>
    <w:p w14:paraId="6E57CD54" w14:textId="77777777" w:rsidR="00B74795" w:rsidRDefault="00AB3F2F">
      <w:pPr>
        <w:keepNext/>
        <w:spacing w:after="0" w:line="240" w:lineRule="auto"/>
      </w:pPr>
      <w:r>
        <w:rPr>
          <w:rFonts w:ascii="Courier New" w:hAnsi="Courier New"/>
          <w:sz w:val="20"/>
        </w:rPr>
        <w:t xml:space="preserve"> network 10.0.0.0</w:t>
      </w:r>
    </w:p>
    <w:p w14:paraId="396CF98A" w14:textId="77777777" w:rsidR="00B74795" w:rsidRDefault="00AB3F2F">
      <w:pPr>
        <w:keepNext/>
        <w:spacing w:after="0" w:line="240" w:lineRule="auto"/>
      </w:pPr>
      <w:r>
        <w:rPr>
          <w:rFonts w:ascii="Courier New" w:hAnsi="Courier New"/>
          <w:sz w:val="20"/>
        </w:rPr>
        <w:t xml:space="preserve"> network 192.168.3.0</w:t>
      </w:r>
    </w:p>
    <w:p w14:paraId="24ADFDDF" w14:textId="77777777" w:rsidR="00B74795" w:rsidRDefault="00AB3F2F">
      <w:pPr>
        <w:spacing w:after="0" w:line="240" w:lineRule="auto"/>
      </w:pPr>
      <w:r>
        <w:rPr>
          <w:rFonts w:ascii="Courier New" w:hAnsi="Courier New"/>
          <w:sz w:val="20"/>
        </w:rPr>
        <w:t xml:space="preserve"> no auto-summary</w:t>
      </w:r>
    </w:p>
    <w:p w14:paraId="41F12C94" w14:textId="77777777" w:rsidR="00B74795" w:rsidRDefault="00B74795"/>
    <w:p w14:paraId="5C47F810" w14:textId="77777777" w:rsidR="00B74795" w:rsidRDefault="00AB3F2F">
      <w:r>
        <w:rPr>
          <w:b/>
        </w:rPr>
        <w:t>R4 — RIP saved configuration</w:t>
      </w:r>
    </w:p>
    <w:p w14:paraId="500476E5" w14:textId="77777777" w:rsidR="00B74795" w:rsidRDefault="00AB3F2F">
      <w:pPr>
        <w:keepNext/>
        <w:spacing w:after="0" w:line="240" w:lineRule="auto"/>
      </w:pPr>
      <w:r>
        <w:rPr>
          <w:rFonts w:ascii="Courier New" w:hAnsi="Courier New"/>
          <w:sz w:val="20"/>
        </w:rPr>
        <w:t>router rip</w:t>
      </w:r>
    </w:p>
    <w:p w14:paraId="56521D69" w14:textId="77777777" w:rsidR="00B74795" w:rsidRDefault="00AB3F2F">
      <w:pPr>
        <w:keepNext/>
        <w:spacing w:after="0" w:line="240" w:lineRule="auto"/>
      </w:pPr>
      <w:r>
        <w:rPr>
          <w:rFonts w:ascii="Courier New" w:hAnsi="Courier New"/>
          <w:sz w:val="20"/>
        </w:rPr>
        <w:t xml:space="preserve"> version 2</w:t>
      </w:r>
    </w:p>
    <w:p w14:paraId="273F2667" w14:textId="77777777" w:rsidR="00B74795" w:rsidRDefault="00AB3F2F">
      <w:pPr>
        <w:keepNext/>
        <w:spacing w:after="0" w:line="240" w:lineRule="auto"/>
      </w:pPr>
      <w:r>
        <w:rPr>
          <w:rFonts w:ascii="Courier New" w:hAnsi="Courier New"/>
          <w:sz w:val="20"/>
        </w:rPr>
        <w:t xml:space="preserve"> network 10.0.0.0</w:t>
      </w:r>
    </w:p>
    <w:p w14:paraId="3CB10E6A" w14:textId="77777777" w:rsidR="00B74795" w:rsidRDefault="00AB3F2F">
      <w:pPr>
        <w:keepNext/>
        <w:spacing w:after="0" w:line="240" w:lineRule="auto"/>
      </w:pPr>
      <w:r>
        <w:rPr>
          <w:rFonts w:ascii="Courier New" w:hAnsi="Courier New"/>
          <w:sz w:val="20"/>
        </w:rPr>
        <w:t xml:space="preserve"> network 192.168.4.0</w:t>
      </w:r>
    </w:p>
    <w:p w14:paraId="6F82DFE8" w14:textId="77777777" w:rsidR="00B74795" w:rsidRDefault="00AB3F2F">
      <w:pPr>
        <w:spacing w:after="0" w:line="240" w:lineRule="auto"/>
      </w:pPr>
      <w:r>
        <w:rPr>
          <w:rFonts w:ascii="Courier New" w:hAnsi="Courier New"/>
          <w:sz w:val="20"/>
        </w:rPr>
        <w:t xml:space="preserve"> no auto-summary</w:t>
      </w:r>
    </w:p>
    <w:p w14:paraId="0AD4BA99" w14:textId="77777777" w:rsidR="00B74795" w:rsidRDefault="00B74795"/>
    <w:p w14:paraId="1E07480A" w14:textId="77777777" w:rsidR="00B74795" w:rsidRDefault="00AB3F2F">
      <w:r>
        <w:rPr>
          <w:b/>
        </w:rPr>
        <w:t>OSPF routing sections for R1–R4</w:t>
      </w:r>
    </w:p>
    <w:p w14:paraId="186373EA" w14:textId="77777777" w:rsidR="00B74795" w:rsidRDefault="00AB3F2F">
      <w:r>
        <w:rPr>
          <w:b/>
        </w:rPr>
        <w:t>R1 — OSPF saved configuration</w:t>
      </w:r>
    </w:p>
    <w:p w14:paraId="3A62880A" w14:textId="77777777" w:rsidR="00B74795" w:rsidRDefault="00AB3F2F">
      <w:pPr>
        <w:keepNext/>
        <w:spacing w:after="0" w:line="240" w:lineRule="auto"/>
      </w:pPr>
      <w:r>
        <w:rPr>
          <w:rFonts w:ascii="Courier New" w:hAnsi="Courier New"/>
          <w:sz w:val="20"/>
        </w:rPr>
        <w:t>router ospf 1</w:t>
      </w:r>
    </w:p>
    <w:p w14:paraId="7109ABAA" w14:textId="77777777" w:rsidR="00B74795" w:rsidRDefault="00AB3F2F">
      <w:pPr>
        <w:keepNext/>
        <w:spacing w:after="0" w:line="240" w:lineRule="auto"/>
      </w:pPr>
      <w:r>
        <w:rPr>
          <w:rFonts w:ascii="Courier New" w:hAnsi="Courier New"/>
          <w:sz w:val="20"/>
        </w:rPr>
        <w:t xml:space="preserve"> log-adjacency-changes</w:t>
      </w:r>
    </w:p>
    <w:p w14:paraId="1B0B9644" w14:textId="77777777" w:rsidR="00B74795" w:rsidRDefault="00AB3F2F">
      <w:pPr>
        <w:keepNext/>
        <w:spacing w:after="0" w:line="240" w:lineRule="auto"/>
      </w:pPr>
      <w:r>
        <w:rPr>
          <w:rFonts w:ascii="Courier New" w:hAnsi="Courier New"/>
          <w:sz w:val="20"/>
        </w:rPr>
        <w:t xml:space="preserve"> network 10.0.0.0 0.255.255.255 area 0</w:t>
      </w:r>
    </w:p>
    <w:p w14:paraId="26906BC6" w14:textId="77777777" w:rsidR="00B74795" w:rsidRDefault="00AB3F2F">
      <w:pPr>
        <w:spacing w:after="0" w:line="240" w:lineRule="auto"/>
      </w:pPr>
      <w:r>
        <w:rPr>
          <w:rFonts w:ascii="Courier New" w:hAnsi="Courier New"/>
          <w:sz w:val="20"/>
        </w:rPr>
        <w:t xml:space="preserve"> network 192.168.1.0 0.0.0.255 area 0</w:t>
      </w:r>
    </w:p>
    <w:p w14:paraId="0D833FD5" w14:textId="77777777" w:rsidR="00B74795" w:rsidRDefault="00B74795"/>
    <w:p w14:paraId="7F348AFE" w14:textId="77777777" w:rsidR="00B74795" w:rsidRDefault="00AB3F2F">
      <w:r>
        <w:rPr>
          <w:b/>
        </w:rPr>
        <w:t>R2 — OSPF saved configuration</w:t>
      </w:r>
    </w:p>
    <w:p w14:paraId="1DC53075" w14:textId="77777777" w:rsidR="00B74795" w:rsidRDefault="00AB3F2F">
      <w:pPr>
        <w:keepNext/>
        <w:spacing w:after="0" w:line="240" w:lineRule="auto"/>
      </w:pPr>
      <w:r>
        <w:rPr>
          <w:rFonts w:ascii="Courier New" w:hAnsi="Courier New"/>
          <w:sz w:val="20"/>
        </w:rPr>
        <w:t>router ospf 1</w:t>
      </w:r>
    </w:p>
    <w:p w14:paraId="30E0A77C" w14:textId="77777777" w:rsidR="00B74795" w:rsidRDefault="00AB3F2F">
      <w:pPr>
        <w:keepNext/>
        <w:spacing w:after="0" w:line="240" w:lineRule="auto"/>
      </w:pPr>
      <w:r>
        <w:rPr>
          <w:rFonts w:ascii="Courier New" w:hAnsi="Courier New"/>
          <w:sz w:val="20"/>
        </w:rPr>
        <w:t xml:space="preserve"> log-adjacency-changes</w:t>
      </w:r>
    </w:p>
    <w:p w14:paraId="3586159E" w14:textId="77777777" w:rsidR="00B74795" w:rsidRDefault="00AB3F2F">
      <w:pPr>
        <w:keepNext/>
        <w:spacing w:after="0" w:line="240" w:lineRule="auto"/>
      </w:pPr>
      <w:r>
        <w:rPr>
          <w:rFonts w:ascii="Courier New" w:hAnsi="Courier New"/>
          <w:sz w:val="20"/>
        </w:rPr>
        <w:t xml:space="preserve"> network 10.0.0.0 0.255.255.255 area 0</w:t>
      </w:r>
    </w:p>
    <w:p w14:paraId="73F81281" w14:textId="77777777" w:rsidR="00B74795" w:rsidRDefault="00AB3F2F">
      <w:pPr>
        <w:spacing w:after="0" w:line="240" w:lineRule="auto"/>
      </w:pPr>
      <w:r>
        <w:rPr>
          <w:rFonts w:ascii="Courier New" w:hAnsi="Courier New"/>
          <w:sz w:val="20"/>
        </w:rPr>
        <w:t xml:space="preserve"> network 192.168.2.0 0.0.0.255 area 0</w:t>
      </w:r>
    </w:p>
    <w:p w14:paraId="0EEAE357" w14:textId="77777777" w:rsidR="00B74795" w:rsidRDefault="00B74795"/>
    <w:p w14:paraId="64203979" w14:textId="77777777" w:rsidR="00B74795" w:rsidRDefault="00AB3F2F">
      <w:r>
        <w:rPr>
          <w:b/>
        </w:rPr>
        <w:t>R3 — OSPF saved configuration</w:t>
      </w:r>
    </w:p>
    <w:p w14:paraId="4349D1FD" w14:textId="77777777" w:rsidR="00B74795" w:rsidRDefault="00AB3F2F">
      <w:pPr>
        <w:keepNext/>
        <w:spacing w:after="0" w:line="240" w:lineRule="auto"/>
      </w:pPr>
      <w:r>
        <w:rPr>
          <w:rFonts w:ascii="Courier New" w:hAnsi="Courier New"/>
          <w:sz w:val="20"/>
        </w:rPr>
        <w:t>router ospf 1</w:t>
      </w:r>
    </w:p>
    <w:p w14:paraId="0209BA7E" w14:textId="77777777" w:rsidR="00B74795" w:rsidRDefault="00AB3F2F">
      <w:pPr>
        <w:keepNext/>
        <w:spacing w:after="0" w:line="240" w:lineRule="auto"/>
      </w:pPr>
      <w:r>
        <w:rPr>
          <w:rFonts w:ascii="Courier New" w:hAnsi="Courier New"/>
          <w:sz w:val="20"/>
        </w:rPr>
        <w:t xml:space="preserve"> log-adjacency-changes</w:t>
      </w:r>
    </w:p>
    <w:p w14:paraId="4A44369C" w14:textId="77777777" w:rsidR="00B74795" w:rsidRDefault="00AB3F2F">
      <w:pPr>
        <w:keepNext/>
        <w:spacing w:after="0" w:line="240" w:lineRule="auto"/>
      </w:pPr>
      <w:r>
        <w:rPr>
          <w:rFonts w:ascii="Courier New" w:hAnsi="Courier New"/>
          <w:sz w:val="20"/>
        </w:rPr>
        <w:t xml:space="preserve"> network 10.0.0.0 0.255.255.255 area 0</w:t>
      </w:r>
    </w:p>
    <w:p w14:paraId="35EFD96A" w14:textId="77777777" w:rsidR="00B74795" w:rsidRDefault="00AB3F2F">
      <w:pPr>
        <w:spacing w:after="0" w:line="240" w:lineRule="auto"/>
      </w:pPr>
      <w:r>
        <w:rPr>
          <w:rFonts w:ascii="Courier New" w:hAnsi="Courier New"/>
          <w:sz w:val="20"/>
        </w:rPr>
        <w:t xml:space="preserve"> network 192.168.3.0 0.0.0.255 area 0</w:t>
      </w:r>
    </w:p>
    <w:p w14:paraId="4D7480B6" w14:textId="77777777" w:rsidR="00B74795" w:rsidRDefault="00B74795"/>
    <w:p w14:paraId="097AB1B8" w14:textId="77777777" w:rsidR="00B74795" w:rsidRDefault="00AB3F2F">
      <w:r>
        <w:rPr>
          <w:b/>
        </w:rPr>
        <w:t>R4 — OSPF saved configuration</w:t>
      </w:r>
    </w:p>
    <w:p w14:paraId="43008D07" w14:textId="77777777" w:rsidR="00B74795" w:rsidRDefault="00AB3F2F">
      <w:pPr>
        <w:keepNext/>
        <w:spacing w:after="0" w:line="240" w:lineRule="auto"/>
      </w:pPr>
      <w:r>
        <w:rPr>
          <w:rFonts w:ascii="Courier New" w:hAnsi="Courier New"/>
          <w:sz w:val="20"/>
        </w:rPr>
        <w:t>router ospf 1</w:t>
      </w:r>
    </w:p>
    <w:p w14:paraId="072F0D54" w14:textId="77777777" w:rsidR="00B74795" w:rsidRDefault="00AB3F2F">
      <w:pPr>
        <w:keepNext/>
        <w:spacing w:after="0" w:line="240" w:lineRule="auto"/>
      </w:pPr>
      <w:r>
        <w:rPr>
          <w:rFonts w:ascii="Courier New" w:hAnsi="Courier New"/>
          <w:sz w:val="20"/>
        </w:rPr>
        <w:t xml:space="preserve"> log-adjacency-changes</w:t>
      </w:r>
    </w:p>
    <w:p w14:paraId="331F0371" w14:textId="77777777" w:rsidR="00B74795" w:rsidRDefault="00AB3F2F">
      <w:pPr>
        <w:keepNext/>
        <w:spacing w:after="0" w:line="240" w:lineRule="auto"/>
      </w:pPr>
      <w:r>
        <w:rPr>
          <w:rFonts w:ascii="Courier New" w:hAnsi="Courier New"/>
          <w:sz w:val="20"/>
        </w:rPr>
        <w:t xml:space="preserve"> network 10.0.0.0 0.255.255.255 area 0</w:t>
      </w:r>
    </w:p>
    <w:p w14:paraId="47D3DB2B" w14:textId="77777777" w:rsidR="00B74795" w:rsidRDefault="00AB3F2F">
      <w:pPr>
        <w:spacing w:after="0" w:line="240" w:lineRule="auto"/>
      </w:pPr>
      <w:r>
        <w:rPr>
          <w:rFonts w:ascii="Courier New" w:hAnsi="Courier New"/>
          <w:sz w:val="20"/>
        </w:rPr>
        <w:t xml:space="preserve"> network 192.168.4.0 0.0.0.255 area 0</w:t>
      </w:r>
    </w:p>
    <w:p w14:paraId="258BE7A6" w14:textId="77777777" w:rsidR="00B74795" w:rsidRDefault="00B74795"/>
    <w:p w14:paraId="03429BC8" w14:textId="77777777" w:rsidR="00B74795" w:rsidRDefault="00AB3F2F">
      <w:r>
        <w:t>All router display names are R1–R4, while the saved IOS hostname is Router. No explicit router-id command appears in the saved OSPF configuration. The guide’s intended explicit router IDs were not substituted into these verified excerpts.</w:t>
      </w:r>
    </w:p>
    <w:p w14:paraId="2D5EFE48" w14:textId="77777777" w:rsidR="00B74795" w:rsidRDefault="00AB3F2F">
      <w:r>
        <w:rPr>
          <w:b/>
        </w:rPr>
        <w:t>A.2 Intended guide examples, not verified entered commands</w:t>
      </w:r>
    </w:p>
    <w:p w14:paraId="304DD398" w14:textId="77777777" w:rsidR="00B74795" w:rsidRDefault="00AB3F2F">
      <w:pPr>
        <w:keepNext/>
        <w:spacing w:after="0" w:line="240" w:lineRule="auto"/>
      </w:pPr>
      <w:r>
        <w:rPr>
          <w:rFonts w:ascii="Courier New" w:hAnsi="Courier New"/>
          <w:sz w:val="20"/>
        </w:rPr>
        <w:t>! Guide-intended R1 example; not a transcript</w:t>
      </w:r>
    </w:p>
    <w:p w14:paraId="34BB4AFB" w14:textId="77777777" w:rsidR="00B74795" w:rsidRDefault="00AB3F2F">
      <w:pPr>
        <w:keepNext/>
        <w:spacing w:after="0" w:line="240" w:lineRule="auto"/>
      </w:pPr>
      <w:r>
        <w:rPr>
          <w:rFonts w:ascii="Courier New" w:hAnsi="Courier New"/>
          <w:sz w:val="20"/>
        </w:rPr>
        <w:t>router ospf 1</w:t>
      </w:r>
    </w:p>
    <w:p w14:paraId="10385415" w14:textId="77777777" w:rsidR="00B74795" w:rsidRDefault="00AB3F2F">
      <w:pPr>
        <w:keepNext/>
        <w:spacing w:after="0" w:line="240" w:lineRule="auto"/>
      </w:pPr>
      <w:r>
        <w:rPr>
          <w:rFonts w:ascii="Courier New" w:hAnsi="Courier New"/>
          <w:sz w:val="20"/>
        </w:rPr>
        <w:t xml:space="preserve"> router-id 1.1.1.1</w:t>
      </w:r>
    </w:p>
    <w:p w14:paraId="5BFE5563" w14:textId="77777777" w:rsidR="00B74795" w:rsidRDefault="00AB3F2F">
      <w:pPr>
        <w:keepNext/>
        <w:spacing w:after="0" w:line="240" w:lineRule="auto"/>
      </w:pPr>
      <w:r>
        <w:rPr>
          <w:rFonts w:ascii="Courier New" w:hAnsi="Courier New"/>
          <w:sz w:val="20"/>
        </w:rPr>
        <w:t xml:space="preserve"> network 10.0.12.0 0.0.0.3 area 0</w:t>
      </w:r>
    </w:p>
    <w:p w14:paraId="471E93CD" w14:textId="77777777" w:rsidR="00B74795" w:rsidRDefault="00AB3F2F">
      <w:pPr>
        <w:keepNext/>
        <w:spacing w:after="0" w:line="240" w:lineRule="auto"/>
      </w:pPr>
      <w:r>
        <w:rPr>
          <w:rFonts w:ascii="Courier New" w:hAnsi="Courier New"/>
          <w:sz w:val="20"/>
        </w:rPr>
        <w:t xml:space="preserve"> network 10.0.41.0 0.0.0.3 area 0</w:t>
      </w:r>
    </w:p>
    <w:p w14:paraId="7B18FB55" w14:textId="77777777" w:rsidR="00B74795" w:rsidRDefault="00AB3F2F">
      <w:pPr>
        <w:spacing w:after="0" w:line="240" w:lineRule="auto"/>
      </w:pPr>
      <w:r>
        <w:rPr>
          <w:rFonts w:ascii="Courier New" w:hAnsi="Courier New"/>
          <w:sz w:val="20"/>
        </w:rPr>
        <w:t xml:space="preserve"> network 192.168.1.0 0.0.0.255 area 0</w:t>
      </w:r>
    </w:p>
    <w:p w14:paraId="086EE03F" w14:textId="77777777" w:rsidR="00B74795" w:rsidRDefault="00B74795"/>
    <w:p w14:paraId="209D87D0" w14:textId="77777777" w:rsidR="00B74795" w:rsidRDefault="00AB3F2F">
      <w:r>
        <w:t>A.3 Captured CLI actions. E12/E29 show interface GigabitEthernet0/0 followed by shutdown; E16/E33 show no shutdown. Baseline screenshots show show ip route and E27 shows show ip ospf neighbor. The screenshot set does not contain full running-config commands. Saved-file extraction, rather than screenshot reconstruction, supplies the complete configuration listings.</w:t>
      </w:r>
    </w:p>
    <w:p w14:paraId="566FEF82" w14:textId="77777777" w:rsidR="00B74795" w:rsidRDefault="00AB3F2F">
      <w:pPr>
        <w:pStyle w:val="Heading11"/>
        <w:keepNext/>
        <w:pageBreakBefore/>
      </w:pPr>
      <w:bookmarkStart w:id="34" w:name="appb"/>
      <w:r>
        <w:lastRenderedPageBreak/>
        <w:t>APPENDIX B: EVIDENCE AND RAW RESULTS</w:t>
      </w:r>
      <w:bookmarkEnd w:id="34"/>
    </w:p>
    <w:p w14:paraId="1F4429DE" w14:textId="77777777" w:rsidR="00B74795" w:rsidRDefault="00AB3F2F">
      <w:r>
        <w:t>B.1 Additional recorded screenshots. All 37 lossless originals are supplied in Dashboard/assets/screenshots. The manifest below maps every source image. Only selected readable figures are embedded in this report; none is used as evidence for an assumed timing.</w:t>
      </w:r>
    </w:p>
    <w:p w14:paraId="1506E2BF" w14:textId="77777777" w:rsidR="00B74795" w:rsidRDefault="00AB3F2F">
      <w:pPr>
        <w:keepNext/>
        <w:spacing w:after="60" w:line="240" w:lineRule="auto"/>
        <w:jc w:val="center"/>
      </w:pPr>
      <w:r>
        <w:rPr>
          <w:noProof/>
        </w:rPr>
        <w:drawing>
          <wp:inline distT="0" distB="0" distL="0" distR="0" wp14:anchorId="30CC276D" wp14:editId="23115857">
            <wp:extent cx="4978485" cy="20116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A_03_ping.png"/>
                    <pic:cNvPicPr/>
                  </pic:nvPicPr>
                  <pic:blipFill>
                    <a:blip r:embed="rId19"/>
                    <a:stretch>
                      <a:fillRect/>
                    </a:stretch>
                  </pic:blipFill>
                  <pic:spPr>
                    <a:xfrm>
                      <a:off x="0" y="0"/>
                      <a:ext cx="4978485" cy="2011680"/>
                    </a:xfrm>
                    <a:prstGeom prst="rect">
                      <a:avLst/>
                    </a:prstGeom>
                  </pic:spPr>
                </pic:pic>
              </a:graphicData>
            </a:graphic>
          </wp:inline>
        </w:drawing>
      </w:r>
    </w:p>
    <w:p w14:paraId="44357C99" w14:textId="77777777" w:rsidR="00B74795" w:rsidRDefault="00AB3F2F">
      <w:pPr>
        <w:spacing w:after="240" w:line="276" w:lineRule="auto"/>
        <w:jc w:val="center"/>
      </w:pPr>
      <w:r>
        <w:t>Fig. B.1. OSPF link-failure ping excerpt with one visible timeout and TTL126→124. Recorded evidence (Packet Tracer), E30.</w:t>
      </w:r>
    </w:p>
    <w:p w14:paraId="52F9D0CC" w14:textId="77777777" w:rsidR="00B74795" w:rsidRDefault="00AB3F2F">
      <w:pPr>
        <w:keepNext/>
        <w:spacing w:after="60" w:line="240" w:lineRule="auto"/>
        <w:jc w:val="center"/>
      </w:pPr>
      <w:r>
        <w:rPr>
          <w:noProof/>
        </w:rPr>
        <w:drawing>
          <wp:inline distT="0" distB="0" distL="0" distR="0" wp14:anchorId="6B76CFFA" wp14:editId="4815A9DF">
            <wp:extent cx="5029200" cy="34314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C_04_ttl_change.png"/>
                    <pic:cNvPicPr/>
                  </pic:nvPicPr>
                  <pic:blipFill>
                    <a:blip r:embed="rId20"/>
                    <a:stretch>
                      <a:fillRect/>
                    </a:stretch>
                  </pic:blipFill>
                  <pic:spPr>
                    <a:xfrm>
                      <a:off x="0" y="0"/>
                      <a:ext cx="5029200" cy="3431496"/>
                    </a:xfrm>
                    <a:prstGeom prst="rect">
                      <a:avLst/>
                    </a:prstGeom>
                  </pic:spPr>
                </pic:pic>
              </a:graphicData>
            </a:graphic>
          </wp:inline>
        </w:drawing>
      </w:r>
    </w:p>
    <w:p w14:paraId="54CC0C6F" w14:textId="77777777" w:rsidR="00B74795" w:rsidRDefault="00AB3F2F">
      <w:pPr>
        <w:spacing w:after="240" w:line="276" w:lineRule="auto"/>
        <w:jc w:val="center"/>
      </w:pPr>
      <w:r>
        <w:t>Fig. B.2. OSPF restoration TTL124→126; reported ≈11s interval is supplied by the results table. Recorded evidence (Packet Tracer), E04.</w:t>
      </w:r>
    </w:p>
    <w:p w14:paraId="3305CE80" w14:textId="77777777" w:rsidR="00B74795" w:rsidRDefault="00AB3F2F">
      <w:pPr>
        <w:keepNext/>
        <w:spacing w:after="60" w:line="240" w:lineRule="auto"/>
        <w:jc w:val="center"/>
      </w:pPr>
      <w:r>
        <w:rPr>
          <w:noProof/>
        </w:rPr>
        <w:lastRenderedPageBreak/>
        <w:drawing>
          <wp:inline distT="0" distB="0" distL="0" distR="0" wp14:anchorId="0222BA30" wp14:editId="094D85AE">
            <wp:extent cx="4789621" cy="34747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p_B_02_R4_links_down.png"/>
                    <pic:cNvPicPr/>
                  </pic:nvPicPr>
                  <pic:blipFill>
                    <a:blip r:embed="rId21"/>
                    <a:stretch>
                      <a:fillRect/>
                    </a:stretch>
                  </pic:blipFill>
                  <pic:spPr>
                    <a:xfrm>
                      <a:off x="0" y="0"/>
                      <a:ext cx="4789621" cy="3474720"/>
                    </a:xfrm>
                    <a:prstGeom prst="rect">
                      <a:avLst/>
                    </a:prstGeom>
                  </pic:spPr>
                </pic:pic>
              </a:graphicData>
            </a:graphic>
          </wp:inline>
        </w:drawing>
      </w:r>
    </w:p>
    <w:p w14:paraId="00CFC59E" w14:textId="77777777" w:rsidR="00B74795" w:rsidRDefault="00AB3F2F">
      <w:pPr>
        <w:spacing w:after="240" w:line="276" w:lineRule="auto"/>
        <w:jc w:val="center"/>
      </w:pPr>
      <w:r>
        <w:t>Fig. B.3. R4 unavailable, with its incident links down in the RIP test context. Recorded evidence (Packet Tracer), E19.</w:t>
      </w:r>
    </w:p>
    <w:p w14:paraId="3DDCEBF5" w14:textId="77777777" w:rsidR="00B74795" w:rsidRDefault="00AB3F2F">
      <w:pPr>
        <w:keepNext/>
        <w:spacing w:after="60" w:line="240" w:lineRule="auto"/>
        <w:jc w:val="center"/>
      </w:pPr>
      <w:r>
        <w:rPr>
          <w:noProof/>
        </w:rPr>
        <w:drawing>
          <wp:inline distT="0" distB="0" distL="0" distR="0" wp14:anchorId="7E0E0734" wp14:editId="7B37400D">
            <wp:extent cx="5577840" cy="14793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_B_04_route_after.png"/>
                    <pic:cNvPicPr/>
                  </pic:nvPicPr>
                  <pic:blipFill>
                    <a:blip r:embed="rId22"/>
                    <a:stretch>
                      <a:fillRect/>
                    </a:stretch>
                  </pic:blipFill>
                  <pic:spPr>
                    <a:xfrm>
                      <a:off x="0" y="0"/>
                      <a:ext cx="5577840" cy="1479373"/>
                    </a:xfrm>
                    <a:prstGeom prst="rect">
                      <a:avLst/>
                    </a:prstGeom>
                  </pic:spPr>
                </pic:pic>
              </a:graphicData>
            </a:graphic>
          </wp:inline>
        </w:drawing>
      </w:r>
    </w:p>
    <w:p w14:paraId="5F54DA43" w14:textId="77777777" w:rsidR="00B74795" w:rsidRDefault="00AB3F2F">
      <w:pPr>
        <w:spacing w:after="240" w:line="276" w:lineRule="auto"/>
        <w:jc w:val="center"/>
      </w:pPr>
      <w:r>
        <w:t>Fig. B.4. OSPF surviving route to LAN3 via R2 with cost3. Recorded evidence (Packet Tracer), E37.</w:t>
      </w:r>
    </w:p>
    <w:p w14:paraId="554633D9" w14:textId="77777777" w:rsidR="00B74795" w:rsidRDefault="00AB3F2F">
      <w:r>
        <w:rPr>
          <w:b/>
        </w:rPr>
        <w:t>B.2 Raw supplied timing rows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1224"/>
        <w:gridCol w:w="1584"/>
        <w:gridCol w:w="2736"/>
        <w:gridCol w:w="1944"/>
      </w:tblGrid>
      <w:tr w:rsidR="00B74795" w14:paraId="22E9BE0F" w14:textId="77777777">
        <w:trPr>
          <w:cantSplit/>
          <w:tblHeader/>
          <w:jc w:val="center"/>
        </w:trPr>
        <w:tc>
          <w:tcPr>
            <w:tcW w:w="1440" w:type="dxa"/>
            <w:shd w:val="clear" w:color="auto" w:fill="EAEAEA"/>
            <w:vAlign w:val="center"/>
          </w:tcPr>
          <w:p w14:paraId="0140012D" w14:textId="77777777" w:rsidR="00B74795" w:rsidRDefault="00AB3F2F">
            <w:pPr>
              <w:spacing w:before="60" w:after="80"/>
            </w:pPr>
            <w:r>
              <w:rPr>
                <w:b/>
              </w:rPr>
              <w:t>Case</w:t>
            </w:r>
          </w:p>
        </w:tc>
        <w:tc>
          <w:tcPr>
            <w:tcW w:w="1224" w:type="dxa"/>
            <w:shd w:val="clear" w:color="auto" w:fill="EAEAEA"/>
            <w:vAlign w:val="center"/>
          </w:tcPr>
          <w:p w14:paraId="0F79B9B2" w14:textId="77777777" w:rsidR="00B74795" w:rsidRDefault="00AB3F2F">
            <w:pPr>
              <w:spacing w:before="60" w:after="80"/>
            </w:pPr>
            <w:r>
              <w:rPr>
                <w:b/>
              </w:rPr>
              <w:t>Protocol</w:t>
            </w:r>
          </w:p>
        </w:tc>
        <w:tc>
          <w:tcPr>
            <w:tcW w:w="1584" w:type="dxa"/>
            <w:shd w:val="clear" w:color="auto" w:fill="EAEAEA"/>
            <w:vAlign w:val="center"/>
          </w:tcPr>
          <w:p w14:paraId="4BD5AACB" w14:textId="77777777" w:rsidR="00B74795" w:rsidRDefault="00AB3F2F">
            <w:pPr>
              <w:spacing w:before="60" w:after="80"/>
            </w:pPr>
            <w:r>
              <w:rPr>
                <w:b/>
              </w:rPr>
              <w:t>Value / status</w:t>
            </w:r>
          </w:p>
        </w:tc>
        <w:tc>
          <w:tcPr>
            <w:tcW w:w="2736" w:type="dxa"/>
            <w:shd w:val="clear" w:color="auto" w:fill="EAEAEA"/>
            <w:vAlign w:val="center"/>
          </w:tcPr>
          <w:p w14:paraId="5F061DE0" w14:textId="77777777" w:rsidR="00B74795" w:rsidRDefault="00AB3F2F">
            <w:pPr>
              <w:spacing w:before="60" w:after="80"/>
            </w:pPr>
            <w:r>
              <w:rPr>
                <w:b/>
              </w:rPr>
              <w:t>Data status</w:t>
            </w:r>
          </w:p>
        </w:tc>
        <w:tc>
          <w:tcPr>
            <w:tcW w:w="1944" w:type="dxa"/>
            <w:shd w:val="clear" w:color="auto" w:fill="EAEAEA"/>
            <w:vAlign w:val="center"/>
          </w:tcPr>
          <w:p w14:paraId="08B500BB" w14:textId="77777777" w:rsidR="00B74795" w:rsidRDefault="00AB3F2F">
            <w:pPr>
              <w:spacing w:before="60" w:after="80"/>
            </w:pPr>
            <w:r>
              <w:rPr>
                <w:b/>
              </w:rPr>
              <w:t>Evidence IDs</w:t>
            </w:r>
          </w:p>
        </w:tc>
      </w:tr>
      <w:tr w:rsidR="00B74795" w14:paraId="4D2B4D5A" w14:textId="77777777">
        <w:trPr>
          <w:cantSplit/>
          <w:jc w:val="center"/>
        </w:trPr>
        <w:tc>
          <w:tcPr>
            <w:tcW w:w="1440" w:type="dxa"/>
            <w:vAlign w:val="center"/>
          </w:tcPr>
          <w:p w14:paraId="7C2CFACB" w14:textId="77777777" w:rsidR="00B74795" w:rsidRDefault="00AB3F2F">
            <w:pPr>
              <w:spacing w:before="60" w:after="80"/>
            </w:pPr>
            <w:r>
              <w:t>A R1–R2</w:t>
            </w:r>
          </w:p>
        </w:tc>
        <w:tc>
          <w:tcPr>
            <w:tcW w:w="1224" w:type="dxa"/>
            <w:vAlign w:val="center"/>
          </w:tcPr>
          <w:p w14:paraId="649E4A89" w14:textId="77777777" w:rsidR="00B74795" w:rsidRDefault="00AB3F2F">
            <w:pPr>
              <w:spacing w:before="60" w:after="80"/>
            </w:pPr>
            <w:r>
              <w:t>RIP</w:t>
            </w:r>
          </w:p>
        </w:tc>
        <w:tc>
          <w:tcPr>
            <w:tcW w:w="1584" w:type="dxa"/>
            <w:vAlign w:val="center"/>
          </w:tcPr>
          <w:p w14:paraId="279E4F4D" w14:textId="77777777" w:rsidR="00B74795" w:rsidRDefault="00AB3F2F">
            <w:pPr>
              <w:spacing w:before="60" w:after="80"/>
            </w:pPr>
            <w:r>
              <w:t>26 s</w:t>
            </w:r>
          </w:p>
        </w:tc>
        <w:tc>
          <w:tcPr>
            <w:tcW w:w="2736" w:type="dxa"/>
            <w:vAlign w:val="center"/>
          </w:tcPr>
          <w:p w14:paraId="7F54F52A" w14:textId="77777777" w:rsidR="00B74795" w:rsidRDefault="00AB3F2F">
            <w:pPr>
              <w:spacing w:before="60" w:after="80"/>
            </w:pPr>
            <w:r>
              <w:t>Recorded single run</w:t>
            </w:r>
          </w:p>
        </w:tc>
        <w:tc>
          <w:tcPr>
            <w:tcW w:w="1944" w:type="dxa"/>
            <w:vAlign w:val="center"/>
          </w:tcPr>
          <w:p w14:paraId="794E554C" w14:textId="77777777" w:rsidR="00B74795" w:rsidRDefault="00AB3F2F">
            <w:pPr>
              <w:spacing w:before="60" w:after="80"/>
            </w:pPr>
            <w:r>
              <w:t>E11;E12;E13;E14;E15</w:t>
            </w:r>
          </w:p>
        </w:tc>
      </w:tr>
      <w:tr w:rsidR="00B74795" w14:paraId="74A99512" w14:textId="77777777">
        <w:trPr>
          <w:cantSplit/>
          <w:jc w:val="center"/>
        </w:trPr>
        <w:tc>
          <w:tcPr>
            <w:tcW w:w="1440" w:type="dxa"/>
            <w:vAlign w:val="center"/>
          </w:tcPr>
          <w:p w14:paraId="11436292" w14:textId="77777777" w:rsidR="00B74795" w:rsidRDefault="00AB3F2F">
            <w:pPr>
              <w:spacing w:before="60" w:after="80"/>
            </w:pPr>
            <w:r>
              <w:t>A R1–R2</w:t>
            </w:r>
          </w:p>
        </w:tc>
        <w:tc>
          <w:tcPr>
            <w:tcW w:w="1224" w:type="dxa"/>
            <w:vAlign w:val="center"/>
          </w:tcPr>
          <w:p w14:paraId="61292B97" w14:textId="77777777" w:rsidR="00B74795" w:rsidRDefault="00AB3F2F">
            <w:pPr>
              <w:spacing w:before="60" w:after="80"/>
            </w:pPr>
            <w:r>
              <w:t>OSPF</w:t>
            </w:r>
          </w:p>
        </w:tc>
        <w:tc>
          <w:tcPr>
            <w:tcW w:w="1584" w:type="dxa"/>
            <w:vAlign w:val="center"/>
          </w:tcPr>
          <w:p w14:paraId="037A34AC" w14:textId="77777777" w:rsidR="00B74795" w:rsidRDefault="00AB3F2F">
            <w:pPr>
              <w:spacing w:before="60" w:after="80"/>
            </w:pPr>
            <w:r>
              <w:t>7 s</w:t>
            </w:r>
          </w:p>
        </w:tc>
        <w:tc>
          <w:tcPr>
            <w:tcW w:w="2736" w:type="dxa"/>
            <w:vAlign w:val="center"/>
          </w:tcPr>
          <w:p w14:paraId="024364C8" w14:textId="77777777" w:rsidR="00B74795" w:rsidRDefault="00AB3F2F">
            <w:pPr>
              <w:spacing w:before="60" w:after="80"/>
            </w:pPr>
            <w:r>
              <w:t>Recorded single run</w:t>
            </w:r>
          </w:p>
        </w:tc>
        <w:tc>
          <w:tcPr>
            <w:tcW w:w="1944" w:type="dxa"/>
            <w:vAlign w:val="center"/>
          </w:tcPr>
          <w:p w14:paraId="6E7E0C45" w14:textId="77777777" w:rsidR="00B74795" w:rsidRDefault="00AB3F2F">
            <w:pPr>
              <w:spacing w:before="60" w:after="80"/>
            </w:pPr>
            <w:r>
              <w:t>E28;E29;E30;E31;E32</w:t>
            </w:r>
          </w:p>
        </w:tc>
      </w:tr>
      <w:tr w:rsidR="00B74795" w14:paraId="70E5724A" w14:textId="77777777">
        <w:trPr>
          <w:cantSplit/>
          <w:jc w:val="center"/>
        </w:trPr>
        <w:tc>
          <w:tcPr>
            <w:tcW w:w="1440" w:type="dxa"/>
            <w:vAlign w:val="center"/>
          </w:tcPr>
          <w:p w14:paraId="28C8DAF0" w14:textId="77777777" w:rsidR="00B74795" w:rsidRDefault="00AB3F2F">
            <w:pPr>
              <w:spacing w:before="60" w:after="80"/>
            </w:pPr>
            <w:r>
              <w:lastRenderedPageBreak/>
              <w:t>A2 R2–R3</w:t>
            </w:r>
          </w:p>
        </w:tc>
        <w:tc>
          <w:tcPr>
            <w:tcW w:w="1224" w:type="dxa"/>
            <w:vAlign w:val="center"/>
          </w:tcPr>
          <w:p w14:paraId="3C83E55B" w14:textId="77777777" w:rsidR="00B74795" w:rsidRDefault="00AB3F2F">
            <w:pPr>
              <w:spacing w:before="60" w:after="80"/>
            </w:pPr>
            <w:r>
              <w:t>RIP</w:t>
            </w:r>
          </w:p>
        </w:tc>
        <w:tc>
          <w:tcPr>
            <w:tcW w:w="1584" w:type="dxa"/>
            <w:vAlign w:val="center"/>
          </w:tcPr>
          <w:p w14:paraId="2B02A86E" w14:textId="77777777" w:rsidR="00B74795" w:rsidRDefault="00AB3F2F">
            <w:pPr>
              <w:spacing w:before="60" w:after="80"/>
            </w:pPr>
            <w:r>
              <w:t>24 s</w:t>
            </w:r>
          </w:p>
        </w:tc>
        <w:tc>
          <w:tcPr>
            <w:tcW w:w="2736" w:type="dxa"/>
            <w:vAlign w:val="center"/>
          </w:tcPr>
          <w:p w14:paraId="20044BAB" w14:textId="77777777" w:rsidR="00B74795" w:rsidRDefault="00AB3F2F">
            <w:pPr>
              <w:spacing w:before="60" w:after="80"/>
            </w:pPr>
            <w:r>
              <w:t>Assumed (estimated – not measured)</w:t>
            </w:r>
          </w:p>
        </w:tc>
        <w:tc>
          <w:tcPr>
            <w:tcW w:w="1944" w:type="dxa"/>
            <w:vAlign w:val="center"/>
          </w:tcPr>
          <w:p w14:paraId="5FD7B271" w14:textId="77777777" w:rsidR="00B74795" w:rsidRDefault="00AB3F2F">
            <w:pPr>
              <w:spacing w:before="60" w:after="80"/>
            </w:pPr>
            <w:r>
              <w:t>None</w:t>
            </w:r>
          </w:p>
        </w:tc>
      </w:tr>
      <w:tr w:rsidR="00B74795" w14:paraId="34A42E04" w14:textId="77777777">
        <w:trPr>
          <w:cantSplit/>
          <w:jc w:val="center"/>
        </w:trPr>
        <w:tc>
          <w:tcPr>
            <w:tcW w:w="1440" w:type="dxa"/>
            <w:vAlign w:val="center"/>
          </w:tcPr>
          <w:p w14:paraId="2D5E6789" w14:textId="77777777" w:rsidR="00B74795" w:rsidRDefault="00AB3F2F">
            <w:pPr>
              <w:spacing w:before="60" w:after="80"/>
            </w:pPr>
            <w:r>
              <w:t>A2 R2–R3</w:t>
            </w:r>
          </w:p>
        </w:tc>
        <w:tc>
          <w:tcPr>
            <w:tcW w:w="1224" w:type="dxa"/>
            <w:vAlign w:val="center"/>
          </w:tcPr>
          <w:p w14:paraId="19B6C6EB" w14:textId="77777777" w:rsidR="00B74795" w:rsidRDefault="00AB3F2F">
            <w:pPr>
              <w:spacing w:before="60" w:after="80"/>
            </w:pPr>
            <w:r>
              <w:t>OSPF</w:t>
            </w:r>
          </w:p>
        </w:tc>
        <w:tc>
          <w:tcPr>
            <w:tcW w:w="1584" w:type="dxa"/>
            <w:vAlign w:val="center"/>
          </w:tcPr>
          <w:p w14:paraId="13F9D82D" w14:textId="77777777" w:rsidR="00B74795" w:rsidRDefault="00AB3F2F">
            <w:pPr>
              <w:spacing w:before="60" w:after="80"/>
            </w:pPr>
            <w:r>
              <w:t>6 s</w:t>
            </w:r>
          </w:p>
        </w:tc>
        <w:tc>
          <w:tcPr>
            <w:tcW w:w="2736" w:type="dxa"/>
            <w:vAlign w:val="center"/>
          </w:tcPr>
          <w:p w14:paraId="72E6EFAA" w14:textId="77777777" w:rsidR="00B74795" w:rsidRDefault="00AB3F2F">
            <w:pPr>
              <w:spacing w:before="60" w:after="80"/>
            </w:pPr>
            <w:r>
              <w:t>Assumed (estimated – not measured)</w:t>
            </w:r>
          </w:p>
        </w:tc>
        <w:tc>
          <w:tcPr>
            <w:tcW w:w="1944" w:type="dxa"/>
            <w:vAlign w:val="center"/>
          </w:tcPr>
          <w:p w14:paraId="20854B3D" w14:textId="77777777" w:rsidR="00B74795" w:rsidRDefault="00AB3F2F">
            <w:pPr>
              <w:spacing w:before="60" w:after="80"/>
            </w:pPr>
            <w:r>
              <w:t>None</w:t>
            </w:r>
          </w:p>
        </w:tc>
      </w:tr>
      <w:tr w:rsidR="00B74795" w14:paraId="4A36DE5B" w14:textId="77777777">
        <w:trPr>
          <w:cantSplit/>
          <w:jc w:val="center"/>
        </w:trPr>
        <w:tc>
          <w:tcPr>
            <w:tcW w:w="1440" w:type="dxa"/>
            <w:vAlign w:val="center"/>
          </w:tcPr>
          <w:p w14:paraId="1986148A" w14:textId="77777777" w:rsidR="00B74795" w:rsidRDefault="00AB3F2F">
            <w:pPr>
              <w:spacing w:before="60" w:after="80"/>
            </w:pPr>
            <w:r>
              <w:t>A3 R3–R4</w:t>
            </w:r>
          </w:p>
        </w:tc>
        <w:tc>
          <w:tcPr>
            <w:tcW w:w="1224" w:type="dxa"/>
            <w:vAlign w:val="center"/>
          </w:tcPr>
          <w:p w14:paraId="47CEB7BE" w14:textId="77777777" w:rsidR="00B74795" w:rsidRDefault="00AB3F2F">
            <w:pPr>
              <w:spacing w:before="60" w:after="80"/>
            </w:pPr>
            <w:r>
              <w:t>RIP</w:t>
            </w:r>
          </w:p>
        </w:tc>
        <w:tc>
          <w:tcPr>
            <w:tcW w:w="1584" w:type="dxa"/>
            <w:vAlign w:val="center"/>
          </w:tcPr>
          <w:p w14:paraId="606BC40C" w14:textId="77777777" w:rsidR="00B74795" w:rsidRDefault="00AB3F2F">
            <w:pPr>
              <w:spacing w:before="60" w:after="80"/>
            </w:pPr>
            <w:r>
              <w:t>28 s</w:t>
            </w:r>
          </w:p>
        </w:tc>
        <w:tc>
          <w:tcPr>
            <w:tcW w:w="2736" w:type="dxa"/>
            <w:vAlign w:val="center"/>
          </w:tcPr>
          <w:p w14:paraId="214CD9E7" w14:textId="77777777" w:rsidR="00B74795" w:rsidRDefault="00AB3F2F">
            <w:pPr>
              <w:spacing w:before="60" w:after="80"/>
            </w:pPr>
            <w:r>
              <w:t>Assumed (estimated – not measured)</w:t>
            </w:r>
          </w:p>
        </w:tc>
        <w:tc>
          <w:tcPr>
            <w:tcW w:w="1944" w:type="dxa"/>
            <w:vAlign w:val="center"/>
          </w:tcPr>
          <w:p w14:paraId="1C5028B8" w14:textId="77777777" w:rsidR="00B74795" w:rsidRDefault="00AB3F2F">
            <w:pPr>
              <w:spacing w:before="60" w:after="80"/>
            </w:pPr>
            <w:r>
              <w:t>None</w:t>
            </w:r>
          </w:p>
        </w:tc>
      </w:tr>
      <w:tr w:rsidR="00B74795" w14:paraId="5EC26F4E" w14:textId="77777777">
        <w:trPr>
          <w:cantSplit/>
          <w:jc w:val="center"/>
        </w:trPr>
        <w:tc>
          <w:tcPr>
            <w:tcW w:w="1440" w:type="dxa"/>
            <w:vAlign w:val="center"/>
          </w:tcPr>
          <w:p w14:paraId="35FD15C9" w14:textId="77777777" w:rsidR="00B74795" w:rsidRDefault="00AB3F2F">
            <w:pPr>
              <w:spacing w:before="60" w:after="80"/>
            </w:pPr>
            <w:r>
              <w:t>A3 R3–R4</w:t>
            </w:r>
          </w:p>
        </w:tc>
        <w:tc>
          <w:tcPr>
            <w:tcW w:w="1224" w:type="dxa"/>
            <w:vAlign w:val="center"/>
          </w:tcPr>
          <w:p w14:paraId="493999DC" w14:textId="77777777" w:rsidR="00B74795" w:rsidRDefault="00AB3F2F">
            <w:pPr>
              <w:spacing w:before="60" w:after="80"/>
            </w:pPr>
            <w:r>
              <w:t>OSPF</w:t>
            </w:r>
          </w:p>
        </w:tc>
        <w:tc>
          <w:tcPr>
            <w:tcW w:w="1584" w:type="dxa"/>
            <w:vAlign w:val="center"/>
          </w:tcPr>
          <w:p w14:paraId="41D05E98" w14:textId="77777777" w:rsidR="00B74795" w:rsidRDefault="00AB3F2F">
            <w:pPr>
              <w:spacing w:before="60" w:after="80"/>
            </w:pPr>
            <w:r>
              <w:t>8 s</w:t>
            </w:r>
          </w:p>
        </w:tc>
        <w:tc>
          <w:tcPr>
            <w:tcW w:w="2736" w:type="dxa"/>
            <w:vAlign w:val="center"/>
          </w:tcPr>
          <w:p w14:paraId="71C9C69B" w14:textId="77777777" w:rsidR="00B74795" w:rsidRDefault="00AB3F2F">
            <w:pPr>
              <w:spacing w:before="60" w:after="80"/>
            </w:pPr>
            <w:r>
              <w:t>Assumed (estimated – not measured)</w:t>
            </w:r>
          </w:p>
        </w:tc>
        <w:tc>
          <w:tcPr>
            <w:tcW w:w="1944" w:type="dxa"/>
            <w:vAlign w:val="center"/>
          </w:tcPr>
          <w:p w14:paraId="64D51CE5" w14:textId="77777777" w:rsidR="00B74795" w:rsidRDefault="00AB3F2F">
            <w:pPr>
              <w:spacing w:before="60" w:after="80"/>
            </w:pPr>
            <w:r>
              <w:t>None</w:t>
            </w:r>
          </w:p>
        </w:tc>
      </w:tr>
      <w:tr w:rsidR="00B74795" w14:paraId="30EF3A12" w14:textId="77777777">
        <w:trPr>
          <w:cantSplit/>
          <w:jc w:val="center"/>
        </w:trPr>
        <w:tc>
          <w:tcPr>
            <w:tcW w:w="1440" w:type="dxa"/>
            <w:vAlign w:val="center"/>
          </w:tcPr>
          <w:p w14:paraId="6434F5AD" w14:textId="77777777" w:rsidR="00B74795" w:rsidRDefault="00AB3F2F">
            <w:pPr>
              <w:spacing w:before="60" w:after="80"/>
            </w:pPr>
            <w:r>
              <w:t>A4 R4–R1</w:t>
            </w:r>
          </w:p>
        </w:tc>
        <w:tc>
          <w:tcPr>
            <w:tcW w:w="1224" w:type="dxa"/>
            <w:vAlign w:val="center"/>
          </w:tcPr>
          <w:p w14:paraId="5EC1CEBA" w14:textId="77777777" w:rsidR="00B74795" w:rsidRDefault="00AB3F2F">
            <w:pPr>
              <w:spacing w:before="60" w:after="80"/>
            </w:pPr>
            <w:r>
              <w:t>RIP</w:t>
            </w:r>
          </w:p>
        </w:tc>
        <w:tc>
          <w:tcPr>
            <w:tcW w:w="1584" w:type="dxa"/>
            <w:vAlign w:val="center"/>
          </w:tcPr>
          <w:p w14:paraId="4C24B074" w14:textId="77777777" w:rsidR="00B74795" w:rsidRDefault="00AB3F2F">
            <w:pPr>
              <w:spacing w:before="60" w:after="80"/>
            </w:pPr>
            <w:r>
              <w:t>25 s</w:t>
            </w:r>
          </w:p>
        </w:tc>
        <w:tc>
          <w:tcPr>
            <w:tcW w:w="2736" w:type="dxa"/>
            <w:vAlign w:val="center"/>
          </w:tcPr>
          <w:p w14:paraId="369227C9" w14:textId="77777777" w:rsidR="00B74795" w:rsidRDefault="00AB3F2F">
            <w:pPr>
              <w:spacing w:before="60" w:after="80"/>
            </w:pPr>
            <w:r>
              <w:t>Assumed (estimated – not measured)</w:t>
            </w:r>
          </w:p>
        </w:tc>
        <w:tc>
          <w:tcPr>
            <w:tcW w:w="1944" w:type="dxa"/>
            <w:vAlign w:val="center"/>
          </w:tcPr>
          <w:p w14:paraId="200D151A" w14:textId="77777777" w:rsidR="00B74795" w:rsidRDefault="00AB3F2F">
            <w:pPr>
              <w:spacing w:before="60" w:after="80"/>
            </w:pPr>
            <w:r>
              <w:t>None</w:t>
            </w:r>
          </w:p>
        </w:tc>
      </w:tr>
      <w:tr w:rsidR="00B74795" w14:paraId="7004F099" w14:textId="77777777">
        <w:trPr>
          <w:cantSplit/>
          <w:jc w:val="center"/>
        </w:trPr>
        <w:tc>
          <w:tcPr>
            <w:tcW w:w="1440" w:type="dxa"/>
            <w:vAlign w:val="center"/>
          </w:tcPr>
          <w:p w14:paraId="6493A425" w14:textId="77777777" w:rsidR="00B74795" w:rsidRDefault="00AB3F2F">
            <w:pPr>
              <w:spacing w:before="60" w:after="80"/>
            </w:pPr>
            <w:r>
              <w:t>A4 R4–R1</w:t>
            </w:r>
          </w:p>
        </w:tc>
        <w:tc>
          <w:tcPr>
            <w:tcW w:w="1224" w:type="dxa"/>
            <w:vAlign w:val="center"/>
          </w:tcPr>
          <w:p w14:paraId="0F0D16F5" w14:textId="77777777" w:rsidR="00B74795" w:rsidRDefault="00AB3F2F">
            <w:pPr>
              <w:spacing w:before="60" w:after="80"/>
            </w:pPr>
            <w:r>
              <w:t>OSPF</w:t>
            </w:r>
          </w:p>
        </w:tc>
        <w:tc>
          <w:tcPr>
            <w:tcW w:w="1584" w:type="dxa"/>
            <w:vAlign w:val="center"/>
          </w:tcPr>
          <w:p w14:paraId="04365D9E" w14:textId="77777777" w:rsidR="00B74795" w:rsidRDefault="00AB3F2F">
            <w:pPr>
              <w:spacing w:before="60" w:after="80"/>
            </w:pPr>
            <w:r>
              <w:t>7 s</w:t>
            </w:r>
          </w:p>
        </w:tc>
        <w:tc>
          <w:tcPr>
            <w:tcW w:w="2736" w:type="dxa"/>
            <w:vAlign w:val="center"/>
          </w:tcPr>
          <w:p w14:paraId="34B23B1C" w14:textId="77777777" w:rsidR="00B74795" w:rsidRDefault="00AB3F2F">
            <w:pPr>
              <w:spacing w:before="60" w:after="80"/>
            </w:pPr>
            <w:r>
              <w:t>Assumed (estimated – not measured)</w:t>
            </w:r>
          </w:p>
        </w:tc>
        <w:tc>
          <w:tcPr>
            <w:tcW w:w="1944" w:type="dxa"/>
            <w:vAlign w:val="center"/>
          </w:tcPr>
          <w:p w14:paraId="34926A4E" w14:textId="77777777" w:rsidR="00B74795" w:rsidRDefault="00AB3F2F">
            <w:pPr>
              <w:spacing w:before="60" w:after="80"/>
            </w:pPr>
            <w:r>
              <w:t>None</w:t>
            </w:r>
          </w:p>
        </w:tc>
      </w:tr>
      <w:tr w:rsidR="00B74795" w14:paraId="61911251" w14:textId="77777777">
        <w:trPr>
          <w:cantSplit/>
          <w:jc w:val="center"/>
        </w:trPr>
        <w:tc>
          <w:tcPr>
            <w:tcW w:w="1440" w:type="dxa"/>
            <w:vAlign w:val="center"/>
          </w:tcPr>
          <w:p w14:paraId="088F1B9D" w14:textId="77777777" w:rsidR="00B74795" w:rsidRDefault="00AB3F2F">
            <w:pPr>
              <w:spacing w:before="60" w:after="80"/>
            </w:pPr>
            <w:r>
              <w:t>B R4</w:t>
            </w:r>
          </w:p>
        </w:tc>
        <w:tc>
          <w:tcPr>
            <w:tcW w:w="1224" w:type="dxa"/>
            <w:vAlign w:val="center"/>
          </w:tcPr>
          <w:p w14:paraId="75231D97" w14:textId="77777777" w:rsidR="00B74795" w:rsidRDefault="00AB3F2F">
            <w:pPr>
              <w:spacing w:before="60" w:after="80"/>
            </w:pPr>
            <w:r>
              <w:t>RIP</w:t>
            </w:r>
          </w:p>
        </w:tc>
        <w:tc>
          <w:tcPr>
            <w:tcW w:w="1584" w:type="dxa"/>
            <w:vAlign w:val="center"/>
          </w:tcPr>
          <w:p w14:paraId="5F33159A" w14:textId="77777777" w:rsidR="00B74795" w:rsidRDefault="00AB3F2F">
            <w:pPr>
              <w:spacing w:before="60" w:after="80"/>
            </w:pPr>
            <w:r>
              <w:t>11 s</w:t>
            </w:r>
          </w:p>
        </w:tc>
        <w:tc>
          <w:tcPr>
            <w:tcW w:w="2736" w:type="dxa"/>
            <w:vAlign w:val="center"/>
          </w:tcPr>
          <w:p w14:paraId="45D09694" w14:textId="77777777" w:rsidR="00B74795" w:rsidRDefault="00AB3F2F">
            <w:pPr>
              <w:spacing w:before="60" w:after="80"/>
            </w:pPr>
            <w:r>
              <w:t>Recorded single run</w:t>
            </w:r>
          </w:p>
        </w:tc>
        <w:tc>
          <w:tcPr>
            <w:tcW w:w="1944" w:type="dxa"/>
            <w:vAlign w:val="center"/>
          </w:tcPr>
          <w:p w14:paraId="6E2D793D" w14:textId="77777777" w:rsidR="00B74795" w:rsidRDefault="00AB3F2F">
            <w:pPr>
              <w:spacing w:before="60" w:after="80"/>
            </w:pPr>
            <w:r>
              <w:t>E07;E18;E19;E20;E21</w:t>
            </w:r>
          </w:p>
        </w:tc>
      </w:tr>
      <w:tr w:rsidR="00B74795" w14:paraId="77B2C6B6" w14:textId="77777777">
        <w:trPr>
          <w:cantSplit/>
          <w:jc w:val="center"/>
        </w:trPr>
        <w:tc>
          <w:tcPr>
            <w:tcW w:w="1440" w:type="dxa"/>
            <w:vAlign w:val="center"/>
          </w:tcPr>
          <w:p w14:paraId="1578A2B1" w14:textId="77777777" w:rsidR="00B74795" w:rsidRDefault="00AB3F2F">
            <w:pPr>
              <w:spacing w:before="60" w:after="80"/>
            </w:pPr>
            <w:r>
              <w:t>C R1–R2</w:t>
            </w:r>
          </w:p>
        </w:tc>
        <w:tc>
          <w:tcPr>
            <w:tcW w:w="1224" w:type="dxa"/>
            <w:vAlign w:val="center"/>
          </w:tcPr>
          <w:p w14:paraId="50061E0B" w14:textId="77777777" w:rsidR="00B74795" w:rsidRDefault="00AB3F2F">
            <w:pPr>
              <w:spacing w:before="60" w:after="80"/>
            </w:pPr>
            <w:r>
              <w:t>RIP</w:t>
            </w:r>
          </w:p>
        </w:tc>
        <w:tc>
          <w:tcPr>
            <w:tcW w:w="1584" w:type="dxa"/>
            <w:vAlign w:val="center"/>
          </w:tcPr>
          <w:p w14:paraId="15BB5940" w14:textId="77777777" w:rsidR="00B74795" w:rsidRDefault="00AB3F2F">
            <w:pPr>
              <w:spacing w:before="60" w:after="80"/>
            </w:pPr>
            <w:r>
              <w:t>Not reliably measured</w:t>
            </w:r>
          </w:p>
        </w:tc>
        <w:tc>
          <w:tcPr>
            <w:tcW w:w="2736" w:type="dxa"/>
            <w:vAlign w:val="center"/>
          </w:tcPr>
          <w:p w14:paraId="4F5BAA24" w14:textId="77777777" w:rsidR="00B74795" w:rsidRDefault="00AB3F2F">
            <w:pPr>
              <w:spacing w:before="60" w:after="80"/>
            </w:pPr>
            <w:r>
              <w:t>Recorded qualitative observation; timing absent</w:t>
            </w:r>
          </w:p>
        </w:tc>
        <w:tc>
          <w:tcPr>
            <w:tcW w:w="1944" w:type="dxa"/>
            <w:vAlign w:val="center"/>
          </w:tcPr>
          <w:p w14:paraId="0A9B0245" w14:textId="77777777" w:rsidR="00B74795" w:rsidRDefault="00AB3F2F">
            <w:pPr>
              <w:spacing w:before="60" w:after="80"/>
            </w:pPr>
            <w:r>
              <w:t>E14;E16;E17</w:t>
            </w:r>
          </w:p>
        </w:tc>
      </w:tr>
      <w:tr w:rsidR="00B74795" w14:paraId="742AC5AA" w14:textId="77777777">
        <w:trPr>
          <w:cantSplit/>
          <w:jc w:val="center"/>
        </w:trPr>
        <w:tc>
          <w:tcPr>
            <w:tcW w:w="1440" w:type="dxa"/>
            <w:vAlign w:val="center"/>
          </w:tcPr>
          <w:p w14:paraId="207E366B" w14:textId="77777777" w:rsidR="00B74795" w:rsidRDefault="00AB3F2F">
            <w:pPr>
              <w:spacing w:before="60" w:after="80"/>
            </w:pPr>
            <w:r>
              <w:t>B R4</w:t>
            </w:r>
          </w:p>
        </w:tc>
        <w:tc>
          <w:tcPr>
            <w:tcW w:w="1224" w:type="dxa"/>
            <w:vAlign w:val="center"/>
          </w:tcPr>
          <w:p w14:paraId="24FA7BEB" w14:textId="77777777" w:rsidR="00B74795" w:rsidRDefault="00AB3F2F">
            <w:pPr>
              <w:spacing w:before="60" w:after="80"/>
            </w:pPr>
            <w:r>
              <w:t>OSPF</w:t>
            </w:r>
          </w:p>
        </w:tc>
        <w:tc>
          <w:tcPr>
            <w:tcW w:w="1584" w:type="dxa"/>
            <w:vAlign w:val="center"/>
          </w:tcPr>
          <w:p w14:paraId="3870A011" w14:textId="77777777" w:rsidR="00B74795" w:rsidRDefault="00AB3F2F">
            <w:pPr>
              <w:spacing w:before="60" w:after="80"/>
            </w:pPr>
            <w:r>
              <w:t>Not measurable</w:t>
            </w:r>
          </w:p>
        </w:tc>
        <w:tc>
          <w:tcPr>
            <w:tcW w:w="2736" w:type="dxa"/>
            <w:vAlign w:val="center"/>
          </w:tcPr>
          <w:p w14:paraId="53B980C5" w14:textId="77777777" w:rsidR="00B74795" w:rsidRDefault="00AB3F2F">
            <w:pPr>
              <w:spacing w:before="60" w:after="80"/>
            </w:pPr>
            <w:r>
              <w:t>Recorded qualitative observation; timing absent</w:t>
            </w:r>
          </w:p>
        </w:tc>
        <w:tc>
          <w:tcPr>
            <w:tcW w:w="1944" w:type="dxa"/>
            <w:vAlign w:val="center"/>
          </w:tcPr>
          <w:p w14:paraId="0E8DE22E" w14:textId="77777777" w:rsidR="00B74795" w:rsidRDefault="00AB3F2F">
            <w:pPr>
              <w:spacing w:before="60" w:after="80"/>
            </w:pPr>
            <w:r>
              <w:t>E23;E34;E35;E36;E37</w:t>
            </w:r>
          </w:p>
        </w:tc>
      </w:tr>
      <w:tr w:rsidR="00B74795" w14:paraId="7299F97B" w14:textId="77777777">
        <w:trPr>
          <w:cantSplit/>
          <w:jc w:val="center"/>
        </w:trPr>
        <w:tc>
          <w:tcPr>
            <w:tcW w:w="1440" w:type="dxa"/>
            <w:vAlign w:val="center"/>
          </w:tcPr>
          <w:p w14:paraId="27EE0B7D" w14:textId="77777777" w:rsidR="00B74795" w:rsidRDefault="00AB3F2F">
            <w:pPr>
              <w:spacing w:before="60" w:after="80"/>
            </w:pPr>
            <w:r>
              <w:t>C R1–R2</w:t>
            </w:r>
          </w:p>
        </w:tc>
        <w:tc>
          <w:tcPr>
            <w:tcW w:w="1224" w:type="dxa"/>
            <w:vAlign w:val="center"/>
          </w:tcPr>
          <w:p w14:paraId="723B7048" w14:textId="77777777" w:rsidR="00B74795" w:rsidRDefault="00AB3F2F">
            <w:pPr>
              <w:spacing w:before="60" w:after="80"/>
            </w:pPr>
            <w:r>
              <w:t>OSPF</w:t>
            </w:r>
          </w:p>
        </w:tc>
        <w:tc>
          <w:tcPr>
            <w:tcW w:w="1584" w:type="dxa"/>
            <w:vAlign w:val="center"/>
          </w:tcPr>
          <w:p w14:paraId="6D4F6AFF" w14:textId="77777777" w:rsidR="00B74795" w:rsidRDefault="00AB3F2F">
            <w:pPr>
              <w:spacing w:before="60" w:after="80"/>
            </w:pPr>
            <w:r>
              <w:t>11 s</w:t>
            </w:r>
          </w:p>
        </w:tc>
        <w:tc>
          <w:tcPr>
            <w:tcW w:w="2736" w:type="dxa"/>
            <w:vAlign w:val="center"/>
          </w:tcPr>
          <w:p w14:paraId="1AC8A7C2" w14:textId="77777777" w:rsidR="00B74795" w:rsidRDefault="00AB3F2F">
            <w:pPr>
              <w:spacing w:before="60" w:after="80"/>
            </w:pPr>
            <w:r>
              <w:t>Recorded single run</w:t>
            </w:r>
          </w:p>
        </w:tc>
        <w:tc>
          <w:tcPr>
            <w:tcW w:w="1944" w:type="dxa"/>
            <w:vAlign w:val="center"/>
          </w:tcPr>
          <w:p w14:paraId="1ED87F57" w14:textId="77777777" w:rsidR="00B74795" w:rsidRDefault="00AB3F2F">
            <w:pPr>
              <w:spacing w:before="60" w:after="80"/>
            </w:pPr>
            <w:r>
              <w:t>E01;E02;E03;E04;E05;E33</w:t>
            </w:r>
          </w:p>
        </w:tc>
      </w:tr>
    </w:tbl>
    <w:p w14:paraId="1804CB76" w14:textId="77777777" w:rsidR="00B74795" w:rsidRDefault="00B74795">
      <w:pPr>
        <w:spacing w:after="0"/>
      </w:pPr>
    </w:p>
    <w:p w14:paraId="0AFE3760" w14:textId="77777777" w:rsidR="00B74795" w:rsidRDefault="00AB3F2F">
      <w:r>
        <w:t>For OSPF C the value is a path-return/TTL interval. For B, RIP is the later run and OSPF the earlier run. The complete CSV retains routes, metrics, run notes, counts and evidence fields. No packet-loss count/percentage is recorded in a completed screenshot summary.</w:t>
      </w:r>
    </w:p>
    <w:p w14:paraId="559F189E" w14:textId="77777777" w:rsidR="00B74795" w:rsidRDefault="00AB3F2F">
      <w:pPr>
        <w:keepNext/>
      </w:pPr>
      <w:r>
        <w:rPr>
          <w:b/>
        </w:rPr>
        <w:lastRenderedPageBreak/>
        <w:t>B.3 Evidence manifest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3600"/>
        <w:gridCol w:w="4608"/>
      </w:tblGrid>
      <w:tr w:rsidR="00B74795" w14:paraId="525E4A0B" w14:textId="77777777">
        <w:trPr>
          <w:cantSplit/>
          <w:tblHeader/>
          <w:jc w:val="center"/>
        </w:trPr>
        <w:tc>
          <w:tcPr>
            <w:tcW w:w="720" w:type="dxa"/>
            <w:shd w:val="clear" w:color="auto" w:fill="EAEAEA"/>
            <w:vAlign w:val="center"/>
          </w:tcPr>
          <w:p w14:paraId="53804ED2" w14:textId="77777777" w:rsidR="00B74795" w:rsidRDefault="00AB3F2F">
            <w:pPr>
              <w:spacing w:before="60" w:after="80"/>
            </w:pPr>
            <w:r>
              <w:rPr>
                <w:b/>
              </w:rPr>
              <w:t>ID</w:t>
            </w:r>
          </w:p>
        </w:tc>
        <w:tc>
          <w:tcPr>
            <w:tcW w:w="3600" w:type="dxa"/>
            <w:shd w:val="clear" w:color="auto" w:fill="EAEAEA"/>
            <w:vAlign w:val="center"/>
          </w:tcPr>
          <w:p w14:paraId="7C5CBDEE" w14:textId="77777777" w:rsidR="00B74795" w:rsidRDefault="00AB3F2F">
            <w:pPr>
              <w:spacing w:before="60" w:after="80"/>
            </w:pPr>
            <w:r>
              <w:rPr>
                <w:b/>
              </w:rPr>
              <w:t>Protocol / case / phase</w:t>
            </w:r>
          </w:p>
        </w:tc>
        <w:tc>
          <w:tcPr>
            <w:tcW w:w="4608" w:type="dxa"/>
            <w:shd w:val="clear" w:color="auto" w:fill="EAEAEA"/>
            <w:vAlign w:val="center"/>
          </w:tcPr>
          <w:p w14:paraId="0CEF4608" w14:textId="77777777" w:rsidR="00B74795" w:rsidRDefault="00AB3F2F">
            <w:pPr>
              <w:spacing w:before="60" w:after="80"/>
            </w:pPr>
            <w:r>
              <w:rPr>
                <w:b/>
              </w:rPr>
              <w:t>Caption / confidence</w:t>
            </w:r>
          </w:p>
        </w:tc>
      </w:tr>
      <w:tr w:rsidR="00B74795" w14:paraId="2DD687C9" w14:textId="77777777">
        <w:trPr>
          <w:cantSplit/>
          <w:jc w:val="center"/>
        </w:trPr>
        <w:tc>
          <w:tcPr>
            <w:tcW w:w="720" w:type="dxa"/>
            <w:vAlign w:val="center"/>
          </w:tcPr>
          <w:p w14:paraId="064B5720" w14:textId="77777777" w:rsidR="00B74795" w:rsidRDefault="00AB3F2F">
            <w:pPr>
              <w:spacing w:before="60" w:after="80"/>
            </w:pPr>
            <w:r>
              <w:t>E01</w:t>
            </w:r>
          </w:p>
        </w:tc>
        <w:tc>
          <w:tcPr>
            <w:tcW w:w="3600" w:type="dxa"/>
            <w:vAlign w:val="center"/>
          </w:tcPr>
          <w:p w14:paraId="135A12E9" w14:textId="77777777" w:rsidR="00B74795" w:rsidRDefault="00AB3F2F">
            <w:pPr>
              <w:spacing w:before="60" w:after="80"/>
            </w:pPr>
            <w:r>
              <w:t>OSPF / restoration / before</w:t>
            </w:r>
          </w:p>
        </w:tc>
        <w:tc>
          <w:tcPr>
            <w:tcW w:w="4608" w:type="dxa"/>
            <w:vAlign w:val="center"/>
          </w:tcPr>
          <w:p w14:paraId="01943589" w14:textId="77777777" w:rsidR="00B74795" w:rsidRDefault="00AB3F2F">
            <w:pPr>
              <w:spacing w:before="60" w:after="80"/>
            </w:pPr>
            <w:r>
              <w:t>Initial path; confirmed</w:t>
            </w:r>
          </w:p>
        </w:tc>
      </w:tr>
      <w:tr w:rsidR="00B74795" w14:paraId="03C72437" w14:textId="77777777">
        <w:trPr>
          <w:cantSplit/>
          <w:jc w:val="center"/>
        </w:trPr>
        <w:tc>
          <w:tcPr>
            <w:tcW w:w="720" w:type="dxa"/>
            <w:vAlign w:val="center"/>
          </w:tcPr>
          <w:p w14:paraId="1A23FAA5" w14:textId="77777777" w:rsidR="00B74795" w:rsidRDefault="00AB3F2F">
            <w:pPr>
              <w:spacing w:before="60" w:after="80"/>
            </w:pPr>
            <w:r>
              <w:t>E02</w:t>
            </w:r>
          </w:p>
        </w:tc>
        <w:tc>
          <w:tcPr>
            <w:tcW w:w="3600" w:type="dxa"/>
            <w:vAlign w:val="center"/>
          </w:tcPr>
          <w:p w14:paraId="71535C00" w14:textId="77777777" w:rsidR="00B74795" w:rsidRDefault="00AB3F2F">
            <w:pPr>
              <w:spacing w:before="60" w:after="80"/>
            </w:pPr>
            <w:r>
              <w:t>OSPF / restoration / during</w:t>
            </w:r>
          </w:p>
        </w:tc>
        <w:tc>
          <w:tcPr>
            <w:tcW w:w="4608" w:type="dxa"/>
            <w:vAlign w:val="center"/>
          </w:tcPr>
          <w:p w14:paraId="25FD5C35" w14:textId="77777777" w:rsidR="00B74795" w:rsidRDefault="00AB3F2F">
            <w:pPr>
              <w:spacing w:before="60" w:after="80"/>
            </w:pPr>
            <w:r>
              <w:t>Putting the r1-&gt;r2 link down; confirmed</w:t>
            </w:r>
          </w:p>
        </w:tc>
      </w:tr>
      <w:tr w:rsidR="00B74795" w14:paraId="05CEF04F" w14:textId="77777777">
        <w:trPr>
          <w:cantSplit/>
          <w:jc w:val="center"/>
        </w:trPr>
        <w:tc>
          <w:tcPr>
            <w:tcW w:w="720" w:type="dxa"/>
            <w:vAlign w:val="center"/>
          </w:tcPr>
          <w:p w14:paraId="09C505FC" w14:textId="77777777" w:rsidR="00B74795" w:rsidRDefault="00AB3F2F">
            <w:pPr>
              <w:spacing w:before="60" w:after="80"/>
            </w:pPr>
            <w:r>
              <w:t>E03</w:t>
            </w:r>
          </w:p>
        </w:tc>
        <w:tc>
          <w:tcPr>
            <w:tcW w:w="3600" w:type="dxa"/>
            <w:vAlign w:val="center"/>
          </w:tcPr>
          <w:p w14:paraId="66834A45" w14:textId="77777777" w:rsidR="00B74795" w:rsidRDefault="00AB3F2F">
            <w:pPr>
              <w:spacing w:before="60" w:after="80"/>
            </w:pPr>
            <w:r>
              <w:t>OSPF / restoration / after link failure</w:t>
            </w:r>
          </w:p>
        </w:tc>
        <w:tc>
          <w:tcPr>
            <w:tcW w:w="4608" w:type="dxa"/>
            <w:vAlign w:val="center"/>
          </w:tcPr>
          <w:p w14:paraId="55C51BF9" w14:textId="77777777" w:rsidR="00B74795" w:rsidRDefault="00AB3F2F">
            <w:pPr>
              <w:spacing w:before="60" w:after="80"/>
            </w:pPr>
            <w:r>
              <w:t>New path; confirmed</w:t>
            </w:r>
          </w:p>
        </w:tc>
      </w:tr>
      <w:tr w:rsidR="00B74795" w14:paraId="78B95568" w14:textId="77777777">
        <w:trPr>
          <w:cantSplit/>
          <w:jc w:val="center"/>
        </w:trPr>
        <w:tc>
          <w:tcPr>
            <w:tcW w:w="720" w:type="dxa"/>
            <w:vAlign w:val="center"/>
          </w:tcPr>
          <w:p w14:paraId="6EE5B9CC" w14:textId="77777777" w:rsidR="00B74795" w:rsidRDefault="00AB3F2F">
            <w:pPr>
              <w:spacing w:before="60" w:after="80"/>
            </w:pPr>
            <w:r>
              <w:t>E04</w:t>
            </w:r>
          </w:p>
        </w:tc>
        <w:tc>
          <w:tcPr>
            <w:tcW w:w="3600" w:type="dxa"/>
            <w:vAlign w:val="center"/>
          </w:tcPr>
          <w:p w14:paraId="7E15C2AA" w14:textId="77777777" w:rsidR="00B74795" w:rsidRDefault="00AB3F2F">
            <w:pPr>
              <w:spacing w:before="60" w:after="80"/>
            </w:pPr>
            <w:r>
              <w:t>OSPF / restoration / during/after</w:t>
            </w:r>
          </w:p>
        </w:tc>
        <w:tc>
          <w:tcPr>
            <w:tcW w:w="4608" w:type="dxa"/>
            <w:vAlign w:val="center"/>
          </w:tcPr>
          <w:p w14:paraId="23D9E1D4" w14:textId="77777777" w:rsidR="00B74795" w:rsidRDefault="00AB3F2F">
            <w:pPr>
              <w:spacing w:before="60" w:after="80"/>
            </w:pPr>
            <w:r>
              <w:t>TTL change; confirmed</w:t>
            </w:r>
          </w:p>
        </w:tc>
      </w:tr>
      <w:tr w:rsidR="00B74795" w14:paraId="7A77EFA0" w14:textId="77777777">
        <w:trPr>
          <w:cantSplit/>
          <w:jc w:val="center"/>
        </w:trPr>
        <w:tc>
          <w:tcPr>
            <w:tcW w:w="720" w:type="dxa"/>
            <w:vAlign w:val="center"/>
          </w:tcPr>
          <w:p w14:paraId="790E7D59" w14:textId="77777777" w:rsidR="00B74795" w:rsidRDefault="00AB3F2F">
            <w:pPr>
              <w:spacing w:before="60" w:after="80"/>
            </w:pPr>
            <w:r>
              <w:t>E05</w:t>
            </w:r>
          </w:p>
        </w:tc>
        <w:tc>
          <w:tcPr>
            <w:tcW w:w="3600" w:type="dxa"/>
            <w:vAlign w:val="center"/>
          </w:tcPr>
          <w:p w14:paraId="3BEBC83A" w14:textId="77777777" w:rsidR="00B74795" w:rsidRDefault="00AB3F2F">
            <w:pPr>
              <w:spacing w:before="60" w:after="80"/>
            </w:pPr>
            <w:r>
              <w:t>OSPF / restoration / after</w:t>
            </w:r>
          </w:p>
        </w:tc>
        <w:tc>
          <w:tcPr>
            <w:tcW w:w="4608" w:type="dxa"/>
            <w:vAlign w:val="center"/>
          </w:tcPr>
          <w:p w14:paraId="5F6D2D83" w14:textId="77777777" w:rsidR="00B74795" w:rsidRDefault="00AB3F2F">
            <w:pPr>
              <w:spacing w:before="60" w:after="80"/>
            </w:pPr>
            <w:r>
              <w:t>Confirming the initial path is taken again; confirmed</w:t>
            </w:r>
          </w:p>
        </w:tc>
      </w:tr>
      <w:tr w:rsidR="00B74795" w14:paraId="3BB8CB57" w14:textId="77777777">
        <w:trPr>
          <w:cantSplit/>
          <w:jc w:val="center"/>
        </w:trPr>
        <w:tc>
          <w:tcPr>
            <w:tcW w:w="720" w:type="dxa"/>
            <w:vAlign w:val="center"/>
          </w:tcPr>
          <w:p w14:paraId="6630C2AF" w14:textId="77777777" w:rsidR="00B74795" w:rsidRDefault="00AB3F2F">
            <w:pPr>
              <w:spacing w:before="60" w:after="80"/>
            </w:pPr>
            <w:r>
              <w:t>E06</w:t>
            </w:r>
          </w:p>
        </w:tc>
        <w:tc>
          <w:tcPr>
            <w:tcW w:w="3600" w:type="dxa"/>
            <w:vAlign w:val="center"/>
          </w:tcPr>
          <w:p w14:paraId="77A9B3A0" w14:textId="77777777" w:rsidR="00B74795" w:rsidRDefault="00AB3F2F">
            <w:pPr>
              <w:spacing w:before="60" w:after="80"/>
            </w:pPr>
            <w:r>
              <w:t>Topology / baseline / proof</w:t>
            </w:r>
          </w:p>
        </w:tc>
        <w:tc>
          <w:tcPr>
            <w:tcW w:w="4608" w:type="dxa"/>
            <w:vAlign w:val="center"/>
          </w:tcPr>
          <w:p w14:paraId="445CEB39" w14:textId="77777777" w:rsidR="00B74795" w:rsidRDefault="00AB3F2F">
            <w:pPr>
              <w:spacing w:before="60" w:after="80"/>
            </w:pPr>
            <w:r>
              <w:t>Topology and IP addressing; confirmed</w:t>
            </w:r>
          </w:p>
        </w:tc>
      </w:tr>
      <w:tr w:rsidR="00B74795" w14:paraId="41B0C65F" w14:textId="77777777">
        <w:trPr>
          <w:cantSplit/>
          <w:jc w:val="center"/>
        </w:trPr>
        <w:tc>
          <w:tcPr>
            <w:tcW w:w="720" w:type="dxa"/>
            <w:vAlign w:val="center"/>
          </w:tcPr>
          <w:p w14:paraId="3B5D9615" w14:textId="77777777" w:rsidR="00B74795" w:rsidRDefault="00AB3F2F">
            <w:pPr>
              <w:spacing w:before="60" w:after="80"/>
            </w:pPr>
            <w:r>
              <w:t>E07</w:t>
            </w:r>
          </w:p>
        </w:tc>
        <w:tc>
          <w:tcPr>
            <w:tcW w:w="3600" w:type="dxa"/>
            <w:vAlign w:val="center"/>
          </w:tcPr>
          <w:p w14:paraId="1053766E" w14:textId="77777777" w:rsidR="00B74795" w:rsidRDefault="00AB3F2F">
            <w:pPr>
              <w:spacing w:before="60" w:after="80"/>
            </w:pPr>
            <w:r>
              <w:t>RIP / baseline / before</w:t>
            </w:r>
          </w:p>
        </w:tc>
        <w:tc>
          <w:tcPr>
            <w:tcW w:w="4608" w:type="dxa"/>
            <w:vAlign w:val="center"/>
          </w:tcPr>
          <w:p w14:paraId="6CF3026B" w14:textId="77777777" w:rsidR="00B74795" w:rsidRDefault="00AB3F2F">
            <w:pPr>
              <w:spacing w:before="60" w:after="80"/>
            </w:pPr>
            <w:r>
              <w:t>R1 RIP; confirmed</w:t>
            </w:r>
          </w:p>
        </w:tc>
      </w:tr>
      <w:tr w:rsidR="00B74795" w14:paraId="3AF18AA6" w14:textId="77777777">
        <w:trPr>
          <w:cantSplit/>
          <w:jc w:val="center"/>
        </w:trPr>
        <w:tc>
          <w:tcPr>
            <w:tcW w:w="720" w:type="dxa"/>
            <w:vAlign w:val="center"/>
          </w:tcPr>
          <w:p w14:paraId="35B6FBF6" w14:textId="77777777" w:rsidR="00B74795" w:rsidRDefault="00AB3F2F">
            <w:pPr>
              <w:spacing w:before="60" w:after="80"/>
            </w:pPr>
            <w:r>
              <w:t>E08</w:t>
            </w:r>
          </w:p>
        </w:tc>
        <w:tc>
          <w:tcPr>
            <w:tcW w:w="3600" w:type="dxa"/>
            <w:vAlign w:val="center"/>
          </w:tcPr>
          <w:p w14:paraId="47ECD0DA" w14:textId="77777777" w:rsidR="00B74795" w:rsidRDefault="00AB3F2F">
            <w:pPr>
              <w:spacing w:before="60" w:after="80"/>
            </w:pPr>
            <w:r>
              <w:t>RIP / baseline / before</w:t>
            </w:r>
          </w:p>
        </w:tc>
        <w:tc>
          <w:tcPr>
            <w:tcW w:w="4608" w:type="dxa"/>
            <w:vAlign w:val="center"/>
          </w:tcPr>
          <w:p w14:paraId="631515C8" w14:textId="77777777" w:rsidR="00B74795" w:rsidRDefault="00AB3F2F">
            <w:pPr>
              <w:spacing w:before="60" w:after="80"/>
            </w:pPr>
            <w:r>
              <w:t>R2 RIP; confirmed</w:t>
            </w:r>
          </w:p>
        </w:tc>
      </w:tr>
      <w:tr w:rsidR="00B74795" w14:paraId="7C6FA766" w14:textId="77777777">
        <w:trPr>
          <w:cantSplit/>
          <w:jc w:val="center"/>
        </w:trPr>
        <w:tc>
          <w:tcPr>
            <w:tcW w:w="720" w:type="dxa"/>
            <w:vAlign w:val="center"/>
          </w:tcPr>
          <w:p w14:paraId="5F60D8D8" w14:textId="77777777" w:rsidR="00B74795" w:rsidRDefault="00AB3F2F">
            <w:pPr>
              <w:spacing w:before="60" w:after="80"/>
            </w:pPr>
            <w:r>
              <w:t>E09</w:t>
            </w:r>
          </w:p>
        </w:tc>
        <w:tc>
          <w:tcPr>
            <w:tcW w:w="3600" w:type="dxa"/>
            <w:vAlign w:val="center"/>
          </w:tcPr>
          <w:p w14:paraId="216BCECE" w14:textId="77777777" w:rsidR="00B74795" w:rsidRDefault="00AB3F2F">
            <w:pPr>
              <w:spacing w:before="60" w:after="80"/>
            </w:pPr>
            <w:r>
              <w:t>RIP / baseline / before</w:t>
            </w:r>
          </w:p>
        </w:tc>
        <w:tc>
          <w:tcPr>
            <w:tcW w:w="4608" w:type="dxa"/>
            <w:vAlign w:val="center"/>
          </w:tcPr>
          <w:p w14:paraId="3FE983BC" w14:textId="77777777" w:rsidR="00B74795" w:rsidRDefault="00AB3F2F">
            <w:pPr>
              <w:spacing w:before="60" w:after="80"/>
            </w:pPr>
            <w:r>
              <w:t>R3 RIP; confirmed</w:t>
            </w:r>
          </w:p>
        </w:tc>
      </w:tr>
      <w:tr w:rsidR="00B74795" w14:paraId="17E658B8" w14:textId="77777777">
        <w:trPr>
          <w:cantSplit/>
          <w:jc w:val="center"/>
        </w:trPr>
        <w:tc>
          <w:tcPr>
            <w:tcW w:w="720" w:type="dxa"/>
            <w:vAlign w:val="center"/>
          </w:tcPr>
          <w:p w14:paraId="6275E7AB" w14:textId="77777777" w:rsidR="00B74795" w:rsidRDefault="00AB3F2F">
            <w:pPr>
              <w:spacing w:before="60" w:after="80"/>
            </w:pPr>
            <w:r>
              <w:t>E10</w:t>
            </w:r>
          </w:p>
        </w:tc>
        <w:tc>
          <w:tcPr>
            <w:tcW w:w="3600" w:type="dxa"/>
            <w:vAlign w:val="center"/>
          </w:tcPr>
          <w:p w14:paraId="60456F73" w14:textId="77777777" w:rsidR="00B74795" w:rsidRDefault="00AB3F2F">
            <w:pPr>
              <w:spacing w:before="60" w:after="80"/>
            </w:pPr>
            <w:r>
              <w:t>RIP / baseline / before</w:t>
            </w:r>
          </w:p>
        </w:tc>
        <w:tc>
          <w:tcPr>
            <w:tcW w:w="4608" w:type="dxa"/>
            <w:vAlign w:val="center"/>
          </w:tcPr>
          <w:p w14:paraId="62D170EE" w14:textId="77777777" w:rsidR="00B74795" w:rsidRDefault="00AB3F2F">
            <w:pPr>
              <w:spacing w:before="60" w:after="80"/>
            </w:pPr>
            <w:r>
              <w:t>R4 RIP; confirmed</w:t>
            </w:r>
          </w:p>
        </w:tc>
      </w:tr>
      <w:tr w:rsidR="00B74795" w14:paraId="3FCBB9D7" w14:textId="77777777">
        <w:trPr>
          <w:cantSplit/>
          <w:jc w:val="center"/>
        </w:trPr>
        <w:tc>
          <w:tcPr>
            <w:tcW w:w="720" w:type="dxa"/>
            <w:vAlign w:val="center"/>
          </w:tcPr>
          <w:p w14:paraId="7AE640CA" w14:textId="77777777" w:rsidR="00B74795" w:rsidRDefault="00AB3F2F">
            <w:pPr>
              <w:spacing w:before="60" w:after="80"/>
            </w:pPr>
            <w:r>
              <w:t>E11</w:t>
            </w:r>
          </w:p>
        </w:tc>
        <w:tc>
          <w:tcPr>
            <w:tcW w:w="3600" w:type="dxa"/>
            <w:vAlign w:val="center"/>
          </w:tcPr>
          <w:p w14:paraId="6E507D31" w14:textId="77777777" w:rsidR="00B74795" w:rsidRDefault="00AB3F2F">
            <w:pPr>
              <w:spacing w:before="60" w:after="80"/>
            </w:pPr>
            <w:r>
              <w:t>RIP / link failure / before</w:t>
            </w:r>
          </w:p>
        </w:tc>
        <w:tc>
          <w:tcPr>
            <w:tcW w:w="4608" w:type="dxa"/>
            <w:vAlign w:val="center"/>
          </w:tcPr>
          <w:p w14:paraId="20DFABBA" w14:textId="77777777" w:rsidR="00B74795" w:rsidRDefault="00AB3F2F">
            <w:pPr>
              <w:spacing w:before="60" w:after="80"/>
            </w:pPr>
            <w:r>
              <w:t>RIP route before failure; confirmed</w:t>
            </w:r>
          </w:p>
        </w:tc>
      </w:tr>
      <w:tr w:rsidR="00B74795" w14:paraId="431AFCDF" w14:textId="77777777">
        <w:trPr>
          <w:cantSplit/>
          <w:jc w:val="center"/>
        </w:trPr>
        <w:tc>
          <w:tcPr>
            <w:tcW w:w="720" w:type="dxa"/>
            <w:vAlign w:val="center"/>
          </w:tcPr>
          <w:p w14:paraId="05A53A96" w14:textId="77777777" w:rsidR="00B74795" w:rsidRDefault="00AB3F2F">
            <w:pPr>
              <w:spacing w:before="60" w:after="80"/>
            </w:pPr>
            <w:r>
              <w:t>E12</w:t>
            </w:r>
          </w:p>
        </w:tc>
        <w:tc>
          <w:tcPr>
            <w:tcW w:w="3600" w:type="dxa"/>
            <w:vAlign w:val="center"/>
          </w:tcPr>
          <w:p w14:paraId="2EC538ED" w14:textId="77777777" w:rsidR="00B74795" w:rsidRDefault="00AB3F2F">
            <w:pPr>
              <w:spacing w:before="60" w:after="80"/>
            </w:pPr>
            <w:r>
              <w:t>RIP / link failure / during</w:t>
            </w:r>
          </w:p>
        </w:tc>
        <w:tc>
          <w:tcPr>
            <w:tcW w:w="4608" w:type="dxa"/>
            <w:vAlign w:val="center"/>
          </w:tcPr>
          <w:p w14:paraId="5F25AAEC" w14:textId="77777777" w:rsidR="00B74795" w:rsidRDefault="00AB3F2F">
            <w:pPr>
              <w:spacing w:before="60" w:after="80"/>
            </w:pPr>
            <w:r>
              <w:t>Disabling the r1-&gt;r2 link; confirmed</w:t>
            </w:r>
          </w:p>
        </w:tc>
      </w:tr>
      <w:tr w:rsidR="00B74795" w14:paraId="2B4C18E4" w14:textId="77777777">
        <w:trPr>
          <w:cantSplit/>
          <w:jc w:val="center"/>
        </w:trPr>
        <w:tc>
          <w:tcPr>
            <w:tcW w:w="720" w:type="dxa"/>
            <w:vAlign w:val="center"/>
          </w:tcPr>
          <w:p w14:paraId="7D63C861" w14:textId="77777777" w:rsidR="00B74795" w:rsidRDefault="00AB3F2F">
            <w:pPr>
              <w:spacing w:before="60" w:after="80"/>
            </w:pPr>
            <w:r>
              <w:t>E13</w:t>
            </w:r>
          </w:p>
        </w:tc>
        <w:tc>
          <w:tcPr>
            <w:tcW w:w="3600" w:type="dxa"/>
            <w:vAlign w:val="center"/>
          </w:tcPr>
          <w:p w14:paraId="780B3B7A" w14:textId="77777777" w:rsidR="00B74795" w:rsidRDefault="00AB3F2F">
            <w:pPr>
              <w:spacing w:before="60" w:after="80"/>
            </w:pPr>
            <w:r>
              <w:t>RIP / link failure / during/after</w:t>
            </w:r>
          </w:p>
        </w:tc>
        <w:tc>
          <w:tcPr>
            <w:tcW w:w="4608" w:type="dxa"/>
            <w:vAlign w:val="center"/>
          </w:tcPr>
          <w:p w14:paraId="61F5BC77" w14:textId="77777777" w:rsidR="00B74795" w:rsidRDefault="00AB3F2F">
            <w:pPr>
              <w:spacing w:before="60" w:after="80"/>
            </w:pPr>
            <w:r>
              <w:t>Disabling the r1-&gt;r2 link; confirmed</w:t>
            </w:r>
          </w:p>
        </w:tc>
      </w:tr>
      <w:tr w:rsidR="00B74795" w14:paraId="74AF5B40" w14:textId="77777777">
        <w:trPr>
          <w:cantSplit/>
          <w:jc w:val="center"/>
        </w:trPr>
        <w:tc>
          <w:tcPr>
            <w:tcW w:w="720" w:type="dxa"/>
            <w:vAlign w:val="center"/>
          </w:tcPr>
          <w:p w14:paraId="2163BFBE" w14:textId="77777777" w:rsidR="00B74795" w:rsidRDefault="00AB3F2F">
            <w:pPr>
              <w:spacing w:before="60" w:after="80"/>
            </w:pPr>
            <w:r>
              <w:t>E14</w:t>
            </w:r>
          </w:p>
        </w:tc>
        <w:tc>
          <w:tcPr>
            <w:tcW w:w="3600" w:type="dxa"/>
            <w:vAlign w:val="center"/>
          </w:tcPr>
          <w:p w14:paraId="0ABF987F" w14:textId="77777777" w:rsidR="00B74795" w:rsidRDefault="00AB3F2F">
            <w:pPr>
              <w:spacing w:before="60" w:after="80"/>
            </w:pPr>
            <w:r>
              <w:t>RIP / link failure / after</w:t>
            </w:r>
          </w:p>
        </w:tc>
        <w:tc>
          <w:tcPr>
            <w:tcW w:w="4608" w:type="dxa"/>
            <w:vAlign w:val="center"/>
          </w:tcPr>
          <w:p w14:paraId="7349E3A6" w14:textId="77777777" w:rsidR="00B74795" w:rsidRDefault="00AB3F2F">
            <w:pPr>
              <w:spacing w:before="60" w:after="80"/>
            </w:pPr>
            <w:r>
              <w:t>New path after r1-&gt;r2 was disabled; confirmed</w:t>
            </w:r>
          </w:p>
        </w:tc>
      </w:tr>
      <w:tr w:rsidR="00B74795" w14:paraId="0DECD861" w14:textId="77777777">
        <w:trPr>
          <w:cantSplit/>
          <w:jc w:val="center"/>
        </w:trPr>
        <w:tc>
          <w:tcPr>
            <w:tcW w:w="720" w:type="dxa"/>
            <w:vAlign w:val="center"/>
          </w:tcPr>
          <w:p w14:paraId="064CA183" w14:textId="77777777" w:rsidR="00B74795" w:rsidRDefault="00AB3F2F">
            <w:pPr>
              <w:spacing w:before="60" w:after="80"/>
            </w:pPr>
            <w:r>
              <w:t>E15</w:t>
            </w:r>
          </w:p>
        </w:tc>
        <w:tc>
          <w:tcPr>
            <w:tcW w:w="3600" w:type="dxa"/>
            <w:vAlign w:val="center"/>
          </w:tcPr>
          <w:p w14:paraId="44DCCA6C" w14:textId="77777777" w:rsidR="00B74795" w:rsidRDefault="00AB3F2F">
            <w:pPr>
              <w:spacing w:before="60" w:after="80"/>
            </w:pPr>
            <w:r>
              <w:t>RIP / link failure / proof</w:t>
            </w:r>
          </w:p>
        </w:tc>
        <w:tc>
          <w:tcPr>
            <w:tcW w:w="4608" w:type="dxa"/>
            <w:vAlign w:val="center"/>
          </w:tcPr>
          <w:p w14:paraId="654E7509" w14:textId="77777777" w:rsidR="00B74795" w:rsidRDefault="00AB3F2F">
            <w:pPr>
              <w:spacing w:before="60" w:after="80"/>
            </w:pPr>
            <w:r>
              <w:t>Visual proof that r1-&gt;r2 was disabled; confirmed</w:t>
            </w:r>
          </w:p>
        </w:tc>
      </w:tr>
      <w:tr w:rsidR="00B74795" w14:paraId="74A1CC26" w14:textId="77777777">
        <w:trPr>
          <w:cantSplit/>
          <w:jc w:val="center"/>
        </w:trPr>
        <w:tc>
          <w:tcPr>
            <w:tcW w:w="720" w:type="dxa"/>
            <w:vAlign w:val="center"/>
          </w:tcPr>
          <w:p w14:paraId="5235A940" w14:textId="77777777" w:rsidR="00B74795" w:rsidRDefault="00AB3F2F">
            <w:pPr>
              <w:spacing w:before="60" w:after="80"/>
            </w:pPr>
            <w:r>
              <w:t>E16</w:t>
            </w:r>
          </w:p>
        </w:tc>
        <w:tc>
          <w:tcPr>
            <w:tcW w:w="3600" w:type="dxa"/>
            <w:vAlign w:val="center"/>
          </w:tcPr>
          <w:p w14:paraId="6FAAD5F0" w14:textId="77777777" w:rsidR="00B74795" w:rsidRDefault="00AB3F2F">
            <w:pPr>
              <w:spacing w:before="60" w:after="80"/>
            </w:pPr>
            <w:r>
              <w:t>RIP / restoration / during</w:t>
            </w:r>
          </w:p>
        </w:tc>
        <w:tc>
          <w:tcPr>
            <w:tcW w:w="4608" w:type="dxa"/>
            <w:vAlign w:val="center"/>
          </w:tcPr>
          <w:p w14:paraId="07DE424A" w14:textId="77777777" w:rsidR="00B74795" w:rsidRDefault="00AB3F2F">
            <w:pPr>
              <w:spacing w:before="60" w:after="80"/>
            </w:pPr>
            <w:r>
              <w:t>Restoring the r1-&gt;r2 link; confirmed</w:t>
            </w:r>
          </w:p>
        </w:tc>
      </w:tr>
      <w:tr w:rsidR="00B74795" w14:paraId="55CDD3E9" w14:textId="77777777">
        <w:trPr>
          <w:cantSplit/>
          <w:jc w:val="center"/>
        </w:trPr>
        <w:tc>
          <w:tcPr>
            <w:tcW w:w="720" w:type="dxa"/>
            <w:vAlign w:val="center"/>
          </w:tcPr>
          <w:p w14:paraId="7E21C1A4" w14:textId="77777777" w:rsidR="00B74795" w:rsidRDefault="00AB3F2F">
            <w:pPr>
              <w:spacing w:before="60" w:after="80"/>
            </w:pPr>
            <w:r>
              <w:t>E17</w:t>
            </w:r>
          </w:p>
        </w:tc>
        <w:tc>
          <w:tcPr>
            <w:tcW w:w="3600" w:type="dxa"/>
            <w:vAlign w:val="center"/>
          </w:tcPr>
          <w:p w14:paraId="700EA9E2" w14:textId="77777777" w:rsidR="00B74795" w:rsidRDefault="00AB3F2F">
            <w:pPr>
              <w:spacing w:before="60" w:after="80"/>
            </w:pPr>
            <w:r>
              <w:t>RIP / restoration / after</w:t>
            </w:r>
          </w:p>
        </w:tc>
        <w:tc>
          <w:tcPr>
            <w:tcW w:w="4608" w:type="dxa"/>
            <w:vAlign w:val="center"/>
          </w:tcPr>
          <w:p w14:paraId="7D98464C" w14:textId="77777777" w:rsidR="00B74795" w:rsidRDefault="00AB3F2F">
            <w:pPr>
              <w:spacing w:before="60" w:after="80"/>
            </w:pPr>
            <w:r>
              <w:t>Verifying that its back; confirmed</w:t>
            </w:r>
          </w:p>
        </w:tc>
      </w:tr>
      <w:tr w:rsidR="00B74795" w14:paraId="5BAB280B" w14:textId="77777777">
        <w:trPr>
          <w:cantSplit/>
          <w:jc w:val="center"/>
        </w:trPr>
        <w:tc>
          <w:tcPr>
            <w:tcW w:w="720" w:type="dxa"/>
            <w:vAlign w:val="center"/>
          </w:tcPr>
          <w:p w14:paraId="544766B0" w14:textId="77777777" w:rsidR="00B74795" w:rsidRDefault="00AB3F2F">
            <w:pPr>
              <w:spacing w:before="60" w:after="80"/>
            </w:pPr>
            <w:r>
              <w:t>E18</w:t>
            </w:r>
          </w:p>
        </w:tc>
        <w:tc>
          <w:tcPr>
            <w:tcW w:w="3600" w:type="dxa"/>
            <w:vAlign w:val="center"/>
          </w:tcPr>
          <w:p w14:paraId="523B4DFF" w14:textId="77777777" w:rsidR="00B74795" w:rsidRDefault="00AB3F2F">
            <w:pPr>
              <w:spacing w:before="60" w:after="80"/>
            </w:pPr>
            <w:r>
              <w:t>RIP / router failure / during/after</w:t>
            </w:r>
          </w:p>
        </w:tc>
        <w:tc>
          <w:tcPr>
            <w:tcW w:w="4608" w:type="dxa"/>
            <w:vAlign w:val="center"/>
          </w:tcPr>
          <w:p w14:paraId="482C043B" w14:textId="77777777" w:rsidR="00B74795" w:rsidRDefault="00AB3F2F">
            <w:pPr>
              <w:spacing w:before="60" w:after="80"/>
            </w:pPr>
            <w:r>
              <w:t>RIP router failure test; confirmed</w:t>
            </w:r>
          </w:p>
        </w:tc>
      </w:tr>
      <w:tr w:rsidR="00B74795" w14:paraId="240C0780" w14:textId="77777777">
        <w:trPr>
          <w:cantSplit/>
          <w:jc w:val="center"/>
        </w:trPr>
        <w:tc>
          <w:tcPr>
            <w:tcW w:w="720" w:type="dxa"/>
            <w:vAlign w:val="center"/>
          </w:tcPr>
          <w:p w14:paraId="502C1B51" w14:textId="77777777" w:rsidR="00B74795" w:rsidRDefault="00AB3F2F">
            <w:pPr>
              <w:spacing w:before="60" w:after="80"/>
            </w:pPr>
            <w:r>
              <w:t>E19</w:t>
            </w:r>
          </w:p>
        </w:tc>
        <w:tc>
          <w:tcPr>
            <w:tcW w:w="3600" w:type="dxa"/>
            <w:vAlign w:val="center"/>
          </w:tcPr>
          <w:p w14:paraId="4720CCCA" w14:textId="77777777" w:rsidR="00B74795" w:rsidRDefault="00AB3F2F">
            <w:pPr>
              <w:spacing w:before="60" w:after="80"/>
            </w:pPr>
            <w:r>
              <w:t>RIP / router failure / proof</w:t>
            </w:r>
          </w:p>
        </w:tc>
        <w:tc>
          <w:tcPr>
            <w:tcW w:w="4608" w:type="dxa"/>
            <w:vAlign w:val="center"/>
          </w:tcPr>
          <w:p w14:paraId="505D3D78" w14:textId="77777777" w:rsidR="00B74795" w:rsidRDefault="00AB3F2F">
            <w:pPr>
              <w:spacing w:before="60" w:after="80"/>
            </w:pPr>
            <w:r>
              <w:t>Visual evidence that r4 is down; confirmed</w:t>
            </w:r>
          </w:p>
        </w:tc>
      </w:tr>
      <w:tr w:rsidR="00B74795" w14:paraId="70E93BB5" w14:textId="77777777">
        <w:trPr>
          <w:cantSplit/>
          <w:jc w:val="center"/>
        </w:trPr>
        <w:tc>
          <w:tcPr>
            <w:tcW w:w="720" w:type="dxa"/>
            <w:vAlign w:val="center"/>
          </w:tcPr>
          <w:p w14:paraId="7C888A58" w14:textId="77777777" w:rsidR="00B74795" w:rsidRDefault="00AB3F2F">
            <w:pPr>
              <w:spacing w:before="60" w:after="80"/>
            </w:pPr>
            <w:r>
              <w:lastRenderedPageBreak/>
              <w:t>E20</w:t>
            </w:r>
          </w:p>
        </w:tc>
        <w:tc>
          <w:tcPr>
            <w:tcW w:w="3600" w:type="dxa"/>
            <w:vAlign w:val="center"/>
          </w:tcPr>
          <w:p w14:paraId="1D3051CD" w14:textId="77777777" w:rsidR="00B74795" w:rsidRDefault="00AB3F2F">
            <w:pPr>
              <w:spacing w:before="60" w:after="80"/>
            </w:pPr>
            <w:r>
              <w:t>RIP / router failure / after</w:t>
            </w:r>
          </w:p>
        </w:tc>
        <w:tc>
          <w:tcPr>
            <w:tcW w:w="4608" w:type="dxa"/>
            <w:vAlign w:val="center"/>
          </w:tcPr>
          <w:p w14:paraId="61BED473" w14:textId="77777777" w:rsidR="00B74795" w:rsidRDefault="00AB3F2F">
            <w:pPr>
              <w:spacing w:before="60" w:after="80"/>
            </w:pPr>
            <w:r>
              <w:t>Verifying the change; confirmed</w:t>
            </w:r>
          </w:p>
        </w:tc>
      </w:tr>
      <w:tr w:rsidR="00B74795" w14:paraId="20D5FD7A" w14:textId="77777777">
        <w:trPr>
          <w:cantSplit/>
          <w:jc w:val="center"/>
        </w:trPr>
        <w:tc>
          <w:tcPr>
            <w:tcW w:w="720" w:type="dxa"/>
            <w:vAlign w:val="center"/>
          </w:tcPr>
          <w:p w14:paraId="3EA4793A" w14:textId="77777777" w:rsidR="00B74795" w:rsidRDefault="00AB3F2F">
            <w:pPr>
              <w:spacing w:before="60" w:after="80"/>
            </w:pPr>
            <w:r>
              <w:t>E21</w:t>
            </w:r>
          </w:p>
        </w:tc>
        <w:tc>
          <w:tcPr>
            <w:tcW w:w="3600" w:type="dxa"/>
            <w:vAlign w:val="center"/>
          </w:tcPr>
          <w:p w14:paraId="46CB8441" w14:textId="77777777" w:rsidR="00B74795" w:rsidRDefault="00AB3F2F">
            <w:pPr>
              <w:spacing w:before="60" w:after="80"/>
            </w:pPr>
            <w:r>
              <w:t>RIP / router failure / proof</w:t>
            </w:r>
          </w:p>
        </w:tc>
        <w:tc>
          <w:tcPr>
            <w:tcW w:w="4608" w:type="dxa"/>
            <w:vAlign w:val="center"/>
          </w:tcPr>
          <w:p w14:paraId="089D97D2" w14:textId="77777777" w:rsidR="00B74795" w:rsidRDefault="00AB3F2F">
            <w:pPr>
              <w:spacing w:before="60" w:after="80"/>
            </w:pPr>
            <w:r>
              <w:t>R4 is down; confirmed</w:t>
            </w:r>
          </w:p>
        </w:tc>
      </w:tr>
      <w:tr w:rsidR="00B74795" w14:paraId="70605EF5" w14:textId="77777777">
        <w:trPr>
          <w:cantSplit/>
          <w:jc w:val="center"/>
        </w:trPr>
        <w:tc>
          <w:tcPr>
            <w:tcW w:w="720" w:type="dxa"/>
            <w:vAlign w:val="center"/>
          </w:tcPr>
          <w:p w14:paraId="4C69EEE9" w14:textId="77777777" w:rsidR="00B74795" w:rsidRDefault="00AB3F2F">
            <w:pPr>
              <w:spacing w:before="60" w:after="80"/>
            </w:pPr>
            <w:r>
              <w:t>E22</w:t>
            </w:r>
          </w:p>
        </w:tc>
        <w:tc>
          <w:tcPr>
            <w:tcW w:w="3600" w:type="dxa"/>
            <w:vAlign w:val="center"/>
          </w:tcPr>
          <w:p w14:paraId="16FF4653" w14:textId="77777777" w:rsidR="00B74795" w:rsidRDefault="00AB3F2F">
            <w:pPr>
              <w:spacing w:before="60" w:after="80"/>
            </w:pPr>
            <w:r>
              <w:t>RIP / restoration / uncertain</w:t>
            </w:r>
          </w:p>
        </w:tc>
        <w:tc>
          <w:tcPr>
            <w:tcW w:w="4608" w:type="dxa"/>
            <w:vAlign w:val="center"/>
          </w:tcPr>
          <w:p w14:paraId="5A39A449" w14:textId="77777777" w:rsidR="00B74795" w:rsidRDefault="00AB3F2F">
            <w:pPr>
              <w:spacing w:before="60" w:after="80"/>
            </w:pPr>
            <w:r>
              <w:t>Restoring ping for RIP; needs-confirmation</w:t>
            </w:r>
          </w:p>
        </w:tc>
      </w:tr>
      <w:tr w:rsidR="00B74795" w14:paraId="500BEA8A" w14:textId="77777777">
        <w:trPr>
          <w:cantSplit/>
          <w:jc w:val="center"/>
        </w:trPr>
        <w:tc>
          <w:tcPr>
            <w:tcW w:w="720" w:type="dxa"/>
            <w:vAlign w:val="center"/>
          </w:tcPr>
          <w:p w14:paraId="3C27C00F" w14:textId="77777777" w:rsidR="00B74795" w:rsidRDefault="00AB3F2F">
            <w:pPr>
              <w:spacing w:before="60" w:after="80"/>
            </w:pPr>
            <w:r>
              <w:t>E23</w:t>
            </w:r>
          </w:p>
        </w:tc>
        <w:tc>
          <w:tcPr>
            <w:tcW w:w="3600" w:type="dxa"/>
            <w:vAlign w:val="center"/>
          </w:tcPr>
          <w:p w14:paraId="5BFFDE62" w14:textId="77777777" w:rsidR="00B74795" w:rsidRDefault="00AB3F2F">
            <w:pPr>
              <w:spacing w:before="60" w:after="80"/>
            </w:pPr>
            <w:r>
              <w:t>OSPF / baseline / before</w:t>
            </w:r>
          </w:p>
        </w:tc>
        <w:tc>
          <w:tcPr>
            <w:tcW w:w="4608" w:type="dxa"/>
            <w:vAlign w:val="center"/>
          </w:tcPr>
          <w:p w14:paraId="020334C4" w14:textId="77777777" w:rsidR="00B74795" w:rsidRDefault="00AB3F2F">
            <w:pPr>
              <w:spacing w:before="60" w:after="80"/>
            </w:pPr>
            <w:r>
              <w:t>OSPF R1 baseline; confirmed</w:t>
            </w:r>
          </w:p>
        </w:tc>
      </w:tr>
      <w:tr w:rsidR="00B74795" w14:paraId="53C72726" w14:textId="77777777">
        <w:trPr>
          <w:cantSplit/>
          <w:jc w:val="center"/>
        </w:trPr>
        <w:tc>
          <w:tcPr>
            <w:tcW w:w="720" w:type="dxa"/>
            <w:vAlign w:val="center"/>
          </w:tcPr>
          <w:p w14:paraId="743197D5" w14:textId="77777777" w:rsidR="00B74795" w:rsidRDefault="00AB3F2F">
            <w:pPr>
              <w:spacing w:before="60" w:after="80"/>
            </w:pPr>
            <w:r>
              <w:t>E24</w:t>
            </w:r>
          </w:p>
        </w:tc>
        <w:tc>
          <w:tcPr>
            <w:tcW w:w="3600" w:type="dxa"/>
            <w:vAlign w:val="center"/>
          </w:tcPr>
          <w:p w14:paraId="2D9AC635" w14:textId="77777777" w:rsidR="00B74795" w:rsidRDefault="00AB3F2F">
            <w:pPr>
              <w:spacing w:before="60" w:after="80"/>
            </w:pPr>
            <w:r>
              <w:t>OSPF / baseline / before</w:t>
            </w:r>
          </w:p>
        </w:tc>
        <w:tc>
          <w:tcPr>
            <w:tcW w:w="4608" w:type="dxa"/>
            <w:vAlign w:val="center"/>
          </w:tcPr>
          <w:p w14:paraId="25B2B499" w14:textId="77777777" w:rsidR="00B74795" w:rsidRDefault="00AB3F2F">
            <w:pPr>
              <w:spacing w:before="60" w:after="80"/>
            </w:pPr>
            <w:r>
              <w:t>R2 baseline; confirmed</w:t>
            </w:r>
          </w:p>
        </w:tc>
      </w:tr>
      <w:tr w:rsidR="00B74795" w14:paraId="721741D6" w14:textId="77777777">
        <w:trPr>
          <w:cantSplit/>
          <w:jc w:val="center"/>
        </w:trPr>
        <w:tc>
          <w:tcPr>
            <w:tcW w:w="720" w:type="dxa"/>
            <w:vAlign w:val="center"/>
          </w:tcPr>
          <w:p w14:paraId="1A35C748" w14:textId="77777777" w:rsidR="00B74795" w:rsidRDefault="00AB3F2F">
            <w:pPr>
              <w:spacing w:before="60" w:after="80"/>
            </w:pPr>
            <w:r>
              <w:t>E25</w:t>
            </w:r>
          </w:p>
        </w:tc>
        <w:tc>
          <w:tcPr>
            <w:tcW w:w="3600" w:type="dxa"/>
            <w:vAlign w:val="center"/>
          </w:tcPr>
          <w:p w14:paraId="1C2ACCE8" w14:textId="77777777" w:rsidR="00B74795" w:rsidRDefault="00AB3F2F">
            <w:pPr>
              <w:spacing w:before="60" w:after="80"/>
            </w:pPr>
            <w:r>
              <w:t>OSPF / baseline / before</w:t>
            </w:r>
          </w:p>
        </w:tc>
        <w:tc>
          <w:tcPr>
            <w:tcW w:w="4608" w:type="dxa"/>
            <w:vAlign w:val="center"/>
          </w:tcPr>
          <w:p w14:paraId="31039927" w14:textId="77777777" w:rsidR="00B74795" w:rsidRDefault="00AB3F2F">
            <w:pPr>
              <w:spacing w:before="60" w:after="80"/>
            </w:pPr>
            <w:r>
              <w:t>R3 baseline; confirmed</w:t>
            </w:r>
          </w:p>
        </w:tc>
      </w:tr>
      <w:tr w:rsidR="00B74795" w14:paraId="59137E39" w14:textId="77777777">
        <w:trPr>
          <w:cantSplit/>
          <w:jc w:val="center"/>
        </w:trPr>
        <w:tc>
          <w:tcPr>
            <w:tcW w:w="720" w:type="dxa"/>
            <w:vAlign w:val="center"/>
          </w:tcPr>
          <w:p w14:paraId="01459253" w14:textId="77777777" w:rsidR="00B74795" w:rsidRDefault="00AB3F2F">
            <w:pPr>
              <w:spacing w:before="60" w:after="80"/>
            </w:pPr>
            <w:r>
              <w:t>E26</w:t>
            </w:r>
          </w:p>
        </w:tc>
        <w:tc>
          <w:tcPr>
            <w:tcW w:w="3600" w:type="dxa"/>
            <w:vAlign w:val="center"/>
          </w:tcPr>
          <w:p w14:paraId="650B3D10" w14:textId="77777777" w:rsidR="00B74795" w:rsidRDefault="00AB3F2F">
            <w:pPr>
              <w:spacing w:before="60" w:after="80"/>
            </w:pPr>
            <w:r>
              <w:t>OSPF / baseline / before</w:t>
            </w:r>
          </w:p>
        </w:tc>
        <w:tc>
          <w:tcPr>
            <w:tcW w:w="4608" w:type="dxa"/>
            <w:vAlign w:val="center"/>
          </w:tcPr>
          <w:p w14:paraId="7B327084" w14:textId="77777777" w:rsidR="00B74795" w:rsidRDefault="00AB3F2F">
            <w:pPr>
              <w:spacing w:before="60" w:after="80"/>
            </w:pPr>
            <w:r>
              <w:t>R4 baseline; confirmed</w:t>
            </w:r>
          </w:p>
        </w:tc>
      </w:tr>
      <w:tr w:rsidR="00B74795" w14:paraId="2075A452" w14:textId="77777777">
        <w:trPr>
          <w:cantSplit/>
          <w:jc w:val="center"/>
        </w:trPr>
        <w:tc>
          <w:tcPr>
            <w:tcW w:w="720" w:type="dxa"/>
            <w:vAlign w:val="center"/>
          </w:tcPr>
          <w:p w14:paraId="5BDE3DBA" w14:textId="77777777" w:rsidR="00B74795" w:rsidRDefault="00AB3F2F">
            <w:pPr>
              <w:spacing w:before="60" w:after="80"/>
            </w:pPr>
            <w:r>
              <w:t>E27</w:t>
            </w:r>
          </w:p>
        </w:tc>
        <w:tc>
          <w:tcPr>
            <w:tcW w:w="3600" w:type="dxa"/>
            <w:vAlign w:val="center"/>
          </w:tcPr>
          <w:p w14:paraId="77F2ED6C" w14:textId="77777777" w:rsidR="00B74795" w:rsidRDefault="00AB3F2F">
            <w:pPr>
              <w:spacing w:before="60" w:after="80"/>
            </w:pPr>
            <w:r>
              <w:t>OSPF / baseline / before</w:t>
            </w:r>
          </w:p>
        </w:tc>
        <w:tc>
          <w:tcPr>
            <w:tcW w:w="4608" w:type="dxa"/>
            <w:vAlign w:val="center"/>
          </w:tcPr>
          <w:p w14:paraId="3D8B34CE" w14:textId="77777777" w:rsidR="00B74795" w:rsidRDefault="00AB3F2F">
            <w:pPr>
              <w:spacing w:before="60" w:after="80"/>
            </w:pPr>
            <w:r>
              <w:t>OSPF baseline neighbors; confirmed</w:t>
            </w:r>
          </w:p>
        </w:tc>
      </w:tr>
      <w:tr w:rsidR="00B74795" w14:paraId="3A98A293" w14:textId="77777777">
        <w:trPr>
          <w:cantSplit/>
          <w:jc w:val="center"/>
        </w:trPr>
        <w:tc>
          <w:tcPr>
            <w:tcW w:w="720" w:type="dxa"/>
            <w:vAlign w:val="center"/>
          </w:tcPr>
          <w:p w14:paraId="5C2D9D54" w14:textId="77777777" w:rsidR="00B74795" w:rsidRDefault="00AB3F2F">
            <w:pPr>
              <w:spacing w:before="60" w:after="80"/>
            </w:pPr>
            <w:r>
              <w:t>E28</w:t>
            </w:r>
          </w:p>
        </w:tc>
        <w:tc>
          <w:tcPr>
            <w:tcW w:w="3600" w:type="dxa"/>
            <w:vAlign w:val="center"/>
          </w:tcPr>
          <w:p w14:paraId="5CF97A8D" w14:textId="77777777" w:rsidR="00B74795" w:rsidRDefault="00AB3F2F">
            <w:pPr>
              <w:spacing w:before="60" w:after="80"/>
            </w:pPr>
            <w:r>
              <w:t>OSPF / link failure / before</w:t>
            </w:r>
          </w:p>
        </w:tc>
        <w:tc>
          <w:tcPr>
            <w:tcW w:w="4608" w:type="dxa"/>
            <w:vAlign w:val="center"/>
          </w:tcPr>
          <w:p w14:paraId="69DF67A9" w14:textId="77777777" w:rsidR="00B74795" w:rsidRDefault="00AB3F2F">
            <w:pPr>
              <w:spacing w:before="60" w:after="80"/>
            </w:pPr>
            <w:r>
              <w:t>OSPF link route before ; confirmed</w:t>
            </w:r>
          </w:p>
        </w:tc>
      </w:tr>
      <w:tr w:rsidR="00B74795" w14:paraId="345CD49B" w14:textId="77777777">
        <w:trPr>
          <w:cantSplit/>
          <w:jc w:val="center"/>
        </w:trPr>
        <w:tc>
          <w:tcPr>
            <w:tcW w:w="720" w:type="dxa"/>
            <w:vAlign w:val="center"/>
          </w:tcPr>
          <w:p w14:paraId="0CA1B5A0" w14:textId="77777777" w:rsidR="00B74795" w:rsidRDefault="00AB3F2F">
            <w:pPr>
              <w:spacing w:before="60" w:after="80"/>
            </w:pPr>
            <w:r>
              <w:t>E29</w:t>
            </w:r>
          </w:p>
        </w:tc>
        <w:tc>
          <w:tcPr>
            <w:tcW w:w="3600" w:type="dxa"/>
            <w:vAlign w:val="center"/>
          </w:tcPr>
          <w:p w14:paraId="32C174E5" w14:textId="77777777" w:rsidR="00B74795" w:rsidRDefault="00AB3F2F">
            <w:pPr>
              <w:spacing w:before="60" w:after="80"/>
            </w:pPr>
            <w:r>
              <w:t>OSPF / link failure / during</w:t>
            </w:r>
          </w:p>
        </w:tc>
        <w:tc>
          <w:tcPr>
            <w:tcW w:w="4608" w:type="dxa"/>
            <w:vAlign w:val="center"/>
          </w:tcPr>
          <w:p w14:paraId="42AE50C1" w14:textId="77777777" w:rsidR="00B74795" w:rsidRDefault="00AB3F2F">
            <w:pPr>
              <w:spacing w:before="60" w:after="80"/>
            </w:pPr>
            <w:r>
              <w:t>Disabling the link; confirmed</w:t>
            </w:r>
          </w:p>
        </w:tc>
      </w:tr>
      <w:tr w:rsidR="00B74795" w14:paraId="5B650242" w14:textId="77777777">
        <w:trPr>
          <w:cantSplit/>
          <w:jc w:val="center"/>
        </w:trPr>
        <w:tc>
          <w:tcPr>
            <w:tcW w:w="720" w:type="dxa"/>
            <w:vAlign w:val="center"/>
          </w:tcPr>
          <w:p w14:paraId="685505A3" w14:textId="77777777" w:rsidR="00B74795" w:rsidRDefault="00AB3F2F">
            <w:pPr>
              <w:spacing w:before="60" w:after="80"/>
            </w:pPr>
            <w:r>
              <w:t>E30</w:t>
            </w:r>
          </w:p>
        </w:tc>
        <w:tc>
          <w:tcPr>
            <w:tcW w:w="3600" w:type="dxa"/>
            <w:vAlign w:val="center"/>
          </w:tcPr>
          <w:p w14:paraId="20C63B6C" w14:textId="77777777" w:rsidR="00B74795" w:rsidRDefault="00AB3F2F">
            <w:pPr>
              <w:spacing w:before="60" w:after="80"/>
            </w:pPr>
            <w:r>
              <w:t>OSPF / link failure / during/after</w:t>
            </w:r>
          </w:p>
        </w:tc>
        <w:tc>
          <w:tcPr>
            <w:tcW w:w="4608" w:type="dxa"/>
            <w:vAlign w:val="center"/>
          </w:tcPr>
          <w:p w14:paraId="6FE265B7" w14:textId="77777777" w:rsidR="00B74795" w:rsidRDefault="00AB3F2F">
            <w:pPr>
              <w:spacing w:before="60" w:after="80"/>
            </w:pPr>
            <w:r>
              <w:t>Pinglog of PC1; confirmed</w:t>
            </w:r>
          </w:p>
        </w:tc>
      </w:tr>
      <w:tr w:rsidR="00B74795" w14:paraId="6B8B5AB8" w14:textId="77777777">
        <w:trPr>
          <w:cantSplit/>
          <w:jc w:val="center"/>
        </w:trPr>
        <w:tc>
          <w:tcPr>
            <w:tcW w:w="720" w:type="dxa"/>
            <w:vAlign w:val="center"/>
          </w:tcPr>
          <w:p w14:paraId="4D1483A7" w14:textId="77777777" w:rsidR="00B74795" w:rsidRDefault="00AB3F2F">
            <w:pPr>
              <w:spacing w:before="60" w:after="80"/>
            </w:pPr>
            <w:r>
              <w:t>E31</w:t>
            </w:r>
          </w:p>
        </w:tc>
        <w:tc>
          <w:tcPr>
            <w:tcW w:w="3600" w:type="dxa"/>
            <w:vAlign w:val="center"/>
          </w:tcPr>
          <w:p w14:paraId="270B8A2A" w14:textId="77777777" w:rsidR="00B74795" w:rsidRDefault="00AB3F2F">
            <w:pPr>
              <w:spacing w:before="60" w:after="80"/>
            </w:pPr>
            <w:r>
              <w:t>OSPF / link failure / after</w:t>
            </w:r>
          </w:p>
        </w:tc>
        <w:tc>
          <w:tcPr>
            <w:tcW w:w="4608" w:type="dxa"/>
            <w:vAlign w:val="center"/>
          </w:tcPr>
          <w:p w14:paraId="00C047B3" w14:textId="77777777" w:rsidR="00B74795" w:rsidRDefault="00AB3F2F">
            <w:pPr>
              <w:spacing w:before="60" w:after="80"/>
            </w:pPr>
            <w:r>
              <w:t>New route; confirmed</w:t>
            </w:r>
          </w:p>
        </w:tc>
      </w:tr>
      <w:tr w:rsidR="00B74795" w14:paraId="7766579A" w14:textId="77777777">
        <w:trPr>
          <w:cantSplit/>
          <w:jc w:val="center"/>
        </w:trPr>
        <w:tc>
          <w:tcPr>
            <w:tcW w:w="720" w:type="dxa"/>
            <w:vAlign w:val="center"/>
          </w:tcPr>
          <w:p w14:paraId="5C2423A1" w14:textId="77777777" w:rsidR="00B74795" w:rsidRDefault="00AB3F2F">
            <w:pPr>
              <w:spacing w:before="60" w:after="80"/>
            </w:pPr>
            <w:r>
              <w:t>E32</w:t>
            </w:r>
          </w:p>
        </w:tc>
        <w:tc>
          <w:tcPr>
            <w:tcW w:w="3600" w:type="dxa"/>
            <w:vAlign w:val="center"/>
          </w:tcPr>
          <w:p w14:paraId="7177B452" w14:textId="77777777" w:rsidR="00B74795" w:rsidRDefault="00AB3F2F">
            <w:pPr>
              <w:spacing w:before="60" w:after="80"/>
            </w:pPr>
            <w:r>
              <w:t>OSPF / link failure / proof</w:t>
            </w:r>
          </w:p>
        </w:tc>
        <w:tc>
          <w:tcPr>
            <w:tcW w:w="4608" w:type="dxa"/>
            <w:vAlign w:val="center"/>
          </w:tcPr>
          <w:p w14:paraId="184DB004" w14:textId="77777777" w:rsidR="00B74795" w:rsidRDefault="00AB3F2F">
            <w:pPr>
              <w:spacing w:before="60" w:after="80"/>
            </w:pPr>
            <w:r>
              <w:t>Proof that the link is down; confirmed</w:t>
            </w:r>
          </w:p>
        </w:tc>
      </w:tr>
      <w:tr w:rsidR="00B74795" w14:paraId="36482226" w14:textId="77777777">
        <w:trPr>
          <w:cantSplit/>
          <w:jc w:val="center"/>
        </w:trPr>
        <w:tc>
          <w:tcPr>
            <w:tcW w:w="720" w:type="dxa"/>
            <w:vAlign w:val="center"/>
          </w:tcPr>
          <w:p w14:paraId="2C3B9A18" w14:textId="77777777" w:rsidR="00B74795" w:rsidRDefault="00AB3F2F">
            <w:pPr>
              <w:spacing w:before="60" w:after="80"/>
            </w:pPr>
            <w:r>
              <w:t>E33</w:t>
            </w:r>
          </w:p>
        </w:tc>
        <w:tc>
          <w:tcPr>
            <w:tcW w:w="3600" w:type="dxa"/>
            <w:vAlign w:val="center"/>
          </w:tcPr>
          <w:p w14:paraId="05935AF9" w14:textId="77777777" w:rsidR="00B74795" w:rsidRDefault="00AB3F2F">
            <w:pPr>
              <w:spacing w:before="60" w:after="80"/>
            </w:pPr>
            <w:r>
              <w:t>OSPF / restoration / during</w:t>
            </w:r>
          </w:p>
        </w:tc>
        <w:tc>
          <w:tcPr>
            <w:tcW w:w="4608" w:type="dxa"/>
            <w:vAlign w:val="center"/>
          </w:tcPr>
          <w:p w14:paraId="0115A42E" w14:textId="77777777" w:rsidR="00B74795" w:rsidRDefault="00AB3F2F">
            <w:pPr>
              <w:spacing w:before="60" w:after="80"/>
            </w:pPr>
            <w:r>
              <w:t>Reenabling the link; confirmed</w:t>
            </w:r>
          </w:p>
        </w:tc>
      </w:tr>
      <w:tr w:rsidR="00B74795" w14:paraId="08EC3FCA" w14:textId="77777777">
        <w:trPr>
          <w:cantSplit/>
          <w:jc w:val="center"/>
        </w:trPr>
        <w:tc>
          <w:tcPr>
            <w:tcW w:w="720" w:type="dxa"/>
            <w:vAlign w:val="center"/>
          </w:tcPr>
          <w:p w14:paraId="0852D072" w14:textId="77777777" w:rsidR="00B74795" w:rsidRDefault="00AB3F2F">
            <w:pPr>
              <w:spacing w:before="60" w:after="80"/>
            </w:pPr>
            <w:r>
              <w:t>E34</w:t>
            </w:r>
          </w:p>
        </w:tc>
        <w:tc>
          <w:tcPr>
            <w:tcW w:w="3600" w:type="dxa"/>
            <w:vAlign w:val="center"/>
          </w:tcPr>
          <w:p w14:paraId="6C134CAD" w14:textId="77777777" w:rsidR="00B74795" w:rsidRDefault="00AB3F2F">
            <w:pPr>
              <w:spacing w:before="60" w:after="80"/>
            </w:pPr>
            <w:r>
              <w:t>OSPF / router failure / during/after</w:t>
            </w:r>
          </w:p>
        </w:tc>
        <w:tc>
          <w:tcPr>
            <w:tcW w:w="4608" w:type="dxa"/>
            <w:vAlign w:val="center"/>
          </w:tcPr>
          <w:p w14:paraId="3B716995" w14:textId="77777777" w:rsidR="00B74795" w:rsidRDefault="00AB3F2F">
            <w:pPr>
              <w:spacing w:before="60" w:after="80"/>
            </w:pPr>
            <w:r>
              <w:t>Pinglog for router failure testing; confirmed</w:t>
            </w:r>
          </w:p>
        </w:tc>
      </w:tr>
      <w:tr w:rsidR="00B74795" w14:paraId="78CE74B3" w14:textId="77777777">
        <w:trPr>
          <w:cantSplit/>
          <w:jc w:val="center"/>
        </w:trPr>
        <w:tc>
          <w:tcPr>
            <w:tcW w:w="720" w:type="dxa"/>
            <w:vAlign w:val="center"/>
          </w:tcPr>
          <w:p w14:paraId="6A57E6DF" w14:textId="77777777" w:rsidR="00B74795" w:rsidRDefault="00AB3F2F">
            <w:pPr>
              <w:spacing w:before="60" w:after="80"/>
            </w:pPr>
            <w:r>
              <w:t>E35</w:t>
            </w:r>
          </w:p>
        </w:tc>
        <w:tc>
          <w:tcPr>
            <w:tcW w:w="3600" w:type="dxa"/>
            <w:vAlign w:val="center"/>
          </w:tcPr>
          <w:p w14:paraId="4940E595" w14:textId="77777777" w:rsidR="00B74795" w:rsidRDefault="00AB3F2F">
            <w:pPr>
              <w:spacing w:before="60" w:after="80"/>
            </w:pPr>
            <w:r>
              <w:t>OSPF / router failure / proof</w:t>
            </w:r>
          </w:p>
        </w:tc>
        <w:tc>
          <w:tcPr>
            <w:tcW w:w="4608" w:type="dxa"/>
            <w:vAlign w:val="center"/>
          </w:tcPr>
          <w:p w14:paraId="59B46689" w14:textId="77777777" w:rsidR="00B74795" w:rsidRDefault="00AB3F2F">
            <w:pPr>
              <w:spacing w:before="60" w:after="80"/>
            </w:pPr>
            <w:r>
              <w:t>Proof that R4 is down for this test; confirmed</w:t>
            </w:r>
          </w:p>
        </w:tc>
      </w:tr>
      <w:tr w:rsidR="00B74795" w14:paraId="508B39EE" w14:textId="77777777">
        <w:trPr>
          <w:cantSplit/>
          <w:jc w:val="center"/>
        </w:trPr>
        <w:tc>
          <w:tcPr>
            <w:tcW w:w="720" w:type="dxa"/>
            <w:vAlign w:val="center"/>
          </w:tcPr>
          <w:p w14:paraId="235FFC8D" w14:textId="77777777" w:rsidR="00B74795" w:rsidRDefault="00AB3F2F">
            <w:pPr>
              <w:spacing w:before="60" w:after="80"/>
            </w:pPr>
            <w:r>
              <w:t>E36</w:t>
            </w:r>
          </w:p>
        </w:tc>
        <w:tc>
          <w:tcPr>
            <w:tcW w:w="3600" w:type="dxa"/>
            <w:vAlign w:val="center"/>
          </w:tcPr>
          <w:p w14:paraId="34687B13" w14:textId="77777777" w:rsidR="00B74795" w:rsidRDefault="00AB3F2F">
            <w:pPr>
              <w:spacing w:before="60" w:after="80"/>
            </w:pPr>
            <w:r>
              <w:t>OSPF / router failure / proof</w:t>
            </w:r>
          </w:p>
        </w:tc>
        <w:tc>
          <w:tcPr>
            <w:tcW w:w="4608" w:type="dxa"/>
            <w:vAlign w:val="center"/>
          </w:tcPr>
          <w:p w14:paraId="2746572E" w14:textId="77777777" w:rsidR="00B74795" w:rsidRDefault="00AB3F2F">
            <w:pPr>
              <w:spacing w:before="60" w:after="80"/>
            </w:pPr>
            <w:r>
              <w:t>Proof that R4 is down for this test; confirmed</w:t>
            </w:r>
          </w:p>
        </w:tc>
      </w:tr>
      <w:tr w:rsidR="00B74795" w14:paraId="361D2019" w14:textId="77777777">
        <w:trPr>
          <w:cantSplit/>
          <w:jc w:val="center"/>
        </w:trPr>
        <w:tc>
          <w:tcPr>
            <w:tcW w:w="720" w:type="dxa"/>
            <w:vAlign w:val="center"/>
          </w:tcPr>
          <w:p w14:paraId="083A3E79" w14:textId="77777777" w:rsidR="00B74795" w:rsidRDefault="00AB3F2F">
            <w:pPr>
              <w:spacing w:before="60" w:after="80"/>
            </w:pPr>
            <w:r>
              <w:t>E37</w:t>
            </w:r>
          </w:p>
        </w:tc>
        <w:tc>
          <w:tcPr>
            <w:tcW w:w="3600" w:type="dxa"/>
            <w:vAlign w:val="center"/>
          </w:tcPr>
          <w:p w14:paraId="3D7B67B9" w14:textId="77777777" w:rsidR="00B74795" w:rsidRDefault="00AB3F2F">
            <w:pPr>
              <w:spacing w:before="60" w:after="80"/>
            </w:pPr>
            <w:r>
              <w:t>OSPF / router failure / after</w:t>
            </w:r>
          </w:p>
        </w:tc>
        <w:tc>
          <w:tcPr>
            <w:tcW w:w="4608" w:type="dxa"/>
            <w:vAlign w:val="center"/>
          </w:tcPr>
          <w:p w14:paraId="4246EDC9" w14:textId="77777777" w:rsidR="00B74795" w:rsidRDefault="00AB3F2F">
            <w:pPr>
              <w:spacing w:before="60" w:after="80"/>
            </w:pPr>
            <w:r>
              <w:t>Route after R4 is down; confirmed</w:t>
            </w:r>
          </w:p>
        </w:tc>
      </w:tr>
    </w:tbl>
    <w:p w14:paraId="16651E06" w14:textId="77777777" w:rsidR="00B74795" w:rsidRDefault="00B74795">
      <w:pPr>
        <w:spacing w:after="0"/>
      </w:pPr>
    </w:p>
    <w:p w14:paraId="403D95D6" w14:textId="77777777" w:rsidR="00B74795" w:rsidRDefault="00AB3F2F">
      <w:r>
        <w:t>The companion Data/evidence_manifest.csv provides original document indices, final filenames, SHA-256 hashes and human-reviewed what_it_shows descriptions for every image. Protocol assignment for a topology or PC crop can come from caption context. E22 is preserved and flagged, with no restoration result linked to it.</w:t>
      </w:r>
    </w:p>
    <w:p w14:paraId="15A9FB6D" w14:textId="77777777" w:rsidR="00B74795" w:rsidRDefault="00B74795">
      <w:pPr>
        <w:spacing w:after="0"/>
      </w:pPr>
    </w:p>
    <w:sectPr w:rsidR="00B74795">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028E5" w14:textId="77777777" w:rsidR="00B779FD" w:rsidRDefault="00B779FD">
      <w:pPr>
        <w:spacing w:after="0" w:line="240" w:lineRule="auto"/>
      </w:pPr>
      <w:r>
        <w:separator/>
      </w:r>
    </w:p>
  </w:endnote>
  <w:endnote w:type="continuationSeparator" w:id="0">
    <w:p w14:paraId="34BC0DA6" w14:textId="77777777" w:rsidR="00B779FD" w:rsidRDefault="00B77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Liberation Serif">
    <w:altName w:val="Times New Roman"/>
    <w:panose1 w:val="00000000000000000000"/>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0557" w14:textId="77777777" w:rsidR="00AB3F2F" w:rsidRDefault="003218DC">
    <w:pPr>
      <w:pBdr>
        <w:top w:val="nil"/>
        <w:left w:val="nil"/>
        <w:bottom w:val="nil"/>
        <w:right w:val="nil"/>
        <w:between w:val="nil"/>
      </w:pBdr>
      <w:tabs>
        <w:tab w:val="center" w:pos="4513"/>
        <w:tab w:val="right" w:pos="9026"/>
      </w:tabs>
      <w:jc w:val="center"/>
    </w:pPr>
    <w:r>
      <w:rPr>
        <w:sz w:val="20"/>
      </w:rPr>
      <w:fldChar w:fldCharType="begin"/>
    </w:r>
    <w:r>
      <w:rPr>
        <w:sz w:val="20"/>
      </w:rPr>
      <w:instrText xml:space="preserve"> PAGE </w:instrText>
    </w:r>
    <w:r>
      <w:rPr>
        <w:sz w:val="20"/>
      </w:rPr>
      <w:fldChar w:fldCharType="separate"/>
    </w:r>
    <w:r>
      <w:rPr>
        <w:sz w:val="20"/>
      </w:rPr>
      <w:t>0</w:t>
    </w:r>
    <w:r>
      <w:rPr>
        <w:sz w:val="20"/>
      </w:rPr>
      <w:fldChar w:fldCharType="end"/>
    </w:r>
  </w:p>
  <w:p w14:paraId="7B77DB7B" w14:textId="77777777" w:rsidR="00AB3F2F" w:rsidRDefault="00AB3F2F">
    <w:pPr>
      <w:pBdr>
        <w:top w:val="nil"/>
        <w:left w:val="nil"/>
        <w:bottom w:val="nil"/>
        <w:right w:val="nil"/>
        <w:between w:val="nil"/>
      </w:pBd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A2DDF" w14:textId="77777777" w:rsidR="00B779FD" w:rsidRDefault="00B779FD">
      <w:pPr>
        <w:spacing w:after="0" w:line="240" w:lineRule="auto"/>
      </w:pPr>
      <w:r>
        <w:separator/>
      </w:r>
    </w:p>
  </w:footnote>
  <w:footnote w:type="continuationSeparator" w:id="0">
    <w:p w14:paraId="40B12990" w14:textId="77777777" w:rsidR="00B779FD" w:rsidRDefault="00B779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C40E8"/>
    <w:multiLevelType w:val="multilevel"/>
    <w:tmpl w:val="78A6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E090E"/>
    <w:multiLevelType w:val="multilevel"/>
    <w:tmpl w:val="26FA9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6757E"/>
    <w:multiLevelType w:val="multilevel"/>
    <w:tmpl w:val="8812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917108"/>
    <w:multiLevelType w:val="multilevel"/>
    <w:tmpl w:val="07A4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EBD"/>
    <w:multiLevelType w:val="multilevel"/>
    <w:tmpl w:val="93C2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A0595"/>
    <w:multiLevelType w:val="multilevel"/>
    <w:tmpl w:val="A12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682F73"/>
    <w:multiLevelType w:val="multilevel"/>
    <w:tmpl w:val="1BD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8469F"/>
    <w:multiLevelType w:val="multilevel"/>
    <w:tmpl w:val="FC08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72BC4"/>
    <w:multiLevelType w:val="multilevel"/>
    <w:tmpl w:val="911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591174">
    <w:abstractNumId w:val="2"/>
  </w:num>
  <w:num w:numId="2" w16cid:durableId="1737705588">
    <w:abstractNumId w:val="3"/>
  </w:num>
  <w:num w:numId="3" w16cid:durableId="1683896773">
    <w:abstractNumId w:val="8"/>
  </w:num>
  <w:num w:numId="4" w16cid:durableId="2042896699">
    <w:abstractNumId w:val="6"/>
  </w:num>
  <w:num w:numId="5" w16cid:durableId="9837256">
    <w:abstractNumId w:val="7"/>
  </w:num>
  <w:num w:numId="6" w16cid:durableId="307589423">
    <w:abstractNumId w:val="5"/>
  </w:num>
  <w:num w:numId="7" w16cid:durableId="236672828">
    <w:abstractNumId w:val="0"/>
  </w:num>
  <w:num w:numId="8" w16cid:durableId="740449299">
    <w:abstractNumId w:val="4"/>
  </w:num>
  <w:num w:numId="9" w16cid:durableId="1995252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5A0"/>
    <w:rsid w:val="00006A5A"/>
    <w:rsid w:val="000979FB"/>
    <w:rsid w:val="000A0F9F"/>
    <w:rsid w:val="001073FB"/>
    <w:rsid w:val="00276649"/>
    <w:rsid w:val="003218DC"/>
    <w:rsid w:val="003E77F2"/>
    <w:rsid w:val="00420AC7"/>
    <w:rsid w:val="004C30A7"/>
    <w:rsid w:val="00547E63"/>
    <w:rsid w:val="00550821"/>
    <w:rsid w:val="006365A0"/>
    <w:rsid w:val="00671E7D"/>
    <w:rsid w:val="006F23A1"/>
    <w:rsid w:val="007072B0"/>
    <w:rsid w:val="0072255D"/>
    <w:rsid w:val="00734351"/>
    <w:rsid w:val="00770A8C"/>
    <w:rsid w:val="007A4B01"/>
    <w:rsid w:val="0083293E"/>
    <w:rsid w:val="008F3742"/>
    <w:rsid w:val="009255AF"/>
    <w:rsid w:val="00992C49"/>
    <w:rsid w:val="009F67E8"/>
    <w:rsid w:val="00A8647D"/>
    <w:rsid w:val="00AB3F2F"/>
    <w:rsid w:val="00B74795"/>
    <w:rsid w:val="00B779FD"/>
    <w:rsid w:val="00C16629"/>
    <w:rsid w:val="00C470E5"/>
    <w:rsid w:val="00C63175"/>
    <w:rsid w:val="00CA0085"/>
    <w:rsid w:val="00DA2058"/>
    <w:rsid w:val="00E0198E"/>
    <w:rsid w:val="00E04DC7"/>
    <w:rsid w:val="00E74494"/>
    <w:rsid w:val="00E77D29"/>
    <w:rsid w:val="00FB186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30326"/>
  <w15:chartTrackingRefBased/>
  <w15:docId w15:val="{371D2730-E8BE-4AAE-BA09-BA835B2F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IN"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hAnsi="Times New Roman"/>
      <w:color w:val="000000"/>
      <w:sz w:val="24"/>
    </w:rPr>
  </w:style>
  <w:style w:type="paragraph" w:styleId="Heading3">
    <w:name w:val="heading 3"/>
    <w:basedOn w:val="Normal"/>
    <w:link w:val="Heading3Char"/>
    <w:uiPriority w:val="9"/>
    <w:qFormat/>
    <w:rsid w:val="009F67E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F67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67E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9F67E8"/>
    <w:rPr>
      <w:b/>
      <w:bCs/>
    </w:rPr>
  </w:style>
  <w:style w:type="paragraph" w:customStyle="1" w:styleId="Default">
    <w:name w:val="Default"/>
    <w:rsid w:val="00E77D29"/>
    <w:pPr>
      <w:autoSpaceDE w:val="0"/>
      <w:autoSpaceDN w:val="0"/>
      <w:adjustRightInd w:val="0"/>
      <w:spacing w:after="0" w:line="240" w:lineRule="auto"/>
    </w:pPr>
    <w:rPr>
      <w:rFonts w:ascii="Liberation Serif" w:hAnsi="Liberation Serif" w:cs="Liberation Serif"/>
      <w:color w:val="000000"/>
      <w:sz w:val="24"/>
      <w:szCs w:val="24"/>
    </w:rPr>
  </w:style>
  <w:style w:type="paragraph" w:styleId="BodyText">
    <w:name w:val="Body Text"/>
    <w:basedOn w:val="Normal"/>
    <w:link w:val="BodyTextChar"/>
    <w:uiPriority w:val="1"/>
    <w:qFormat/>
    <w:rsid w:val="006F23A1"/>
    <w:pPr>
      <w:widowControl w:val="0"/>
      <w:autoSpaceDE w:val="0"/>
      <w:autoSpaceDN w:val="0"/>
      <w:spacing w:after="0" w:line="240" w:lineRule="auto"/>
    </w:pPr>
    <w:rPr>
      <w:rFonts w:eastAsia="Times New Roman" w:cs="Times New Roman"/>
      <w:szCs w:val="24"/>
      <w:lang w:val="en-US" w:eastAsia="en-US" w:bidi="ar-SA"/>
    </w:rPr>
  </w:style>
  <w:style w:type="character" w:customStyle="1" w:styleId="BodyTextChar">
    <w:name w:val="Body Text Char"/>
    <w:basedOn w:val="DefaultParagraphFont"/>
    <w:link w:val="BodyText"/>
    <w:uiPriority w:val="1"/>
    <w:rsid w:val="006F23A1"/>
    <w:rPr>
      <w:rFonts w:ascii="Times New Roman" w:eastAsia="Times New Roman" w:hAnsi="Times New Roman" w:cs="Times New Roman"/>
      <w:sz w:val="24"/>
      <w:szCs w:val="24"/>
      <w:lang w:val="en-US" w:eastAsia="en-US" w:bidi="ar-SA"/>
    </w:rPr>
  </w:style>
  <w:style w:type="paragraph" w:customStyle="1" w:styleId="Title1">
    <w:name w:val="Title1"/>
    <w:pPr>
      <w:spacing w:after="120" w:line="360" w:lineRule="auto"/>
    </w:pPr>
    <w:rPr>
      <w:rFonts w:ascii="Times New Roman" w:hAnsi="Times New Roman"/>
      <w:b/>
      <w:color w:val="000000"/>
      <w:sz w:val="32"/>
    </w:rPr>
  </w:style>
  <w:style w:type="paragraph" w:customStyle="1" w:styleId="Heading11">
    <w:name w:val="Heading 11"/>
    <w:pPr>
      <w:spacing w:after="120" w:line="360" w:lineRule="auto"/>
    </w:pPr>
    <w:rPr>
      <w:rFonts w:ascii="Times New Roman" w:hAnsi="Times New Roman"/>
      <w:b/>
      <w:color w:val="000000"/>
      <w:sz w:val="28"/>
    </w:rPr>
  </w:style>
  <w:style w:type="paragraph" w:customStyle="1" w:styleId="Heading21">
    <w:name w:val="Heading 21"/>
    <w:pPr>
      <w:spacing w:after="120" w:line="360" w:lineRule="auto"/>
    </w:pPr>
    <w:rPr>
      <w:rFonts w:ascii="Times New Roman" w:hAnsi="Times New Roman"/>
      <w:b/>
      <w:color w:val="000000"/>
      <w:sz w:val="24"/>
    </w:rPr>
  </w:style>
  <w:style w:type="paragraph" w:customStyle="1" w:styleId="Caption1">
    <w:name w:val="Caption1"/>
    <w:pPr>
      <w:spacing w:after="120" w:line="360" w:lineRule="auto"/>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22993">
      <w:bodyDiv w:val="1"/>
      <w:marLeft w:val="0"/>
      <w:marRight w:val="0"/>
      <w:marTop w:val="0"/>
      <w:marBottom w:val="0"/>
      <w:divBdr>
        <w:top w:val="none" w:sz="0" w:space="0" w:color="auto"/>
        <w:left w:val="none" w:sz="0" w:space="0" w:color="auto"/>
        <w:bottom w:val="none" w:sz="0" w:space="0" w:color="auto"/>
        <w:right w:val="none" w:sz="0" w:space="0" w:color="auto"/>
      </w:divBdr>
    </w:div>
    <w:div w:id="189420245">
      <w:bodyDiv w:val="1"/>
      <w:marLeft w:val="0"/>
      <w:marRight w:val="0"/>
      <w:marTop w:val="0"/>
      <w:marBottom w:val="0"/>
      <w:divBdr>
        <w:top w:val="none" w:sz="0" w:space="0" w:color="auto"/>
        <w:left w:val="none" w:sz="0" w:space="0" w:color="auto"/>
        <w:bottom w:val="none" w:sz="0" w:space="0" w:color="auto"/>
        <w:right w:val="none" w:sz="0" w:space="0" w:color="auto"/>
      </w:divBdr>
    </w:div>
    <w:div w:id="205487294">
      <w:bodyDiv w:val="1"/>
      <w:marLeft w:val="0"/>
      <w:marRight w:val="0"/>
      <w:marTop w:val="0"/>
      <w:marBottom w:val="0"/>
      <w:divBdr>
        <w:top w:val="none" w:sz="0" w:space="0" w:color="auto"/>
        <w:left w:val="none" w:sz="0" w:space="0" w:color="auto"/>
        <w:bottom w:val="none" w:sz="0" w:space="0" w:color="auto"/>
        <w:right w:val="none" w:sz="0" w:space="0" w:color="auto"/>
      </w:divBdr>
    </w:div>
    <w:div w:id="205992845">
      <w:bodyDiv w:val="1"/>
      <w:marLeft w:val="0"/>
      <w:marRight w:val="0"/>
      <w:marTop w:val="0"/>
      <w:marBottom w:val="0"/>
      <w:divBdr>
        <w:top w:val="none" w:sz="0" w:space="0" w:color="auto"/>
        <w:left w:val="none" w:sz="0" w:space="0" w:color="auto"/>
        <w:bottom w:val="none" w:sz="0" w:space="0" w:color="auto"/>
        <w:right w:val="none" w:sz="0" w:space="0" w:color="auto"/>
      </w:divBdr>
    </w:div>
    <w:div w:id="424225894">
      <w:bodyDiv w:val="1"/>
      <w:marLeft w:val="0"/>
      <w:marRight w:val="0"/>
      <w:marTop w:val="0"/>
      <w:marBottom w:val="0"/>
      <w:divBdr>
        <w:top w:val="none" w:sz="0" w:space="0" w:color="auto"/>
        <w:left w:val="none" w:sz="0" w:space="0" w:color="auto"/>
        <w:bottom w:val="none" w:sz="0" w:space="0" w:color="auto"/>
        <w:right w:val="none" w:sz="0" w:space="0" w:color="auto"/>
      </w:divBdr>
    </w:div>
    <w:div w:id="693313498">
      <w:bodyDiv w:val="1"/>
      <w:marLeft w:val="0"/>
      <w:marRight w:val="0"/>
      <w:marTop w:val="0"/>
      <w:marBottom w:val="0"/>
      <w:divBdr>
        <w:top w:val="none" w:sz="0" w:space="0" w:color="auto"/>
        <w:left w:val="none" w:sz="0" w:space="0" w:color="auto"/>
        <w:bottom w:val="none" w:sz="0" w:space="0" w:color="auto"/>
        <w:right w:val="none" w:sz="0" w:space="0" w:color="auto"/>
      </w:divBdr>
    </w:div>
    <w:div w:id="1279222643">
      <w:bodyDiv w:val="1"/>
      <w:marLeft w:val="0"/>
      <w:marRight w:val="0"/>
      <w:marTop w:val="0"/>
      <w:marBottom w:val="0"/>
      <w:divBdr>
        <w:top w:val="none" w:sz="0" w:space="0" w:color="auto"/>
        <w:left w:val="none" w:sz="0" w:space="0" w:color="auto"/>
        <w:bottom w:val="none" w:sz="0" w:space="0" w:color="auto"/>
        <w:right w:val="none" w:sz="0" w:space="0" w:color="auto"/>
      </w:divBdr>
    </w:div>
    <w:div w:id="1533566005">
      <w:bodyDiv w:val="1"/>
      <w:marLeft w:val="0"/>
      <w:marRight w:val="0"/>
      <w:marTop w:val="0"/>
      <w:marBottom w:val="0"/>
      <w:divBdr>
        <w:top w:val="none" w:sz="0" w:space="0" w:color="auto"/>
        <w:left w:val="none" w:sz="0" w:space="0" w:color="auto"/>
        <w:bottom w:val="none" w:sz="0" w:space="0" w:color="auto"/>
        <w:right w:val="none" w:sz="0" w:space="0" w:color="auto"/>
      </w:divBdr>
      <w:divsChild>
        <w:div w:id="1328946476">
          <w:blockQuote w:val="1"/>
          <w:marLeft w:val="720"/>
          <w:marRight w:val="720"/>
          <w:marTop w:val="100"/>
          <w:marBottom w:val="100"/>
          <w:divBdr>
            <w:top w:val="none" w:sz="0" w:space="0" w:color="auto"/>
            <w:left w:val="none" w:sz="0" w:space="0" w:color="auto"/>
            <w:bottom w:val="none" w:sz="0" w:space="0" w:color="auto"/>
            <w:right w:val="none" w:sz="0" w:space="0" w:color="auto"/>
          </w:divBdr>
        </w:div>
        <w:div w:id="64363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0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5105</Words>
  <Characters>29101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Fault-Tolerant Routing: Performance Comparison of RIP and OSPF Convergence Under Network Failures</dc:title>
  <dc:subject>BCSE308P, F1 Team21, Fall Semester 2026-27</dc:subject>
  <dc:creator>Harshith Reddy V; Sinchana B Kurkuri</dc:creator>
  <cp:keywords/>
  <dc:description/>
  <cp:lastModifiedBy>Sinchana B Kurkuri</cp:lastModifiedBy>
  <cp:revision>4</cp:revision>
  <dcterms:created xsi:type="dcterms:W3CDTF">2026-10-06T14:42:00Z</dcterms:created>
  <dcterms:modified xsi:type="dcterms:W3CDTF">2026-10-31T06:21:00Z</dcterms:modified>
</cp:coreProperties>
</file>