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7B51BE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  <w:lang w:val="en-US"/>
        </w:rPr>
      </w:pPr>
      <w:bookmarkStart w:id="0" w:name="_GoBack"/>
      <w:bookmarkEnd w:id="0"/>
      <w:r>
        <w:rPr>
          <w:rFonts w:ascii="Calibri" w:hAnsi="Calibri"/>
          <w:sz w:val="34"/>
          <w:szCs w:val="34"/>
          <w:lang w:val="en-US"/>
        </w:rPr>
        <w:t> </w:t>
      </w:r>
    </w:p>
    <w:p w:rsidR="00000000" w:rsidRDefault="007B51BE">
      <w:pPr>
        <w:pStyle w:val="NormalWeb"/>
        <w:spacing w:before="0" w:beforeAutospacing="0" w:after="0" w:afterAutospacing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Test Cases</w:t>
      </w:r>
    </w:p>
    <w:p w:rsidR="00000000" w:rsidRDefault="007B51BE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25 March 2014</w:t>
      </w:r>
    </w:p>
    <w:p w:rsidR="00000000" w:rsidRDefault="007B51BE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PM 10:58</w:t>
      </w:r>
    </w:p>
    <w:p w:rsidR="00000000" w:rsidRDefault="007B51B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In coding I think unwanted code is there (you have used template and the code which was there earlier is also present which is of no use)</w:t>
      </w:r>
    </w:p>
    <w:p w:rsidR="00000000" w:rsidRDefault="007B51B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When user is logged in if we click on cancel appointment then it is showing all </w:t>
      </w:r>
      <w:r>
        <w:rPr>
          <w:rFonts w:ascii="Calibri" w:hAnsi="Calibri"/>
          <w:sz w:val="22"/>
          <w:szCs w:val="22"/>
          <w:lang w:val="en-US"/>
        </w:rPr>
        <w:t>appointments of all user, it should show only the appointments of that particular user and the page is of old design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9"/>
        <w:gridCol w:w="1014"/>
        <w:gridCol w:w="1415"/>
        <w:gridCol w:w="1839"/>
        <w:gridCol w:w="1355"/>
        <w:gridCol w:w="1143"/>
        <w:gridCol w:w="1761"/>
      </w:tblGrid>
      <w:tr w:rsidR="00000000">
        <w:trPr>
          <w:divId w:val="69049932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SL</w:t>
            </w:r>
          </w:p>
        </w:tc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Type</w:t>
            </w:r>
          </w:p>
        </w:tc>
        <w:tc>
          <w:tcPr>
            <w:tcW w:w="18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I/p</w:t>
            </w:r>
          </w:p>
        </w:tc>
        <w:tc>
          <w:tcPr>
            <w:tcW w:w="2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Expected O/p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Actual O/p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Result</w:t>
            </w:r>
          </w:p>
        </w:tc>
        <w:tc>
          <w:tcPr>
            <w:tcW w:w="2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Remark</w:t>
            </w:r>
          </w:p>
        </w:tc>
      </w:tr>
      <w:tr w:rsidR="00000000">
        <w:trPr>
          <w:divId w:val="69049932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Positive</w:t>
            </w:r>
          </w:p>
        </w:tc>
        <w:tc>
          <w:tcPr>
            <w:tcW w:w="18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User registration</w:t>
            </w:r>
          </w:p>
        </w:tc>
        <w:tc>
          <w:tcPr>
            <w:tcW w:w="2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User should be registered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User registered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Successful</w:t>
            </w:r>
          </w:p>
        </w:tc>
        <w:tc>
          <w:tcPr>
            <w:tcW w:w="2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 </w:t>
            </w:r>
          </w:p>
        </w:tc>
      </w:tr>
      <w:tr w:rsidR="00000000">
        <w:trPr>
          <w:divId w:val="69049932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Positive</w:t>
            </w:r>
          </w:p>
        </w:tc>
        <w:tc>
          <w:tcPr>
            <w:tcW w:w="18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User login</w:t>
            </w:r>
          </w:p>
        </w:tc>
        <w:tc>
          <w:tcPr>
            <w:tcW w:w="2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User should be logged in 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User was logged in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Successful</w:t>
            </w:r>
          </w:p>
        </w:tc>
        <w:tc>
          <w:tcPr>
            <w:tcW w:w="2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 </w:t>
            </w:r>
          </w:p>
        </w:tc>
      </w:tr>
      <w:tr w:rsidR="00000000">
        <w:trPr>
          <w:divId w:val="69049932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Negative</w:t>
            </w:r>
          </w:p>
        </w:tc>
        <w:tc>
          <w:tcPr>
            <w:tcW w:w="18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Incomplete user information while registering</w:t>
            </w:r>
          </w:p>
        </w:tc>
        <w:tc>
          <w:tcPr>
            <w:tcW w:w="2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All other details should not be erased except passwords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All the details was erased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Not successful</w:t>
            </w:r>
          </w:p>
        </w:tc>
        <w:tc>
          <w:tcPr>
            <w:tcW w:w="2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All data should not be erased. Only passwords should be erased</w:t>
            </w:r>
          </w:p>
        </w:tc>
      </w:tr>
      <w:tr w:rsidR="00000000">
        <w:trPr>
          <w:divId w:val="69049932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Positive</w:t>
            </w:r>
          </w:p>
        </w:tc>
        <w:tc>
          <w:tcPr>
            <w:tcW w:w="18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Registering existing doctor</w:t>
            </w:r>
          </w:p>
        </w:tc>
        <w:tc>
          <w:tcPr>
            <w:tcW w:w="2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Show appropriate message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Message showed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Successful</w:t>
            </w:r>
          </w:p>
        </w:tc>
        <w:tc>
          <w:tcPr>
            <w:tcW w:w="2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Align the message shown</w:t>
            </w:r>
          </w:p>
        </w:tc>
      </w:tr>
      <w:tr w:rsidR="00000000">
        <w:trPr>
          <w:divId w:val="69049932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Positive</w:t>
            </w:r>
          </w:p>
        </w:tc>
        <w:tc>
          <w:tcPr>
            <w:tcW w:w="18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Feedback</w:t>
            </w:r>
          </w:p>
        </w:tc>
        <w:tc>
          <w:tcPr>
            <w:tcW w:w="2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Show appropriate message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Message showed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Successful</w:t>
            </w:r>
          </w:p>
        </w:tc>
        <w:tc>
          <w:tcPr>
            <w:tcW w:w="2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Align the message shown</w:t>
            </w:r>
          </w:p>
        </w:tc>
      </w:tr>
      <w:tr w:rsidR="00000000">
        <w:trPr>
          <w:divId w:val="69049932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Negative</w:t>
            </w:r>
          </w:p>
        </w:tc>
        <w:tc>
          <w:tcPr>
            <w:tcW w:w="18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Feedback without any details</w:t>
            </w:r>
          </w:p>
        </w:tc>
        <w:tc>
          <w:tcPr>
            <w:tcW w:w="2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Show appropriate message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Message showed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Successful</w:t>
            </w:r>
          </w:p>
        </w:tc>
        <w:tc>
          <w:tcPr>
            <w:tcW w:w="2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When clicked on reset the red warnings should be erased</w:t>
            </w:r>
          </w:p>
        </w:tc>
      </w:tr>
      <w:tr w:rsidR="00000000">
        <w:trPr>
          <w:divId w:val="69049932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Negative</w:t>
            </w:r>
          </w:p>
        </w:tc>
        <w:tc>
          <w:tcPr>
            <w:tcW w:w="18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Searching Specialist without selecting the specialist</w:t>
            </w:r>
          </w:p>
        </w:tc>
        <w:tc>
          <w:tcPr>
            <w:tcW w:w="2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Show appropriate message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Message showed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Successful</w:t>
            </w:r>
          </w:p>
        </w:tc>
        <w:tc>
          <w:tcPr>
            <w:tcW w:w="2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 </w:t>
            </w:r>
          </w:p>
        </w:tc>
      </w:tr>
      <w:tr w:rsidR="00000000">
        <w:trPr>
          <w:divId w:val="69049932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Positive</w:t>
            </w:r>
          </w:p>
        </w:tc>
        <w:tc>
          <w:tcPr>
            <w:tcW w:w="18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Searching Specialist</w:t>
            </w:r>
          </w:p>
        </w:tc>
        <w:tc>
          <w:tcPr>
            <w:tcW w:w="2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Show the list of specialists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List showed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Successful</w:t>
            </w:r>
          </w:p>
        </w:tc>
        <w:tc>
          <w:tcPr>
            <w:tcW w:w="2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Align the message "</w:t>
            </w:r>
            <w:r>
              <w:rPr>
                <w:sz w:val="22"/>
                <w:szCs w:val="22"/>
                <w:lang w:val="en-US"/>
              </w:rPr>
              <w:t>click on the doctor's name to check availability n book appointments"</w:t>
            </w:r>
          </w:p>
        </w:tc>
      </w:tr>
      <w:tr w:rsidR="00000000">
        <w:trPr>
          <w:divId w:val="69049932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 </w:t>
            </w:r>
          </w:p>
        </w:tc>
        <w:tc>
          <w:tcPr>
            <w:tcW w:w="18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 </w:t>
            </w:r>
          </w:p>
        </w:tc>
        <w:tc>
          <w:tcPr>
            <w:tcW w:w="2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 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 </w:t>
            </w:r>
          </w:p>
        </w:tc>
        <w:tc>
          <w:tcPr>
            <w:tcW w:w="2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51BE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 </w:t>
            </w:r>
          </w:p>
        </w:tc>
      </w:tr>
    </w:tbl>
    <w:p w:rsidR="00000000" w:rsidRDefault="007B51BE">
      <w:pPr>
        <w:divId w:val="690499321"/>
        <w:rPr>
          <w:rFonts w:eastAsia="Times New Roman"/>
        </w:rPr>
      </w:pP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7B51BE"/>
    <w:rsid w:val="007B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499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2014-03-26T13:07:00Z</dcterms:created>
  <dcterms:modified xsi:type="dcterms:W3CDTF">2014-03-26T13:07:00Z</dcterms:modified>
</cp:coreProperties>
</file>