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Phoenix CAP Policy Analysis</w:t>
      </w:r>
    </w:p>
    <w:p>
      <w:pPr>
        <w:jc w:val="center"/>
      </w:pPr>
      <w:r>
        <w:rPr>
          <w:i/>
        </w:rPr>
        <w:t>N/A</w:t>
        <w:br/>
        <w:t>2026-04-02</w:t>
      </w:r>
    </w:p>
    <w:p/>
    <w:p>
      <w:pPr>
        <w:pStyle w:val="Heading1"/>
      </w:pPr>
      <w:r>
        <w:t>POLICY MEMO</w:t>
      </w:r>
    </w:p>
    <w:p>
      <w:r>
        <w:rPr>
          <w:b/>
        </w:rPr>
        <w:t xml:space="preserve">TO: </w:t>
      </w:r>
      <w:r/>
    </w:p>
    <w:p>
      <w:r>
        <w:rPr>
          <w:b/>
        </w:rPr>
        <w:t xml:space="preserve">CC: </w:t>
      </w:r>
      <w:r/>
    </w:p>
    <w:p>
      <w:r>
        <w:rPr>
          <w:b/>
        </w:rPr>
        <w:t xml:space="preserve">DATE: </w:t>
      </w:r>
      <w:r>
        <w:t>2026-04-02</w:t>
      </w:r>
    </w:p>
    <w:p>
      <w:r>
        <w:rPr>
          <w:b/>
        </w:rPr>
        <w:t xml:space="preserve">RE: </w:t>
      </w:r>
      <w:r/>
    </w:p>
    <w:p/>
    <w:p>
      <w:pPr>
        <w:pStyle w:val="Heading2"/>
      </w:pPr>
      <w:r>
        <w:t>Issue</w:t>
      </w:r>
    </w:p>
    <w:p/>
    <w:p>
      <w:pPr>
        <w:pStyle w:val="Heading2"/>
      </w:pPr>
      <w:r>
        <w:t>Background</w:t>
      </w:r>
    </w:p>
    <w:p/>
    <w:p>
      <w:pPr>
        <w:pStyle w:val="Heading2"/>
      </w:pPr>
      <w:r>
        <w:t>Key Findings</w:t>
      </w:r>
    </w:p>
    <w:p>
      <w:pPr>
        <w:pStyle w:val="Heading2"/>
      </w:pPr>
      <w:r>
        <w:t>Recommendation</w:t>
      </w:r>
    </w:p>
    <w:p/>
    <w:p>
      <w:pPr>
        <w:pStyle w:val="Heading2"/>
      </w:pPr>
      <w:r>
        <w:t>Next Steps</w:t>
      </w:r>
    </w:p>
    <w:p>
      <w:r>
        <w:t>Word count: 0</w:t>
      </w:r>
    </w:p>
    <w:p>
      <w:r>
        <w:br w:type="page"/>
      </w:r>
    </w:p>
    <w:p>
      <w:pPr>
        <w:pStyle w:val="Heading1"/>
      </w:pPr>
      <w:r>
        <w:t>STAGE 1 ASSESSMENT</w:t>
      </w:r>
    </w:p>
    <w:p/>
    <w:p>
      <w:r>
        <w:br w:type="page"/>
      </w:r>
    </w:p>
    <w:p>
      <w:pPr>
        <w:pStyle w:val="Heading1"/>
      </w:pPr>
      <w:r>
        <w:t>STAGE 2 ROADMAP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