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ECED" w14:textId="77777777" w:rsidR="001B50F8" w:rsidRPr="001B50F8" w:rsidRDefault="001B50F8" w:rsidP="001B50F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1B50F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Лабораторная работа #3</w:t>
      </w:r>
    </w:p>
    <w:p w14:paraId="4E6F39A1" w14:textId="3D73A21B" w:rsidR="001B50F8" w:rsidRPr="001B50F8" w:rsidRDefault="001B50F8" w:rsidP="001B50F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Вариант </w:t>
      </w:r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object w:dxaOrig="1440" w:dyaOrig="1440" w14:anchorId="3FC9C7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6.85pt;height:18.25pt" o:ole="">
            <v:imagedata r:id="rId5" o:title=""/>
          </v:shape>
          <w:control r:id="rId6" w:name="DefaultOcxName" w:shapeid="_x0000_i1029"/>
        </w:object>
      </w:r>
    </w:p>
    <w:p w14:paraId="1C02C74F" w14:textId="77777777" w:rsidR="001B50F8" w:rsidRPr="001B50F8" w:rsidRDefault="001B50F8" w:rsidP="001B50F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1B50F8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Внимание! У разных вариантов разный текст задания!</w:t>
      </w:r>
    </w:p>
    <w:p w14:paraId="31A4D1CE" w14:textId="77777777" w:rsidR="001B50F8" w:rsidRPr="001B50F8" w:rsidRDefault="001B50F8" w:rsidP="001B50F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Разработать приложение на базе </w:t>
      </w:r>
      <w:proofErr w:type="spellStart"/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JavaServer</w:t>
      </w:r>
      <w:proofErr w:type="spellEnd"/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Faces</w:t>
      </w:r>
      <w:proofErr w:type="spellEnd"/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Framework, которое осуществляет проверку попадания точки в заданную область на координатной плоскости.</w:t>
      </w:r>
    </w:p>
    <w:p w14:paraId="1B1196D7" w14:textId="77777777" w:rsidR="001B50F8" w:rsidRPr="001B50F8" w:rsidRDefault="001B50F8" w:rsidP="001B50F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Приложение должно включать в себя 2 </w:t>
      </w:r>
      <w:proofErr w:type="spellStart"/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facelets</w:t>
      </w:r>
      <w:proofErr w:type="spellEnd"/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-шаблона - стартовую страницу и основную страницу приложения, а также набор управляемых </w:t>
      </w:r>
      <w:proofErr w:type="spellStart"/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бинов</w:t>
      </w:r>
      <w:proofErr w:type="spellEnd"/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</w:t>
      </w:r>
      <w:proofErr w:type="spellStart"/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managed</w:t>
      </w:r>
      <w:proofErr w:type="spellEnd"/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beans</w:t>
      </w:r>
      <w:proofErr w:type="spellEnd"/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), реализующих логику на стороне сервера.</w:t>
      </w:r>
    </w:p>
    <w:p w14:paraId="0CD48921" w14:textId="77777777" w:rsidR="001B50F8" w:rsidRPr="001B50F8" w:rsidRDefault="001B50F8" w:rsidP="001B50F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50F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Стартовая страница должна содержать следующие элементы:</w:t>
      </w:r>
    </w:p>
    <w:p w14:paraId="509D745B" w14:textId="77777777" w:rsidR="001B50F8" w:rsidRPr="001B50F8" w:rsidRDefault="001B50F8" w:rsidP="001B50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"Шапку", содержащую ФИО студента, номер группы и номер варианта.</w:t>
      </w:r>
    </w:p>
    <w:p w14:paraId="438597D5" w14:textId="77777777" w:rsidR="001B50F8" w:rsidRPr="001B50F8" w:rsidRDefault="001B50F8" w:rsidP="001B50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Интерактивные часы, показывающие текущие дату и время, обновляющиеся раз в 12 секунд.</w:t>
      </w:r>
    </w:p>
    <w:p w14:paraId="771E98DF" w14:textId="77777777" w:rsidR="001B50F8" w:rsidRPr="001B50F8" w:rsidRDefault="001B50F8" w:rsidP="001B50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Ссылку, позволяющую перейти на основную страницу приложения.</w:t>
      </w:r>
    </w:p>
    <w:p w14:paraId="6BDBA2B0" w14:textId="77777777" w:rsidR="001B50F8" w:rsidRPr="001B50F8" w:rsidRDefault="001B50F8" w:rsidP="001B50F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50F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Основная страница приложения должна содержать следующие элементы:</w:t>
      </w:r>
    </w:p>
    <w:p w14:paraId="63FD278E" w14:textId="77777777" w:rsidR="001B50F8" w:rsidRPr="001B50F8" w:rsidRDefault="001B50F8" w:rsidP="001B50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Набор компонентов для задания координат точки и радиуса области в соответствии с вариантом задания. Может потребоваться использование дополнительных библиотек компонентов - </w:t>
      </w:r>
      <w:proofErr w:type="spellStart"/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instrText xml:space="preserve"> HYPERLINK "http://www.icesoft.org/java/projects/ICEfaces/overview.jsf" \t "_blank" </w:instrText>
      </w:r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1B50F8">
        <w:rPr>
          <w:rFonts w:ascii="Segoe UI" w:eastAsia="Times New Roman" w:hAnsi="Segoe UI" w:cs="Segoe UI"/>
          <w:color w:val="337AB7"/>
          <w:sz w:val="24"/>
          <w:szCs w:val="24"/>
          <w:u w:val="single"/>
          <w:lang w:eastAsia="ru-RU"/>
        </w:rPr>
        <w:t>ICEfaces</w:t>
      </w:r>
      <w:proofErr w:type="spellEnd"/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(префикс "</w:t>
      </w:r>
      <w:proofErr w:type="spellStart"/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ace</w:t>
      </w:r>
      <w:proofErr w:type="spellEnd"/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") и </w:t>
      </w:r>
      <w:proofErr w:type="spellStart"/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instrText xml:space="preserve"> HYPERLINK "http://www.primefaces.org/" \t "_blank" </w:instrText>
      </w:r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1B50F8">
        <w:rPr>
          <w:rFonts w:ascii="Segoe UI" w:eastAsia="Times New Roman" w:hAnsi="Segoe UI" w:cs="Segoe UI"/>
          <w:color w:val="337AB7"/>
          <w:sz w:val="24"/>
          <w:szCs w:val="24"/>
          <w:u w:val="single"/>
          <w:lang w:eastAsia="ru-RU"/>
        </w:rPr>
        <w:t>PrimeFaces</w:t>
      </w:r>
      <w:proofErr w:type="spellEnd"/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(префикс "p"). Если компонент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валидацию.</w:t>
      </w:r>
    </w:p>
    <w:p w14:paraId="01E368E7" w14:textId="77777777" w:rsidR="001B50F8" w:rsidRPr="001B50F8" w:rsidRDefault="001B50F8" w:rsidP="001B50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</w:t>
      </w:r>
      <w:proofErr w:type="spellStart"/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зависить</w:t>
      </w:r>
      <w:proofErr w:type="spellEnd"/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от факта попадания / непопадания в область. Смена радиуса также должна инициировать перерисовку картинки.</w:t>
      </w:r>
    </w:p>
    <w:p w14:paraId="0C3C1221" w14:textId="77777777" w:rsidR="001B50F8" w:rsidRPr="001B50F8" w:rsidRDefault="001B50F8" w:rsidP="001B50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Таблицу со списком результатов предыдущих проверок.</w:t>
      </w:r>
    </w:p>
    <w:p w14:paraId="779035E8" w14:textId="77777777" w:rsidR="001B50F8" w:rsidRPr="001B50F8" w:rsidRDefault="001B50F8" w:rsidP="001B50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Ссылку, позволяющую вернуться на стартовую страницу.</w:t>
      </w:r>
    </w:p>
    <w:p w14:paraId="727105C5" w14:textId="77777777" w:rsidR="001B50F8" w:rsidRPr="001B50F8" w:rsidRDefault="001B50F8" w:rsidP="001B50F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50F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Дополнительные требования к приложению:</w:t>
      </w:r>
    </w:p>
    <w:p w14:paraId="74F75B43" w14:textId="77777777" w:rsidR="001B50F8" w:rsidRPr="001B50F8" w:rsidRDefault="001B50F8" w:rsidP="001B50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Все результаты проверки должны сохраняться в базе данных под управлением СУБД </w:t>
      </w:r>
      <w:proofErr w:type="spellStart"/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PostgreSQL</w:t>
      </w:r>
      <w:proofErr w:type="spellEnd"/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50750D8E" w14:textId="77777777" w:rsidR="001B50F8" w:rsidRPr="001B50F8" w:rsidRDefault="001B50F8" w:rsidP="001B50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доступа к БД необходимо использовать ORM </w:t>
      </w:r>
      <w:proofErr w:type="spellStart"/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Hibernate</w:t>
      </w:r>
      <w:proofErr w:type="spellEnd"/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3595CFF0" w14:textId="77777777" w:rsidR="001B50F8" w:rsidRPr="001B50F8" w:rsidRDefault="001B50F8" w:rsidP="001B50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управления списком результатов должен использоваться Application-</w:t>
      </w:r>
      <w:proofErr w:type="spellStart"/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scoped</w:t>
      </w:r>
      <w:proofErr w:type="spellEnd"/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Managed</w:t>
      </w:r>
      <w:proofErr w:type="spellEnd"/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Bean</w:t>
      </w:r>
      <w:proofErr w:type="spellEnd"/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4F56EB60" w14:textId="77777777" w:rsidR="001B50F8" w:rsidRPr="001B50F8" w:rsidRDefault="001B50F8" w:rsidP="001B50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Конфигурация управляемых </w:t>
      </w:r>
      <w:proofErr w:type="spellStart"/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бинов</w:t>
      </w:r>
      <w:proofErr w:type="spellEnd"/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должна быть задана с помощью аннотаций.</w:t>
      </w:r>
    </w:p>
    <w:p w14:paraId="54909CC3" w14:textId="77777777" w:rsidR="001B50F8" w:rsidRPr="001B50F8" w:rsidRDefault="001B50F8" w:rsidP="001B50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Правила навигации между страницами приложения должны быть заданы в отдельном конфигурационном файле.</w:t>
      </w:r>
    </w:p>
    <w:p w14:paraId="4ADACB57" w14:textId="038B8E56" w:rsidR="001B50F8" w:rsidRPr="001B50F8" w:rsidRDefault="001B50F8" w:rsidP="001B50F8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drawing>
          <wp:inline distT="0" distB="0" distL="0" distR="0" wp14:anchorId="1BE02813" wp14:editId="016E288A">
            <wp:extent cx="4344006" cy="33532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B507" w14:textId="77777777" w:rsidR="001B50F8" w:rsidRPr="001B50F8" w:rsidRDefault="001B50F8" w:rsidP="001B50F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50F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Вопросы к защите лабораторной работы:</w:t>
      </w:r>
    </w:p>
    <w:p w14:paraId="10A8A104" w14:textId="77777777" w:rsidR="001B50F8" w:rsidRPr="001B50F8" w:rsidRDefault="001B50F8" w:rsidP="001B50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Технология </w:t>
      </w:r>
      <w:proofErr w:type="spellStart"/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JavaServer</w:t>
      </w:r>
      <w:proofErr w:type="spellEnd"/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Faces</w:t>
      </w:r>
      <w:proofErr w:type="spellEnd"/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Особенности, отличия от </w:t>
      </w:r>
      <w:proofErr w:type="spellStart"/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сервлетов</w:t>
      </w:r>
      <w:proofErr w:type="spellEnd"/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JSP, преимущества и недостатки. Структура JSF-приложения.</w:t>
      </w:r>
    </w:p>
    <w:p w14:paraId="3035D744" w14:textId="77777777" w:rsidR="001B50F8" w:rsidRPr="001B50F8" w:rsidRDefault="001B50F8" w:rsidP="001B50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Использование JSP-страниц и </w:t>
      </w:r>
      <w:proofErr w:type="spellStart"/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Facelets</w:t>
      </w:r>
      <w:proofErr w:type="spellEnd"/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-шаблонов в JSF-приложениях.</w:t>
      </w:r>
    </w:p>
    <w:p w14:paraId="1C902A1E" w14:textId="77777777" w:rsidR="001B50F8" w:rsidRPr="001B50F8" w:rsidRDefault="001B50F8" w:rsidP="001B50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JSF-компоненты - особенности реализации, иерархия классов. Дополнительные библиотеки компонентов. Модель обработки событий в JSF-приложениях.</w:t>
      </w:r>
    </w:p>
    <w:p w14:paraId="61AC6F47" w14:textId="77777777" w:rsidR="001B50F8" w:rsidRPr="001B50F8" w:rsidRDefault="001B50F8" w:rsidP="001B50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Конвертеры и валидаторы данных.</w:t>
      </w:r>
    </w:p>
    <w:p w14:paraId="2F35E158" w14:textId="77777777" w:rsidR="001B50F8" w:rsidRPr="001B50F8" w:rsidRDefault="001B50F8" w:rsidP="001B50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Представление страницы JSF на стороне сервера. Класс </w:t>
      </w:r>
      <w:proofErr w:type="spellStart"/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UIViewRoot</w:t>
      </w:r>
      <w:proofErr w:type="spellEnd"/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4112ABAF" w14:textId="77777777" w:rsidR="001B50F8" w:rsidRPr="001B50F8" w:rsidRDefault="001B50F8" w:rsidP="001B50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Управляемые </w:t>
      </w:r>
      <w:proofErr w:type="spellStart"/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бины</w:t>
      </w:r>
      <w:proofErr w:type="spellEnd"/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- назначение, способы конфигурации. Контекст управляемых </w:t>
      </w:r>
      <w:proofErr w:type="spellStart"/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бинов</w:t>
      </w:r>
      <w:proofErr w:type="spellEnd"/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045133B1" w14:textId="77777777" w:rsidR="001B50F8" w:rsidRPr="001B50F8" w:rsidRDefault="001B50F8" w:rsidP="001B50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Конфигурация JSF-приложений. Файл faces-config.xml. Класс </w:t>
      </w:r>
      <w:proofErr w:type="spellStart"/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FacesServlet</w:t>
      </w:r>
      <w:proofErr w:type="spellEnd"/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3A38BBFB" w14:textId="77777777" w:rsidR="001B50F8" w:rsidRPr="001B50F8" w:rsidRDefault="001B50F8" w:rsidP="001B50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Навигация в JSF-приложениях.</w:t>
      </w:r>
    </w:p>
    <w:p w14:paraId="2D906C3E" w14:textId="77777777" w:rsidR="001B50F8" w:rsidRPr="001B50F8" w:rsidRDefault="001B50F8" w:rsidP="001B50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Доступ к БД из Java-приложений. Протокол JDBC, формирование запросов, работа с драйверами СУБД.</w:t>
      </w:r>
    </w:p>
    <w:p w14:paraId="18955B1F" w14:textId="77777777" w:rsidR="001B50F8" w:rsidRPr="001B50F8" w:rsidRDefault="001B50F8" w:rsidP="001B50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Концепция ORM. Библиотеки ORM в приложениях на Java. Основные API. Интеграция ORM-провайдеров с драйверами JDBC.</w:t>
      </w:r>
    </w:p>
    <w:p w14:paraId="34D56A83" w14:textId="77777777" w:rsidR="001B50F8" w:rsidRPr="001B50F8" w:rsidRDefault="001B50F8" w:rsidP="001B50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Библиотеки</w:t>
      </w:r>
      <w:r w:rsidRPr="001B50F8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ORM Hibernate </w:t>
      </w:r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</w:t>
      </w:r>
      <w:r w:rsidRPr="001B50F8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1B50F8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EclipseLink</w:t>
      </w:r>
      <w:proofErr w:type="spellEnd"/>
      <w:r w:rsidRPr="001B50F8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. </w:t>
      </w:r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Особенности, API, сходства и отличия.</w:t>
      </w:r>
    </w:p>
    <w:p w14:paraId="7A63EA8B" w14:textId="77777777" w:rsidR="001B50F8" w:rsidRPr="001B50F8" w:rsidRDefault="001B50F8" w:rsidP="001B50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50F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Технология JPA. Особенности, API, интеграция с ORM-провайдерами.</w:t>
      </w:r>
    </w:p>
    <w:p w14:paraId="6C807C82" w14:textId="77777777" w:rsidR="00046F8A" w:rsidRDefault="00046F8A"/>
    <w:sectPr w:rsidR="00046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A5F73"/>
    <w:multiLevelType w:val="multilevel"/>
    <w:tmpl w:val="31D4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0B48BA"/>
    <w:multiLevelType w:val="multilevel"/>
    <w:tmpl w:val="7720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AA33CA"/>
    <w:multiLevelType w:val="multilevel"/>
    <w:tmpl w:val="2330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A4669A"/>
    <w:multiLevelType w:val="multilevel"/>
    <w:tmpl w:val="BCF4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0F8"/>
    <w:rsid w:val="00046F8A"/>
    <w:rsid w:val="001B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0F529"/>
  <w15:chartTrackingRefBased/>
  <w15:docId w15:val="{7599E214-0799-4988-86AA-BAF8B9CB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B50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B50F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B5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B50F8"/>
    <w:rPr>
      <w:color w:val="0000FF"/>
      <w:u w:val="single"/>
    </w:rPr>
  </w:style>
  <w:style w:type="character" w:styleId="a5">
    <w:name w:val="Strong"/>
    <w:basedOn w:val="a0"/>
    <w:uiPriority w:val="22"/>
    <w:qFormat/>
    <w:rsid w:val="001B50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1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8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67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54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8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93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46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7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85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62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Truskovsky</dc:creator>
  <cp:keywords/>
  <dc:description/>
  <cp:lastModifiedBy>George Truskovsky</cp:lastModifiedBy>
  <cp:revision>1</cp:revision>
  <dcterms:created xsi:type="dcterms:W3CDTF">2024-12-20T18:16:00Z</dcterms:created>
  <dcterms:modified xsi:type="dcterms:W3CDTF">2024-12-20T18:17:00Z</dcterms:modified>
</cp:coreProperties>
</file>