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FB" w:rsidRPr="00E84607" w:rsidRDefault="00B821FB" w:rsidP="00164EA8">
      <w:pPr>
        <w:spacing w:line="240" w:lineRule="auto"/>
        <w:jc w:val="center"/>
        <w:rPr>
          <w:rStyle w:val="apple-style-span"/>
          <w:rFonts w:ascii="Arial" w:hAnsi="Arial" w:cs="Arial"/>
          <w:b/>
          <w:color w:val="0D0D0D" w:themeColor="text1" w:themeTint="F2"/>
          <w:sz w:val="28"/>
        </w:rPr>
      </w:pPr>
      <w:r w:rsidRPr="00E84607">
        <w:rPr>
          <w:rStyle w:val="apple-style-span"/>
          <w:rFonts w:ascii="Arial" w:hAnsi="Arial" w:cs="Arial"/>
          <w:b/>
          <w:color w:val="0D0D0D" w:themeColor="text1" w:themeTint="F2"/>
          <w:sz w:val="28"/>
        </w:rPr>
        <w:t>Voltaje</w:t>
      </w:r>
    </w:p>
    <w:p w:rsidR="00B821FB" w:rsidRPr="000C3E5E" w:rsidRDefault="00AF257B" w:rsidP="001C3B1F">
      <w:p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A nivel de Latinoamérica, en el que incluye a Ecuador. El voltaje estándar es de 120 V y una frecuencia de 60 Hz para esas características eléctricas están diseñados los aparatos eléctricos.</w:t>
      </w:r>
      <w:r w:rsidR="00B821FB" w:rsidRPr="000C3E5E">
        <w:rPr>
          <w:rStyle w:val="apple-style-span"/>
          <w:rFonts w:ascii="Arial" w:hAnsi="Arial" w:cs="Arial"/>
          <w:color w:val="0D0D0D" w:themeColor="text1" w:themeTint="F2"/>
        </w:rPr>
        <w:t xml:space="preserve"> </w:t>
      </w:r>
    </w:p>
    <w:p w:rsidR="001C3B1F" w:rsidRDefault="001C3B1F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B821FB" w:rsidRPr="001663A1" w:rsidRDefault="00164EA8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  <w:sz w:val="24"/>
        </w:rPr>
      </w:pPr>
      <w:r w:rsidRPr="001663A1">
        <w:rPr>
          <w:rStyle w:val="apple-style-span"/>
          <w:rFonts w:ascii="Arial" w:hAnsi="Arial" w:cs="Arial"/>
          <w:b/>
          <w:color w:val="0D0D0D" w:themeColor="text1" w:themeTint="F2"/>
          <w:sz w:val="24"/>
        </w:rPr>
        <w:t>Niveles de Voltaje:</w:t>
      </w:r>
      <w:r w:rsidR="001C3B1F" w:rsidRPr="001663A1">
        <w:rPr>
          <w:rStyle w:val="apple-style-span"/>
          <w:rFonts w:ascii="Arial" w:hAnsi="Arial" w:cs="Arial"/>
          <w:b/>
          <w:color w:val="0D0D0D" w:themeColor="text1" w:themeTint="F2"/>
          <w:sz w:val="24"/>
        </w:rPr>
        <w:t xml:space="preserve"> (RANGOS EN ECUADOR)</w:t>
      </w:r>
    </w:p>
    <w:tbl>
      <w:tblPr>
        <w:tblStyle w:val="Sombreadomedio1-nfasis5"/>
        <w:tblpPr w:leftFromText="141" w:rightFromText="141" w:vertAnchor="text" w:horzAnchor="margin" w:tblpXSpec="center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58"/>
        <w:gridCol w:w="2758"/>
      </w:tblGrid>
      <w:tr w:rsidR="001C3B1F" w:rsidRPr="001C3B1F" w:rsidTr="001C3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Alta Tensión</w:t>
            </w:r>
          </w:p>
        </w:tc>
        <w:tc>
          <w:tcPr>
            <w:tcW w:w="2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69Kv – 138Kv – 230Kv</w:t>
            </w:r>
          </w:p>
        </w:tc>
      </w:tr>
      <w:tr w:rsidR="001C3B1F" w:rsidRPr="001C3B1F" w:rsidTr="001C3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Media Tensión</w:t>
            </w:r>
          </w:p>
        </w:tc>
        <w:tc>
          <w:tcPr>
            <w:tcW w:w="275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  <w:t>600V – 40 Kv</w:t>
            </w:r>
          </w:p>
        </w:tc>
      </w:tr>
      <w:tr w:rsidR="001C3B1F" w:rsidRPr="001C3B1F" w:rsidTr="001C3B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C3B1F" w:rsidP="001C3B1F">
            <w:pPr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</w:pPr>
            <w:r w:rsidRPr="001C3B1F">
              <w:rPr>
                <w:rStyle w:val="apple-style-span"/>
                <w:rFonts w:ascii="Arial" w:hAnsi="Arial" w:cs="Arial"/>
                <w:color w:val="0D0D0D" w:themeColor="text1" w:themeTint="F2"/>
                <w:sz w:val="24"/>
              </w:rPr>
              <w:t>Baja Tensión</w:t>
            </w:r>
          </w:p>
        </w:tc>
        <w:tc>
          <w:tcPr>
            <w:tcW w:w="275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1C3B1F" w:rsidRPr="001C3B1F" w:rsidRDefault="001A3FD0" w:rsidP="001C3B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</w:pPr>
            <w:r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  <w:t>12</w:t>
            </w:r>
            <w:r w:rsidR="001C3B1F" w:rsidRPr="001C3B1F">
              <w:rPr>
                <w:rStyle w:val="apple-style-span"/>
                <w:rFonts w:ascii="Arial" w:hAnsi="Arial" w:cs="Arial"/>
                <w:b/>
                <w:color w:val="0D0D0D" w:themeColor="text1" w:themeTint="F2"/>
                <w:sz w:val="24"/>
              </w:rPr>
              <w:t xml:space="preserve">0V – 600v </w:t>
            </w:r>
          </w:p>
        </w:tc>
      </w:tr>
    </w:tbl>
    <w:p w:rsidR="001C3B1F" w:rsidRDefault="001C3B1F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  <w:bookmarkStart w:id="0" w:name="_GoBack"/>
      <w:bookmarkEnd w:id="0"/>
    </w:p>
    <w:p w:rsidR="001C3B1F" w:rsidRDefault="001C3B1F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477AE3" w:rsidRPr="00164EA8" w:rsidRDefault="00477AE3" w:rsidP="00164EA8">
      <w:pPr>
        <w:spacing w:line="240" w:lineRule="auto"/>
        <w:rPr>
          <w:rStyle w:val="apple-style-span"/>
          <w:rFonts w:ascii="Arial" w:hAnsi="Arial" w:cs="Arial"/>
          <w:b/>
          <w:color w:val="0D0D0D" w:themeColor="text1" w:themeTint="F2"/>
        </w:rPr>
      </w:pPr>
    </w:p>
    <w:p w:rsidR="000C3E5E" w:rsidRPr="000C3E5E" w:rsidRDefault="001C3B1F" w:rsidP="000C3E5E">
      <w:pPr>
        <w:pStyle w:val="Prrafodelista"/>
        <w:spacing w:line="240" w:lineRule="auto"/>
        <w:jc w:val="center"/>
        <w:rPr>
          <w:rStyle w:val="apple-style-span"/>
          <w:rFonts w:ascii="Arial" w:hAnsi="Arial" w:cs="Arial"/>
          <w:color w:val="0D0D0D" w:themeColor="text1" w:themeTint="F2"/>
          <w:sz w:val="18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  <w:sz w:val="18"/>
        </w:rPr>
        <w:t>Rangos especificados por el concejo nacional de electricidad</w:t>
      </w:r>
    </w:p>
    <w:p w:rsidR="000C3E5E" w:rsidRDefault="000C3E5E" w:rsidP="000C3E5E">
      <w:pPr>
        <w:pStyle w:val="Prrafodelista"/>
        <w:spacing w:line="240" w:lineRule="auto"/>
        <w:jc w:val="center"/>
        <w:rPr>
          <w:rStyle w:val="apple-style-span"/>
          <w:rFonts w:ascii="Arial" w:hAnsi="Arial" w:cs="Arial"/>
          <w:color w:val="0D0D0D" w:themeColor="text1" w:themeTint="F2"/>
          <w:sz w:val="20"/>
        </w:rPr>
      </w:pPr>
    </w:p>
    <w:p w:rsidR="000C3E5E" w:rsidRDefault="001A3FD0" w:rsidP="000C3E5E">
      <w:pPr>
        <w:pStyle w:val="Prrafodelista"/>
        <w:spacing w:line="240" w:lineRule="auto"/>
        <w:ind w:left="1440"/>
        <w:rPr>
          <w:rStyle w:val="apple-style-span"/>
          <w:rFonts w:ascii="Arial" w:hAnsi="Arial" w:cs="Arial"/>
          <w:color w:val="0D0D0D" w:themeColor="text1" w:themeTint="F2"/>
          <w:sz w:val="20"/>
        </w:rPr>
      </w:pPr>
      <w:r>
        <w:rPr>
          <w:rFonts w:ascii="Arial" w:hAnsi="Arial" w:cs="Arial"/>
          <w:noProof/>
          <w:color w:val="0D0D0D" w:themeColor="text1" w:themeTint="F2"/>
          <w:sz w:val="20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158115</wp:posOffset>
            </wp:positionV>
            <wp:extent cx="6035040" cy="3487420"/>
            <wp:effectExtent l="19050" t="0" r="3810" b="0"/>
            <wp:wrapSquare wrapText="bothSides"/>
            <wp:docPr id="23" name="Imagen 23" descr="C:\Users\Andrea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a\Download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58" t="6111" r="6067" b="1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E5E" w:rsidRPr="000C3E5E" w:rsidRDefault="000C3E5E" w:rsidP="001A3FD0">
      <w:pPr>
        <w:pStyle w:val="Prrafodelista"/>
        <w:spacing w:line="240" w:lineRule="auto"/>
        <w:ind w:left="0"/>
        <w:rPr>
          <w:rStyle w:val="apple-style-span"/>
          <w:rFonts w:ascii="Arial" w:hAnsi="Arial" w:cs="Arial"/>
          <w:color w:val="0D0D0D" w:themeColor="text1" w:themeTint="F2"/>
          <w:sz w:val="20"/>
        </w:rPr>
      </w:pPr>
    </w:p>
    <w:p w:rsidR="000C3E5E" w:rsidRPr="000C3E5E" w:rsidRDefault="000C3E5E" w:rsidP="000C3E5E">
      <w:pPr>
        <w:pStyle w:val="Prrafodelista"/>
        <w:spacing w:line="240" w:lineRule="auto"/>
        <w:ind w:left="1440"/>
        <w:rPr>
          <w:rStyle w:val="apple-style-span"/>
          <w:rFonts w:ascii="Arial" w:hAnsi="Arial" w:cs="Arial"/>
          <w:color w:val="0D0D0D" w:themeColor="text1" w:themeTint="F2"/>
          <w:sz w:val="20"/>
        </w:rPr>
      </w:pPr>
    </w:p>
    <w:p w:rsidR="00164EA8" w:rsidRPr="00477AE3" w:rsidRDefault="003A578C" w:rsidP="000C3E5E">
      <w:pPr>
        <w:pStyle w:val="Prrafodelista"/>
        <w:numPr>
          <w:ilvl w:val="0"/>
          <w:numId w:val="11"/>
        </w:numPr>
        <w:spacing w:line="240" w:lineRule="auto"/>
        <w:rPr>
          <w:rStyle w:val="apple-style-span"/>
          <w:rFonts w:ascii="Arial" w:hAnsi="Arial" w:cs="Arial"/>
          <w:color w:val="0D0D0D" w:themeColor="text1" w:themeTint="F2"/>
          <w:sz w:val="20"/>
        </w:rPr>
      </w:pPr>
      <w:r w:rsidRPr="00477AE3">
        <w:rPr>
          <w:rStyle w:val="apple-style-span"/>
          <w:rFonts w:ascii="Arial" w:hAnsi="Arial" w:cs="Arial"/>
          <w:sz w:val="24"/>
          <w:u w:val="single"/>
        </w:rPr>
        <w:t xml:space="preserve">Alta </w:t>
      </w:r>
      <w:r w:rsidR="001A4E67" w:rsidRPr="00477AE3">
        <w:rPr>
          <w:rStyle w:val="apple-style-span"/>
          <w:rFonts w:ascii="Arial" w:hAnsi="Arial" w:cs="Arial"/>
          <w:sz w:val="24"/>
          <w:u w:val="single"/>
        </w:rPr>
        <w:t>tensión</w:t>
      </w:r>
      <w:r w:rsidRPr="00477AE3">
        <w:rPr>
          <w:rStyle w:val="apple-style-span"/>
          <w:rFonts w:ascii="Arial" w:hAnsi="Arial" w:cs="Arial"/>
          <w:sz w:val="24"/>
          <w:u w:val="single"/>
        </w:rPr>
        <w:t>:</w:t>
      </w:r>
      <w:r w:rsidRPr="00477AE3">
        <w:rPr>
          <w:rFonts w:ascii="Arial" w:hAnsi="Arial" w:cs="Arial"/>
          <w:sz w:val="24"/>
          <w:u w:val="single"/>
        </w:rPr>
        <w:br/>
      </w:r>
    </w:p>
    <w:p w:rsidR="00734BCB" w:rsidRPr="000C3E5E" w:rsidRDefault="00734BCB" w:rsidP="001A3FD0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2"/>
          <w:szCs w:val="20"/>
        </w:rPr>
      </w:pPr>
      <w:r w:rsidRPr="000C3E5E">
        <w:rPr>
          <w:rFonts w:ascii="Arial" w:hAnsi="Arial" w:cs="Arial"/>
          <w:color w:val="000000"/>
          <w:sz w:val="22"/>
          <w:szCs w:val="20"/>
        </w:rPr>
        <w:t>Se considera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instalación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de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b/>
          <w:bCs/>
          <w:color w:val="000000"/>
          <w:sz w:val="22"/>
          <w:szCs w:val="20"/>
        </w:rPr>
        <w:t>Alta tensión eléctrica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aquella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que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genere,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transporte, transforme,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distribuya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o utilice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energía eléctrica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con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tensiones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superiores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a los siguientes</w:t>
      </w:r>
      <w:r w:rsidRPr="000C3E5E">
        <w:rPr>
          <w:rStyle w:val="apple-converted-space"/>
          <w:rFonts w:ascii="Arial" w:hAnsi="Arial" w:cs="Arial"/>
          <w:color w:val="000000"/>
          <w:sz w:val="22"/>
          <w:szCs w:val="20"/>
        </w:rPr>
        <w:t> </w:t>
      </w:r>
      <w:r w:rsidRPr="000C3E5E">
        <w:rPr>
          <w:rFonts w:ascii="Arial" w:hAnsi="Arial" w:cs="Arial"/>
          <w:color w:val="000000"/>
          <w:sz w:val="22"/>
          <w:szCs w:val="20"/>
        </w:rPr>
        <w:t>límites:</w:t>
      </w:r>
    </w:p>
    <w:p w:rsidR="00734BCB" w:rsidRPr="000C3E5E" w:rsidRDefault="00734BCB" w:rsidP="00734BC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hAnsi="Arial" w:cs="Arial"/>
          <w:color w:val="000000"/>
          <w:szCs w:val="20"/>
        </w:rPr>
      </w:pPr>
      <w:r w:rsidRPr="000C3E5E">
        <w:rPr>
          <w:rFonts w:ascii="Arial" w:hAnsi="Arial" w:cs="Arial"/>
          <w:color w:val="000000"/>
          <w:szCs w:val="20"/>
        </w:rPr>
        <w:lastRenderedPageBreak/>
        <w:t>Corriente alterna: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Superior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a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1000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voltios.</w:t>
      </w:r>
    </w:p>
    <w:p w:rsidR="00734BCB" w:rsidRPr="000C3E5E" w:rsidRDefault="00734BCB" w:rsidP="00734BC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hAnsi="Arial" w:cs="Arial"/>
          <w:color w:val="000000"/>
          <w:szCs w:val="20"/>
        </w:rPr>
      </w:pPr>
      <w:r w:rsidRPr="000C3E5E">
        <w:rPr>
          <w:rFonts w:ascii="Arial" w:hAnsi="Arial" w:cs="Arial"/>
          <w:color w:val="000000"/>
          <w:szCs w:val="20"/>
        </w:rPr>
        <w:t>Corriente continua: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Superior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a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1500</w:t>
      </w:r>
      <w:r w:rsidRPr="000C3E5E">
        <w:rPr>
          <w:rStyle w:val="apple-converted-space"/>
          <w:rFonts w:ascii="Arial" w:hAnsi="Arial" w:cs="Arial"/>
          <w:color w:val="000000"/>
          <w:szCs w:val="20"/>
        </w:rPr>
        <w:t> </w:t>
      </w:r>
      <w:r w:rsidRPr="000C3E5E">
        <w:rPr>
          <w:rFonts w:ascii="Arial" w:hAnsi="Arial" w:cs="Arial"/>
          <w:color w:val="000000"/>
          <w:szCs w:val="20"/>
        </w:rPr>
        <w:t>voltios.</w:t>
      </w:r>
    </w:p>
    <w:p w:rsidR="00734BCB" w:rsidRPr="000C3E5E" w:rsidRDefault="00734BCB" w:rsidP="00734BCB">
      <w:pPr>
        <w:spacing w:line="240" w:lineRule="auto"/>
        <w:rPr>
          <w:rStyle w:val="apple-converted-space"/>
          <w:rFonts w:ascii="Arial" w:hAnsi="Arial" w:cs="Arial"/>
          <w:color w:val="0D0D0D" w:themeColor="text1" w:themeTint="F2"/>
        </w:rPr>
      </w:pPr>
    </w:p>
    <w:p w:rsidR="00734BCB" w:rsidRPr="000C3E5E" w:rsidRDefault="000C3E5E" w:rsidP="001A3FD0">
      <w:pPr>
        <w:spacing w:line="240" w:lineRule="auto"/>
        <w:jc w:val="both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Su tendido es mediante cableado eléctrico aéreo. La red de alto voltaje se encuentra constituida por tres cables (conductores) que presentan las siguientes características:</w:t>
      </w:r>
    </w:p>
    <w:p w:rsidR="000C3E5E" w:rsidRPr="000C3E5E" w:rsidRDefault="000C3E5E" w:rsidP="000C3E5E">
      <w:pPr>
        <w:pStyle w:val="Prrafodelista"/>
        <w:numPr>
          <w:ilvl w:val="0"/>
          <w:numId w:val="10"/>
        </w:numPr>
        <w:spacing w:line="240" w:lineRule="auto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Cada fase es transportada por un conductor</w:t>
      </w:r>
    </w:p>
    <w:p w:rsidR="000C3E5E" w:rsidRPr="000C3E5E" w:rsidRDefault="000C3E5E" w:rsidP="001A3FD0">
      <w:pPr>
        <w:pStyle w:val="Prrafodelista"/>
        <w:numPr>
          <w:ilvl w:val="0"/>
          <w:numId w:val="10"/>
        </w:numPr>
        <w:spacing w:line="240" w:lineRule="auto"/>
        <w:jc w:val="both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Cada fase tiene la misma amplitud de voltaje, desfasadas 120° una con respecto de la otra</w:t>
      </w:r>
    </w:p>
    <w:p w:rsidR="000C3E5E" w:rsidRPr="000C3E5E" w:rsidRDefault="000C3E5E" w:rsidP="000C3E5E">
      <w:pPr>
        <w:pStyle w:val="Prrafodelista"/>
        <w:numPr>
          <w:ilvl w:val="0"/>
          <w:numId w:val="10"/>
        </w:numPr>
        <w:spacing w:line="240" w:lineRule="auto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Style w:val="apple-style-span"/>
          <w:rFonts w:ascii="Arial" w:hAnsi="Arial" w:cs="Arial"/>
          <w:color w:val="0D0D0D" w:themeColor="text1" w:themeTint="F2"/>
        </w:rPr>
        <w:t>Líneas (conductores) simétricas.</w:t>
      </w:r>
    </w:p>
    <w:p w:rsidR="001A3FD0" w:rsidRDefault="001A3FD0" w:rsidP="000C3E5E">
      <w:pPr>
        <w:pStyle w:val="Ttulo2"/>
        <w:pBdr>
          <w:bottom w:val="single" w:sz="6" w:space="2" w:color="AAAAAA"/>
        </w:pBdr>
        <w:spacing w:before="0" w:beforeAutospacing="0" w:after="144" w:afterAutospacing="0"/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</w:pPr>
    </w:p>
    <w:p w:rsidR="00734BCB" w:rsidRPr="00734BCB" w:rsidRDefault="000C3E5E" w:rsidP="000C3E5E">
      <w:pPr>
        <w:pStyle w:val="Ttulo2"/>
        <w:pBdr>
          <w:bottom w:val="single" w:sz="6" w:space="2" w:color="AAAAAA"/>
        </w:pBdr>
        <w:spacing w:before="0" w:beforeAutospacing="0" w:after="144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>Clasificación</w:t>
      </w:r>
      <w:r w:rsidR="00734BCB"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 xml:space="preserve"> de</w:t>
      </w:r>
      <w:r w:rsidR="00734BCB" w:rsidRPr="00734BCB">
        <w:rPr>
          <w:rStyle w:val="apple-converted-space"/>
          <w:rFonts w:ascii="Arial" w:hAnsi="Arial" w:cs="Arial"/>
          <w:b w:val="0"/>
          <w:bCs w:val="0"/>
          <w:color w:val="000000"/>
          <w:sz w:val="22"/>
          <w:szCs w:val="22"/>
        </w:rPr>
        <w:t> </w:t>
      </w:r>
      <w:r w:rsidR="00734BCB"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>líneas</w:t>
      </w:r>
      <w:r w:rsidR="00734BCB" w:rsidRPr="00734BCB">
        <w:rPr>
          <w:rStyle w:val="apple-converted-space"/>
          <w:rFonts w:ascii="Arial" w:hAnsi="Arial" w:cs="Arial"/>
          <w:b w:val="0"/>
          <w:bCs w:val="0"/>
          <w:color w:val="000000"/>
          <w:sz w:val="22"/>
          <w:szCs w:val="22"/>
        </w:rPr>
        <w:t> </w:t>
      </w:r>
      <w:r w:rsidR="00734BCB" w:rsidRPr="00734BCB">
        <w:rPr>
          <w:rStyle w:val="mw-headline"/>
          <w:rFonts w:ascii="Arial" w:hAnsi="Arial" w:cs="Arial"/>
          <w:b w:val="0"/>
          <w:bCs w:val="0"/>
          <w:color w:val="000000"/>
          <w:sz w:val="22"/>
          <w:szCs w:val="22"/>
        </w:rPr>
        <w:t>de Alta tensión</w:t>
      </w:r>
    </w:p>
    <w:p w:rsidR="00734BCB" w:rsidRPr="00734BCB" w:rsidRDefault="00734BCB" w:rsidP="000C3E5E">
      <w:pPr>
        <w:pStyle w:val="Ttulo3"/>
        <w:spacing w:before="0" w:after="72" w:line="240" w:lineRule="auto"/>
        <w:rPr>
          <w:rFonts w:ascii="Arial" w:hAnsi="Arial" w:cs="Arial"/>
          <w:color w:val="000000"/>
        </w:rPr>
      </w:pPr>
      <w:r w:rsidRPr="00734BCB">
        <w:rPr>
          <w:rStyle w:val="mw-headline"/>
          <w:rFonts w:ascii="Arial" w:hAnsi="Arial" w:cs="Arial"/>
          <w:color w:val="000000"/>
        </w:rPr>
        <w:t>Líneas de 3ª categoría</w:t>
      </w:r>
    </w:p>
    <w:p w:rsidR="00734BCB" w:rsidRPr="00734BCB" w:rsidRDefault="00734BCB" w:rsidP="000C3E5E">
      <w:pPr>
        <w:numPr>
          <w:ilvl w:val="0"/>
          <w:numId w:val="4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Entre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1000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y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30000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1A3FD0">
      <w:pPr>
        <w:spacing w:before="100" w:beforeAutospacing="1" w:after="24" w:line="240" w:lineRule="auto"/>
        <w:jc w:val="both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 Distribución y generación. En algunos casos puntuales, también son tensiones de utilización, como en el caso de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ferrocarriles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eléctricos.</w:t>
      </w:r>
    </w:p>
    <w:p w:rsidR="00734BCB" w:rsidRPr="00734BCB" w:rsidRDefault="00734BCB" w:rsidP="000C3E5E">
      <w:pPr>
        <w:spacing w:before="100" w:beforeAutospacing="1" w:after="24" w:line="240" w:lineRule="auto"/>
        <w:rPr>
          <w:rFonts w:ascii="Arial" w:hAnsi="Arial" w:cs="Arial"/>
          <w:b/>
          <w:color w:val="000000"/>
        </w:rPr>
      </w:pPr>
      <w:r w:rsidRPr="00734BCB">
        <w:rPr>
          <w:rStyle w:val="mw-headline"/>
          <w:rFonts w:ascii="Arial" w:hAnsi="Arial" w:cs="Arial"/>
          <w:b/>
          <w:color w:val="000000"/>
        </w:rPr>
        <w:t>Líneas de 2ª categoría</w:t>
      </w:r>
    </w:p>
    <w:p w:rsidR="00734BCB" w:rsidRPr="00734BCB" w:rsidRDefault="00734BCB" w:rsidP="000C3E5E">
      <w:pPr>
        <w:numPr>
          <w:ilvl w:val="0"/>
          <w:numId w:val="5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Entre 30.000 y 66.000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0C3E5E">
      <w:pPr>
        <w:numPr>
          <w:ilvl w:val="0"/>
          <w:numId w:val="5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Transporte.</w:t>
      </w:r>
    </w:p>
    <w:p w:rsidR="00734BCB" w:rsidRPr="00734BCB" w:rsidRDefault="00734BCB" w:rsidP="000C3E5E">
      <w:p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</w:p>
    <w:p w:rsidR="00734BCB" w:rsidRPr="00734BCB" w:rsidRDefault="00734BCB" w:rsidP="000C3E5E">
      <w:pPr>
        <w:pStyle w:val="Ttulo3"/>
        <w:spacing w:before="0" w:after="72" w:line="240" w:lineRule="auto"/>
        <w:rPr>
          <w:rFonts w:ascii="Arial" w:hAnsi="Arial" w:cs="Arial"/>
          <w:color w:val="000000"/>
        </w:rPr>
      </w:pPr>
      <w:r w:rsidRPr="00734BCB">
        <w:rPr>
          <w:rStyle w:val="mw-headline"/>
          <w:rFonts w:ascii="Arial" w:hAnsi="Arial" w:cs="Arial"/>
          <w:color w:val="000000"/>
        </w:rPr>
        <w:t>Líneas de 1ª categoría</w:t>
      </w:r>
    </w:p>
    <w:p w:rsidR="00734BCB" w:rsidRPr="00734BCB" w:rsidRDefault="00734BCB" w:rsidP="000C3E5E">
      <w:pPr>
        <w:numPr>
          <w:ilvl w:val="0"/>
          <w:numId w:val="6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Desde 66000 hasta 220000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0C3E5E">
      <w:pPr>
        <w:numPr>
          <w:ilvl w:val="0"/>
          <w:numId w:val="6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 Transporte a grandes distancias.</w:t>
      </w:r>
    </w:p>
    <w:p w:rsidR="00734BCB" w:rsidRPr="00734BCB" w:rsidRDefault="00734BCB" w:rsidP="000C3E5E">
      <w:p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</w:p>
    <w:p w:rsidR="00734BCB" w:rsidRPr="00734BCB" w:rsidRDefault="00734BCB" w:rsidP="000C3E5E">
      <w:pPr>
        <w:pStyle w:val="Ttulo3"/>
        <w:spacing w:before="0" w:after="72" w:line="240" w:lineRule="auto"/>
        <w:rPr>
          <w:rFonts w:ascii="Arial" w:hAnsi="Arial" w:cs="Arial"/>
          <w:color w:val="000000"/>
        </w:rPr>
      </w:pPr>
      <w:r w:rsidRPr="00734BCB">
        <w:rPr>
          <w:rStyle w:val="mw-headline"/>
          <w:rFonts w:ascii="Arial" w:hAnsi="Arial" w:cs="Arial"/>
          <w:color w:val="000000"/>
        </w:rPr>
        <w:t>Líneas de categoría especial</w:t>
      </w:r>
    </w:p>
    <w:p w:rsidR="00734BCB" w:rsidRPr="00734BCB" w:rsidRDefault="00734BCB" w:rsidP="000C3E5E">
      <w:pPr>
        <w:numPr>
          <w:ilvl w:val="0"/>
          <w:numId w:val="7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Tensión nominal: A partir de 220000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voltios.</w:t>
      </w:r>
    </w:p>
    <w:p w:rsidR="00734BCB" w:rsidRPr="00734BCB" w:rsidRDefault="00734BCB" w:rsidP="000C3E5E">
      <w:pPr>
        <w:numPr>
          <w:ilvl w:val="0"/>
          <w:numId w:val="7"/>
        </w:numPr>
        <w:spacing w:before="100" w:beforeAutospacing="1" w:after="24" w:line="240" w:lineRule="auto"/>
        <w:ind w:left="360"/>
        <w:rPr>
          <w:rFonts w:ascii="Arial" w:hAnsi="Arial" w:cs="Arial"/>
          <w:color w:val="000000"/>
        </w:rPr>
      </w:pPr>
      <w:r w:rsidRPr="00734BCB">
        <w:rPr>
          <w:rFonts w:ascii="Arial" w:hAnsi="Arial" w:cs="Arial"/>
          <w:color w:val="000000"/>
        </w:rPr>
        <w:t>Usos: Transporte a grandes</w:t>
      </w:r>
      <w:r w:rsidRPr="00734BCB">
        <w:rPr>
          <w:rStyle w:val="apple-converted-space"/>
          <w:rFonts w:ascii="Arial" w:hAnsi="Arial" w:cs="Arial"/>
          <w:color w:val="000000"/>
        </w:rPr>
        <w:t> </w:t>
      </w:r>
      <w:r w:rsidRPr="00734BCB">
        <w:rPr>
          <w:rFonts w:ascii="Arial" w:hAnsi="Arial" w:cs="Arial"/>
          <w:color w:val="000000"/>
        </w:rPr>
        <w:t>distancias.</w:t>
      </w:r>
    </w:p>
    <w:p w:rsidR="00734BCB" w:rsidRDefault="00734BCB" w:rsidP="000C3E5E">
      <w:pPr>
        <w:spacing w:line="240" w:lineRule="auto"/>
        <w:rPr>
          <w:rStyle w:val="apple-style-span"/>
          <w:rFonts w:ascii="Arial" w:hAnsi="Arial" w:cs="Arial"/>
          <w:color w:val="0D0D0D" w:themeColor="text1" w:themeTint="F2"/>
        </w:rPr>
      </w:pPr>
    </w:p>
    <w:p w:rsidR="001663A1" w:rsidRDefault="001663A1" w:rsidP="001663A1">
      <w:pPr>
        <w:pStyle w:val="Prrafodelista"/>
        <w:spacing w:line="360" w:lineRule="auto"/>
        <w:ind w:left="1440"/>
        <w:rPr>
          <w:rStyle w:val="apple-style-span"/>
          <w:rFonts w:ascii="Arial" w:hAnsi="Arial" w:cs="Arial"/>
          <w:sz w:val="24"/>
          <w:u w:val="single"/>
        </w:rPr>
      </w:pPr>
    </w:p>
    <w:p w:rsidR="00734BCB" w:rsidRPr="000C3E5E" w:rsidRDefault="00734BCB" w:rsidP="000C3E5E">
      <w:pPr>
        <w:pStyle w:val="Prrafodelista"/>
        <w:numPr>
          <w:ilvl w:val="0"/>
          <w:numId w:val="11"/>
        </w:numPr>
        <w:spacing w:line="360" w:lineRule="auto"/>
        <w:rPr>
          <w:rStyle w:val="apple-style-span"/>
          <w:rFonts w:ascii="Arial" w:hAnsi="Arial" w:cs="Arial"/>
          <w:sz w:val="24"/>
          <w:u w:val="single"/>
        </w:rPr>
      </w:pPr>
      <w:r w:rsidRPr="000C3E5E">
        <w:rPr>
          <w:rStyle w:val="apple-style-span"/>
          <w:rFonts w:ascii="Arial" w:hAnsi="Arial" w:cs="Arial"/>
          <w:sz w:val="24"/>
          <w:u w:val="single"/>
        </w:rPr>
        <w:t>Media tensión:</w:t>
      </w:r>
    </w:p>
    <w:p w:rsidR="00706767" w:rsidRDefault="003A578C" w:rsidP="00FE3C12">
      <w:pPr>
        <w:jc w:val="both"/>
        <w:rPr>
          <w:rStyle w:val="apple-style-span"/>
          <w:rFonts w:ascii="Arial" w:hAnsi="Arial" w:cs="Arial"/>
          <w:color w:val="0D0D0D" w:themeColor="text1" w:themeTint="F2"/>
        </w:rPr>
      </w:pPr>
      <w:r w:rsidRPr="000C3E5E">
        <w:rPr>
          <w:rFonts w:ascii="Arial" w:hAnsi="Arial" w:cs="Arial"/>
          <w:color w:val="0D0D0D" w:themeColor="text1" w:themeTint="F2"/>
        </w:rPr>
        <w:br/>
      </w:r>
      <w:r w:rsidR="00FE3C12">
        <w:rPr>
          <w:rStyle w:val="apple-style-span"/>
          <w:rFonts w:ascii="Arial" w:hAnsi="Arial" w:cs="Arial"/>
          <w:color w:val="0D0D0D" w:themeColor="text1" w:themeTint="F2"/>
        </w:rPr>
        <w:t>Este tipo de estructura se utiliza para el transporte de la energía eléctrica desde las estaciones de distribución hasta las unidades de transformación de media – baja tensión, cubriendo distancias de 5 hasta 25 km.</w:t>
      </w:r>
    </w:p>
    <w:p w:rsidR="00FE3C12" w:rsidRPr="000C3E5E" w:rsidRDefault="00FE3C12" w:rsidP="00FE3C12">
      <w:pPr>
        <w:rPr>
          <w:rStyle w:val="apple-style-span"/>
          <w:rFonts w:ascii="Arial" w:hAnsi="Arial" w:cs="Arial"/>
          <w:color w:val="0D0D0D" w:themeColor="text1" w:themeTint="F2"/>
        </w:rPr>
      </w:pPr>
      <w:r>
        <w:rPr>
          <w:rStyle w:val="apple-style-span"/>
          <w:rFonts w:ascii="Arial" w:hAnsi="Arial" w:cs="Arial"/>
          <w:color w:val="0D0D0D" w:themeColor="text1" w:themeTint="F2"/>
        </w:rPr>
        <w:lastRenderedPageBreak/>
        <w:t>El tendido del cableado puede ser aéreo o subterráneo.</w:t>
      </w:r>
    </w:p>
    <w:p w:rsidR="001A3FD0" w:rsidRDefault="001A3FD0" w:rsidP="008C6C7B">
      <w:pPr>
        <w:pStyle w:val="Prrafodelista"/>
        <w:spacing w:line="360" w:lineRule="auto"/>
        <w:ind w:left="1440"/>
        <w:rPr>
          <w:rStyle w:val="apple-style-span"/>
          <w:rFonts w:ascii="Arial" w:hAnsi="Arial" w:cs="Arial"/>
          <w:sz w:val="24"/>
          <w:u w:val="single"/>
        </w:rPr>
      </w:pPr>
    </w:p>
    <w:p w:rsidR="00477AE3" w:rsidRPr="00477AE3" w:rsidRDefault="00477AE3" w:rsidP="000C3E5E">
      <w:pPr>
        <w:pStyle w:val="Prrafodelista"/>
        <w:numPr>
          <w:ilvl w:val="0"/>
          <w:numId w:val="11"/>
        </w:numPr>
        <w:spacing w:line="360" w:lineRule="auto"/>
        <w:rPr>
          <w:rStyle w:val="apple-style-span"/>
          <w:rFonts w:ascii="Arial" w:hAnsi="Arial" w:cs="Arial"/>
          <w:sz w:val="24"/>
          <w:u w:val="single"/>
        </w:rPr>
      </w:pPr>
      <w:r>
        <w:rPr>
          <w:rStyle w:val="apple-style-span"/>
          <w:rFonts w:ascii="Arial" w:hAnsi="Arial" w:cs="Arial"/>
          <w:sz w:val="24"/>
          <w:u w:val="single"/>
        </w:rPr>
        <w:t>Baja</w:t>
      </w:r>
      <w:r w:rsidRPr="00477AE3">
        <w:rPr>
          <w:rStyle w:val="apple-style-span"/>
          <w:rFonts w:ascii="Arial" w:hAnsi="Arial" w:cs="Arial"/>
          <w:sz w:val="24"/>
          <w:u w:val="single"/>
        </w:rPr>
        <w:t xml:space="preserve"> tensión:</w:t>
      </w:r>
    </w:p>
    <w:p w:rsidR="00477AE3" w:rsidRDefault="00477AE3" w:rsidP="00477AE3">
      <w:pPr>
        <w:pStyle w:val="NormalWeb"/>
        <w:spacing w:before="96" w:beforeAutospacing="0" w:after="12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considera instalación de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baja tensión eléctrica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aquella que distribuya o genere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477AE3">
        <w:rPr>
          <w:rFonts w:ascii="Arial" w:hAnsi="Arial" w:cs="Arial"/>
          <w:color w:val="000000"/>
          <w:sz w:val="22"/>
          <w:szCs w:val="22"/>
        </w:rPr>
        <w:t>energía eléctrica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para consumo </w:t>
      </w:r>
      <w:r w:rsidR="008C6C7B">
        <w:rPr>
          <w:rFonts w:ascii="Arial" w:hAnsi="Arial" w:cs="Arial"/>
          <w:color w:val="000000"/>
          <w:sz w:val="22"/>
          <w:szCs w:val="22"/>
        </w:rPr>
        <w:t>público de las calles de las ciudades y que además provee del servicio de energía eléctrica a las viviendas.  Puede cubrir distancias entre 100 a 500 m.</w:t>
      </w:r>
    </w:p>
    <w:p w:rsidR="00477AE3" w:rsidRDefault="00477AE3">
      <w:pPr>
        <w:rPr>
          <w:rStyle w:val="apple-style-span"/>
        </w:rPr>
      </w:pPr>
    </w:p>
    <w:p w:rsidR="00FE3C12" w:rsidRDefault="008C6C7B" w:rsidP="008C6C7B">
      <w:pPr>
        <w:jc w:val="center"/>
        <w:rPr>
          <w:rStyle w:val="apple-style-span"/>
        </w:rPr>
      </w:pPr>
      <w:r>
        <w:rPr>
          <w:noProof/>
          <w:lang w:val="es-ES" w:eastAsia="es-ES"/>
        </w:rPr>
        <w:drawing>
          <wp:inline distT="0" distB="0" distL="0" distR="0">
            <wp:extent cx="6356913" cy="4178595"/>
            <wp:effectExtent l="19050" t="0" r="5787" b="0"/>
            <wp:docPr id="22" name="Imagen 22" descr="C:\Users\Andrea\Downloads\distribucion elect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rea\Downloads\distribucion electric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487" cy="41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7B" w:rsidRDefault="008C6C7B" w:rsidP="008C6C7B">
      <w:pPr>
        <w:spacing w:line="240" w:lineRule="auto"/>
        <w:jc w:val="center"/>
        <w:rPr>
          <w:rFonts w:ascii="Arial" w:hAnsi="Arial" w:cs="Arial"/>
          <w:color w:val="0D0D0D" w:themeColor="text1" w:themeTint="F2"/>
          <w:sz w:val="20"/>
        </w:rPr>
      </w:pPr>
      <w:r w:rsidRPr="008C6C7B">
        <w:rPr>
          <w:rStyle w:val="apple-style-span"/>
          <w:sz w:val="18"/>
        </w:rPr>
        <w:t>Distribución de la electricidad según los niveles de tensión</w:t>
      </w:r>
      <w:r w:rsidR="003A578C" w:rsidRPr="008C6C7B">
        <w:rPr>
          <w:rStyle w:val="apple-style-span"/>
          <w:sz w:val="18"/>
        </w:rPr>
        <w:br/>
      </w:r>
    </w:p>
    <w:p w:rsidR="001663A1" w:rsidRPr="001663A1" w:rsidRDefault="001663A1" w:rsidP="001663A1">
      <w:pPr>
        <w:spacing w:line="240" w:lineRule="auto"/>
        <w:rPr>
          <w:rFonts w:ascii="Arial" w:hAnsi="Arial" w:cs="Arial"/>
          <w:b/>
          <w:color w:val="0D0D0D" w:themeColor="text1" w:themeTint="F2"/>
          <w:sz w:val="20"/>
        </w:rPr>
      </w:pPr>
      <w:r w:rsidRPr="001663A1">
        <w:rPr>
          <w:rFonts w:ascii="Arial" w:hAnsi="Arial" w:cs="Arial"/>
          <w:b/>
          <w:color w:val="0D0D0D" w:themeColor="text1" w:themeTint="F2"/>
          <w:sz w:val="20"/>
        </w:rPr>
        <w:t>Bibliografía:</w:t>
      </w:r>
    </w:p>
    <w:p w:rsidR="001663A1" w:rsidRPr="001663A1" w:rsidRDefault="00030FE6" w:rsidP="001663A1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</w:rPr>
      </w:pPr>
      <w:hyperlink r:id="rId11" w:history="1">
        <w:r w:rsidR="001663A1" w:rsidRPr="001663A1">
          <w:rPr>
            <w:rStyle w:val="Hipervnculo"/>
            <w:rFonts w:ascii="Arial" w:hAnsi="Arial" w:cs="Arial"/>
            <w:sz w:val="20"/>
          </w:rPr>
          <w:t>http://www.ree.es/sala_prensa/web/inc/fichero.aspx?ruta=infografias/swf&amp;fichero=vlifrq5y2nvk.swf</w:t>
        </w:r>
      </w:hyperlink>
    </w:p>
    <w:p w:rsidR="001663A1" w:rsidRPr="001663A1" w:rsidRDefault="00030FE6" w:rsidP="001663A1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</w:rPr>
      </w:pPr>
      <w:hyperlink r:id="rId12" w:history="1">
        <w:r w:rsidR="001663A1" w:rsidRPr="001663A1">
          <w:rPr>
            <w:rStyle w:val="Hipervnculo"/>
            <w:rFonts w:ascii="Arial" w:hAnsi="Arial" w:cs="Arial"/>
            <w:sz w:val="20"/>
          </w:rPr>
          <w:t>http://www.ree.es/sala_prensa/web/inc/fichero.aspx?ruta=infografias/swf&amp;fichero=vlifrq5y2nvk.swf</w:t>
        </w:r>
      </w:hyperlink>
    </w:p>
    <w:p w:rsidR="00B0737A" w:rsidRPr="005A1CE3" w:rsidRDefault="001663A1" w:rsidP="001663A1">
      <w:pPr>
        <w:pStyle w:val="Prrafodelista"/>
        <w:numPr>
          <w:ilvl w:val="0"/>
          <w:numId w:val="12"/>
        </w:numPr>
        <w:spacing w:line="240" w:lineRule="auto"/>
        <w:rPr>
          <w:rStyle w:val="apple-style-span"/>
          <w:rFonts w:ascii="Arial" w:hAnsi="Arial" w:cs="Arial"/>
          <w:sz w:val="20"/>
        </w:rPr>
      </w:pPr>
      <w:r w:rsidRPr="001663A1">
        <w:rPr>
          <w:rFonts w:ascii="Arial" w:hAnsi="Arial" w:cs="Arial"/>
          <w:sz w:val="20"/>
        </w:rPr>
        <w:t>SISTEMAS DE SUMINISTRO DE ENERGIA ELECTRICA Y COMUNICACIÓN DE DATOS SOBRE LAS LINEAS DE ENERGIA (</w:t>
      </w:r>
      <w:proofErr w:type="spellStart"/>
      <w:r w:rsidRPr="001663A1">
        <w:rPr>
          <w:rFonts w:ascii="Arial" w:hAnsi="Arial" w:cs="Arial"/>
          <w:sz w:val="20"/>
        </w:rPr>
        <w:t>pdf</w:t>
      </w:r>
      <w:proofErr w:type="spellEnd"/>
      <w:r w:rsidRPr="001663A1">
        <w:rPr>
          <w:rFonts w:ascii="Arial" w:hAnsi="Arial" w:cs="Arial"/>
          <w:sz w:val="20"/>
        </w:rPr>
        <w:t>)</w:t>
      </w:r>
    </w:p>
    <w:sectPr w:rsidR="00B0737A" w:rsidRPr="005A1CE3" w:rsidSect="00AD5A5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FE6" w:rsidRDefault="00030FE6" w:rsidP="00E84607">
      <w:pPr>
        <w:spacing w:after="0" w:line="240" w:lineRule="auto"/>
      </w:pPr>
      <w:r>
        <w:separator/>
      </w:r>
    </w:p>
  </w:endnote>
  <w:endnote w:type="continuationSeparator" w:id="0">
    <w:p w:rsidR="00030FE6" w:rsidRDefault="00030FE6" w:rsidP="00E8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FE6" w:rsidRDefault="00030FE6" w:rsidP="00E84607">
      <w:pPr>
        <w:spacing w:after="0" w:line="240" w:lineRule="auto"/>
      </w:pPr>
      <w:r>
        <w:separator/>
      </w:r>
    </w:p>
  </w:footnote>
  <w:footnote w:type="continuationSeparator" w:id="0">
    <w:p w:rsidR="00030FE6" w:rsidRDefault="00030FE6" w:rsidP="00E8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8CCE4" w:themeFill="accent1" w:themeFillTint="66"/>
      <w:tblLook w:val="04A0" w:firstRow="1" w:lastRow="0" w:firstColumn="1" w:lastColumn="0" w:noHBand="0" w:noVBand="1"/>
    </w:tblPr>
    <w:tblGrid>
      <w:gridCol w:w="8978"/>
    </w:tblGrid>
    <w:tr w:rsidR="00E84607" w:rsidTr="00E84607">
      <w:tc>
        <w:tcPr>
          <w:tcW w:w="8978" w:type="dxa"/>
          <w:shd w:val="clear" w:color="auto" w:fill="B8CCE4" w:themeFill="accent1" w:themeFillTint="66"/>
        </w:tcPr>
        <w:p w:rsidR="00E84607" w:rsidRPr="00E84607" w:rsidRDefault="00E84607" w:rsidP="00E84607">
          <w:pPr>
            <w:pStyle w:val="Encabezado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SISTEMA DE INSTALACIONES </w:t>
          </w:r>
        </w:p>
      </w:tc>
    </w:tr>
  </w:tbl>
  <w:p w:rsidR="00E84607" w:rsidRDefault="00E846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B5"/>
    <w:multiLevelType w:val="multilevel"/>
    <w:tmpl w:val="F22C1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E4AB1"/>
    <w:multiLevelType w:val="hybridMultilevel"/>
    <w:tmpl w:val="4C3874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309A4"/>
    <w:multiLevelType w:val="multilevel"/>
    <w:tmpl w:val="23084C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435B3"/>
    <w:multiLevelType w:val="multilevel"/>
    <w:tmpl w:val="990AB2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54986"/>
    <w:multiLevelType w:val="multilevel"/>
    <w:tmpl w:val="E19CA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D09C2"/>
    <w:multiLevelType w:val="hybridMultilevel"/>
    <w:tmpl w:val="FC6A1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F0993"/>
    <w:multiLevelType w:val="multilevel"/>
    <w:tmpl w:val="F4BA1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584D6F"/>
    <w:multiLevelType w:val="hybridMultilevel"/>
    <w:tmpl w:val="A532F05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683427"/>
    <w:multiLevelType w:val="hybridMultilevel"/>
    <w:tmpl w:val="D3DC25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B30C3"/>
    <w:multiLevelType w:val="hybridMultilevel"/>
    <w:tmpl w:val="86EEF4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443FD"/>
    <w:multiLevelType w:val="multilevel"/>
    <w:tmpl w:val="04882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FD1492"/>
    <w:multiLevelType w:val="hybridMultilevel"/>
    <w:tmpl w:val="A2FAF4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8C"/>
    <w:rsid w:val="00012849"/>
    <w:rsid w:val="000230F1"/>
    <w:rsid w:val="00030FE6"/>
    <w:rsid w:val="000C3E5E"/>
    <w:rsid w:val="00164EA8"/>
    <w:rsid w:val="001663A1"/>
    <w:rsid w:val="001A3FD0"/>
    <w:rsid w:val="001A4E67"/>
    <w:rsid w:val="001C3B1F"/>
    <w:rsid w:val="001D1E56"/>
    <w:rsid w:val="001D6E55"/>
    <w:rsid w:val="0025292E"/>
    <w:rsid w:val="00272BD0"/>
    <w:rsid w:val="002A4E0D"/>
    <w:rsid w:val="003638D2"/>
    <w:rsid w:val="003A578C"/>
    <w:rsid w:val="00477AE3"/>
    <w:rsid w:val="004D08A9"/>
    <w:rsid w:val="005A1CE3"/>
    <w:rsid w:val="00706767"/>
    <w:rsid w:val="00723D87"/>
    <w:rsid w:val="00734BCB"/>
    <w:rsid w:val="008C6C7B"/>
    <w:rsid w:val="009D0569"/>
    <w:rsid w:val="00A54F7E"/>
    <w:rsid w:val="00AA2FEF"/>
    <w:rsid w:val="00AD5A50"/>
    <w:rsid w:val="00AF257B"/>
    <w:rsid w:val="00B0737A"/>
    <w:rsid w:val="00B606AD"/>
    <w:rsid w:val="00B821FB"/>
    <w:rsid w:val="00BD66E4"/>
    <w:rsid w:val="00C31BA6"/>
    <w:rsid w:val="00E84607"/>
    <w:rsid w:val="00EE40DA"/>
    <w:rsid w:val="00F62C92"/>
    <w:rsid w:val="00FB5315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50"/>
  </w:style>
  <w:style w:type="paragraph" w:styleId="Ttulo2">
    <w:name w:val="heading 2"/>
    <w:basedOn w:val="Normal"/>
    <w:link w:val="Ttulo2Car"/>
    <w:uiPriority w:val="9"/>
    <w:qFormat/>
    <w:rsid w:val="00BD6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3A578C"/>
  </w:style>
  <w:style w:type="character" w:customStyle="1" w:styleId="apple-converted-space">
    <w:name w:val="apple-converted-space"/>
    <w:basedOn w:val="Fuentedeprrafopredeter"/>
    <w:rsid w:val="003A578C"/>
  </w:style>
  <w:style w:type="character" w:styleId="Hipervnculo">
    <w:name w:val="Hyperlink"/>
    <w:basedOn w:val="Fuentedeprrafopredeter"/>
    <w:uiPriority w:val="99"/>
    <w:unhideWhenUsed/>
    <w:rsid w:val="000230F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5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D66E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B0737A"/>
    <w:rPr>
      <w:color w:val="800080" w:themeColor="followedHyperlink"/>
      <w:u w:val="single"/>
    </w:rPr>
  </w:style>
  <w:style w:type="paragraph" w:customStyle="1" w:styleId="Normal1">
    <w:name w:val="Normal1"/>
    <w:basedOn w:val="Normal"/>
    <w:rsid w:val="00B8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B821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34B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Fuentedeprrafopredeter"/>
    <w:rsid w:val="00734BCB"/>
  </w:style>
  <w:style w:type="character" w:customStyle="1" w:styleId="editsection">
    <w:name w:val="editsection"/>
    <w:basedOn w:val="Fuentedeprrafopredeter"/>
    <w:rsid w:val="00734BCB"/>
  </w:style>
  <w:style w:type="paragraph" w:styleId="Encabezado">
    <w:name w:val="header"/>
    <w:basedOn w:val="Normal"/>
    <w:link w:val="EncabezadoCar"/>
    <w:uiPriority w:val="99"/>
    <w:unhideWhenUsed/>
    <w:rsid w:val="00E84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607"/>
  </w:style>
  <w:style w:type="paragraph" w:styleId="Piedepgina">
    <w:name w:val="footer"/>
    <w:basedOn w:val="Normal"/>
    <w:link w:val="PiedepginaCar"/>
    <w:uiPriority w:val="99"/>
    <w:unhideWhenUsed/>
    <w:rsid w:val="00E84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607"/>
  </w:style>
  <w:style w:type="table" w:styleId="Sombreadomedio1-nfasis3">
    <w:name w:val="Medium Shading 1 Accent 3"/>
    <w:basedOn w:val="Tablanormal"/>
    <w:uiPriority w:val="63"/>
    <w:rsid w:val="001C3B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1C3B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1C3B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ee.es/sala_prensa/web/inc/fichero.aspx?ruta=infografias/swf&amp;fichero=vlifrq5y2nvk.sw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ee.es/sala_prensa/web/inc/fichero.aspx?ruta=infografias/swf&amp;fichero=vlifrq5y2nvk.sw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8822C-0BB8-4D9C-9844-FE90E3CE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USUARIO</cp:lastModifiedBy>
  <cp:revision>6</cp:revision>
  <cp:lastPrinted>2011-03-30T22:23:00Z</cp:lastPrinted>
  <dcterms:created xsi:type="dcterms:W3CDTF">2011-03-30T22:18:00Z</dcterms:created>
  <dcterms:modified xsi:type="dcterms:W3CDTF">2012-07-20T00:02:00Z</dcterms:modified>
</cp:coreProperties>
</file>