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3E2D" w14:textId="77777777" w:rsidR="007A015F" w:rsidRPr="007A015F" w:rsidRDefault="007A015F" w:rsidP="007A015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A015F">
        <w:rPr>
          <w:rFonts w:ascii="Times New Roman" w:eastAsia="Times New Roman" w:hAnsi="Times New Roman" w:cs="Times New Roman"/>
          <w:b/>
          <w:bCs/>
          <w:sz w:val="36"/>
          <w:szCs w:val="36"/>
          <w:lang w:eastAsia="es-EC"/>
        </w:rPr>
        <w:t>Tipos de instalaciones eléctricas: cuáles son las más recomendables</w:t>
      </w:r>
    </w:p>
    <w:p w14:paraId="486C0D8D"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Las instalaciones eléctricas son aquellos </w:t>
      </w:r>
      <w:r w:rsidRPr="007A015F">
        <w:rPr>
          <w:rFonts w:ascii="Times New Roman" w:eastAsia="Times New Roman" w:hAnsi="Times New Roman" w:cs="Times New Roman"/>
          <w:b/>
          <w:bCs/>
          <w:sz w:val="24"/>
          <w:szCs w:val="24"/>
          <w:lang w:eastAsia="es-EC"/>
        </w:rPr>
        <w:t xml:space="preserve">conjuntos de circuitos eléctricos cerrados </w:t>
      </w:r>
      <w:r w:rsidRPr="007A015F">
        <w:rPr>
          <w:rFonts w:ascii="Times New Roman" w:eastAsia="Times New Roman" w:hAnsi="Times New Roman" w:cs="Times New Roman"/>
          <w:sz w:val="24"/>
          <w:szCs w:val="24"/>
          <w:lang w:eastAsia="es-EC"/>
        </w:rPr>
        <w:t xml:space="preserve">que se emplean para trasladar la energía eléctrica, de tal forma que eso permita la realización de distintos procesos, funciones y actividades. Aunque hay diferentes tipos de instalaciones eléctricas de acuerdo con su tensión o con su uso, todas coinciden en que </w:t>
      </w:r>
      <w:r w:rsidRPr="007A015F">
        <w:rPr>
          <w:rFonts w:ascii="Times New Roman" w:eastAsia="Times New Roman" w:hAnsi="Times New Roman" w:cs="Times New Roman"/>
          <w:b/>
          <w:bCs/>
          <w:sz w:val="24"/>
          <w:szCs w:val="24"/>
          <w:lang w:eastAsia="es-EC"/>
        </w:rPr>
        <w:t>su principal cometido es el traslado de la energía eléctrica</w:t>
      </w:r>
      <w:r w:rsidRPr="007A015F">
        <w:rPr>
          <w:rFonts w:ascii="Times New Roman" w:eastAsia="Times New Roman" w:hAnsi="Times New Roman" w:cs="Times New Roman"/>
          <w:sz w:val="24"/>
          <w:szCs w:val="24"/>
          <w:lang w:eastAsia="es-EC"/>
        </w:rPr>
        <w:t xml:space="preserve"> hasta los elementos consumidores partiendo de los elementos productores. A </w:t>
      </w:r>
      <w:proofErr w:type="gramStart"/>
      <w:r w:rsidRPr="007A015F">
        <w:rPr>
          <w:rFonts w:ascii="Times New Roman" w:eastAsia="Times New Roman" w:hAnsi="Times New Roman" w:cs="Times New Roman"/>
          <w:sz w:val="24"/>
          <w:szCs w:val="24"/>
          <w:lang w:eastAsia="es-EC"/>
        </w:rPr>
        <w:t>continuación</w:t>
      </w:r>
      <w:proofErr w:type="gramEnd"/>
      <w:r w:rsidRPr="007A015F">
        <w:rPr>
          <w:rFonts w:ascii="Times New Roman" w:eastAsia="Times New Roman" w:hAnsi="Times New Roman" w:cs="Times New Roman"/>
          <w:sz w:val="24"/>
          <w:szCs w:val="24"/>
          <w:lang w:eastAsia="es-EC"/>
        </w:rPr>
        <w:t xml:space="preserve"> detallaremos cuáles son las diferencias entre esos distintos tipos de instalaciones.</w:t>
      </w:r>
    </w:p>
    <w:p w14:paraId="7450C5D1"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59C1DCD5" w14:textId="77777777" w:rsidR="007A015F" w:rsidRPr="007A015F" w:rsidRDefault="007A015F" w:rsidP="007A015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A015F">
        <w:rPr>
          <w:rFonts w:ascii="Times New Roman" w:eastAsia="Times New Roman" w:hAnsi="Times New Roman" w:cs="Times New Roman"/>
          <w:b/>
          <w:bCs/>
          <w:sz w:val="36"/>
          <w:szCs w:val="36"/>
          <w:lang w:eastAsia="es-EC"/>
        </w:rPr>
        <w:t>Tipos de instalaciones eléctricas según su tensión</w:t>
      </w:r>
    </w:p>
    <w:p w14:paraId="7D41C598"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eléctricas de alta tensión</w:t>
      </w:r>
    </w:p>
    <w:p w14:paraId="5F465FD6"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Las instalaciones eléctricas de alta tensión son utilizadas, en su mayoría, por la industria. Entran dentro de esta clasificación aquellas instalaciones que son capaces de generar, distribuir, transportar y transformar energía eléctrica con</w:t>
      </w:r>
      <w:r w:rsidRPr="007A015F">
        <w:rPr>
          <w:rFonts w:ascii="Times New Roman" w:eastAsia="Times New Roman" w:hAnsi="Times New Roman" w:cs="Times New Roman"/>
          <w:b/>
          <w:bCs/>
          <w:sz w:val="24"/>
          <w:szCs w:val="24"/>
          <w:lang w:eastAsia="es-EC"/>
        </w:rPr>
        <w:t xml:space="preserve"> tensiones superiores a los 1.000 o 1.500 voltios. </w:t>
      </w:r>
      <w:r w:rsidRPr="007A015F">
        <w:rPr>
          <w:rFonts w:ascii="Times New Roman" w:eastAsia="Times New Roman" w:hAnsi="Times New Roman" w:cs="Times New Roman"/>
          <w:sz w:val="24"/>
          <w:szCs w:val="24"/>
          <w:lang w:eastAsia="es-EC"/>
        </w:rPr>
        <w:t>La tensión, a diferencia de lo que sucede con otro tipo de instalaciones eléctricas, se genera por fuerza motriz y puede provenir de centrales nucleares, termoeléctricas, parques eólicos o fotovoltaicos.</w:t>
      </w:r>
    </w:p>
    <w:p w14:paraId="29D78C41"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En este tipo de instalación eléctrica, la energía se transforma en baja tensión para que el usuario final pueda consumirla. Los sectores que utilizan la alta tensión suelen ser los industriales y el terciario. Las líneas de distribución en el caso de la alta tensión pueden ser aéreas o subterráneas. Estas líneas trasladan cargas con </w:t>
      </w:r>
      <w:r w:rsidRPr="007A015F">
        <w:rPr>
          <w:rFonts w:ascii="Times New Roman" w:eastAsia="Times New Roman" w:hAnsi="Times New Roman" w:cs="Times New Roman"/>
          <w:b/>
          <w:bCs/>
          <w:sz w:val="24"/>
          <w:szCs w:val="24"/>
          <w:lang w:eastAsia="es-EC"/>
        </w:rPr>
        <w:t>intensidades que no suelen ser superiores a 400 amperios (A).</w:t>
      </w:r>
      <w:r w:rsidRPr="007A015F">
        <w:rPr>
          <w:rFonts w:ascii="Times New Roman" w:eastAsia="Times New Roman" w:hAnsi="Times New Roman" w:cs="Times New Roman"/>
          <w:sz w:val="24"/>
          <w:szCs w:val="24"/>
          <w:lang w:eastAsia="es-EC"/>
        </w:rPr>
        <w:t xml:space="preserve"> Las líneas eléctricas pueden alimentar directamente al cliente o bien a los centros de transformación de la compañía eléctrica que tenga adjudicada su distribución.</w:t>
      </w:r>
    </w:p>
    <w:p w14:paraId="4D2C6896"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3BB52D91"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eléctricas de baja tensión</w:t>
      </w:r>
    </w:p>
    <w:p w14:paraId="30A1DCCF"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Las instalaciones de baja tensión son las que </w:t>
      </w:r>
      <w:r w:rsidRPr="007A015F">
        <w:rPr>
          <w:rFonts w:ascii="Times New Roman" w:eastAsia="Times New Roman" w:hAnsi="Times New Roman" w:cs="Times New Roman"/>
          <w:b/>
          <w:bCs/>
          <w:sz w:val="24"/>
          <w:szCs w:val="24"/>
          <w:lang w:eastAsia="es-EC"/>
        </w:rPr>
        <w:t>generan o distribuyen energía eléctrica para el consumo propio</w:t>
      </w:r>
      <w:r w:rsidRPr="007A015F">
        <w:rPr>
          <w:rFonts w:ascii="Times New Roman" w:eastAsia="Times New Roman" w:hAnsi="Times New Roman" w:cs="Times New Roman"/>
          <w:sz w:val="24"/>
          <w:szCs w:val="24"/>
          <w:lang w:eastAsia="es-EC"/>
        </w:rPr>
        <w:t xml:space="preserve"> de los clientes finales, aunque la definición se hace extensible a las receptoras de corriente alterna que sea igual o inferior a 1000 voltios y de corriente continua que sea igual o inferior a 1500 voltios.</w:t>
      </w:r>
    </w:p>
    <w:p w14:paraId="4CA0AF77"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4B783FE5" w14:textId="26542C82"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noProof/>
          <w:sz w:val="24"/>
          <w:szCs w:val="24"/>
          <w:lang w:eastAsia="es-EC"/>
        </w:rPr>
        <w:lastRenderedPageBreak/>
        <w:drawing>
          <wp:inline distT="0" distB="0" distL="0" distR="0" wp14:anchorId="393DEAD2" wp14:editId="1022E913">
            <wp:extent cx="5400040" cy="3599815"/>
            <wp:effectExtent l="0" t="0" r="0" b="635"/>
            <wp:docPr id="1" name="Imagen 1" descr="tipos de instalaciones eléc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instalaciones eléctric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5F3821F6"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077BB82E" w14:textId="77777777" w:rsidR="007A015F" w:rsidRPr="007A015F" w:rsidRDefault="007A015F" w:rsidP="007A015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A015F">
        <w:rPr>
          <w:rFonts w:ascii="Times New Roman" w:eastAsia="Times New Roman" w:hAnsi="Times New Roman" w:cs="Times New Roman"/>
          <w:b/>
          <w:bCs/>
          <w:sz w:val="36"/>
          <w:szCs w:val="36"/>
          <w:lang w:eastAsia="es-EC"/>
        </w:rPr>
        <w:t>Tipos de instalaciones eléctricas según su uso</w:t>
      </w:r>
    </w:p>
    <w:p w14:paraId="30558013"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generadoras</w:t>
      </w:r>
    </w:p>
    <w:p w14:paraId="5B1F17B1"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Las instalaciones generadoras son aquellas que se caracterizan por, </w:t>
      </w:r>
      <w:r w:rsidRPr="007A015F">
        <w:rPr>
          <w:rFonts w:ascii="Times New Roman" w:eastAsia="Times New Roman" w:hAnsi="Times New Roman" w:cs="Times New Roman"/>
          <w:b/>
          <w:bCs/>
          <w:sz w:val="24"/>
          <w:szCs w:val="24"/>
          <w:lang w:eastAsia="es-EC"/>
        </w:rPr>
        <w:t>a partir de otras formas de energía, originar una fuerza electromotriz</w:t>
      </w:r>
      <w:r w:rsidRPr="007A015F">
        <w:rPr>
          <w:rFonts w:ascii="Times New Roman" w:eastAsia="Times New Roman" w:hAnsi="Times New Roman" w:cs="Times New Roman"/>
          <w:sz w:val="24"/>
          <w:szCs w:val="24"/>
          <w:lang w:eastAsia="es-EC"/>
        </w:rPr>
        <w:t>, lo que se traduce en energía eléctrica. Para el transporte de la corriente alterna desde el lugar en el que se genera hasta el lugar en el que se consume, como por ejemplo ciudades o plantas industriales, y que pueden estar a muchos kilómetros de distancia,</w:t>
      </w:r>
      <w:r w:rsidRPr="007A015F">
        <w:rPr>
          <w:rFonts w:ascii="Times New Roman" w:eastAsia="Times New Roman" w:hAnsi="Times New Roman" w:cs="Times New Roman"/>
          <w:b/>
          <w:bCs/>
          <w:sz w:val="24"/>
          <w:szCs w:val="24"/>
          <w:lang w:eastAsia="es-EC"/>
        </w:rPr>
        <w:t xml:space="preserve"> emplea líneas de transmisión de alta tensión</w:t>
      </w:r>
      <w:r w:rsidRPr="007A015F">
        <w:rPr>
          <w:rFonts w:ascii="Times New Roman" w:eastAsia="Times New Roman" w:hAnsi="Times New Roman" w:cs="Times New Roman"/>
          <w:sz w:val="24"/>
          <w:szCs w:val="24"/>
          <w:lang w:eastAsia="es-EC"/>
        </w:rPr>
        <w:t>.</w:t>
      </w:r>
    </w:p>
    <w:p w14:paraId="52DCC362"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7A405785"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de transporte</w:t>
      </w:r>
    </w:p>
    <w:p w14:paraId="116A901E"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Se denominan instalaciones de transporte a aquellas líneas eléctricas que se </w:t>
      </w:r>
      <w:r w:rsidRPr="007A015F">
        <w:rPr>
          <w:rFonts w:ascii="Times New Roman" w:eastAsia="Times New Roman" w:hAnsi="Times New Roman" w:cs="Times New Roman"/>
          <w:b/>
          <w:bCs/>
          <w:sz w:val="24"/>
          <w:szCs w:val="24"/>
          <w:lang w:eastAsia="es-EC"/>
        </w:rPr>
        <w:t>conectan con el resto de las instalaciones eléctricas en cada caso</w:t>
      </w:r>
      <w:r w:rsidRPr="007A015F">
        <w:rPr>
          <w:rFonts w:ascii="Times New Roman" w:eastAsia="Times New Roman" w:hAnsi="Times New Roman" w:cs="Times New Roman"/>
          <w:sz w:val="24"/>
          <w:szCs w:val="24"/>
          <w:lang w:eastAsia="es-EC"/>
        </w:rPr>
        <w:t>. Si están instaladas en galerías y zanjas se las conoce como subterráneas, aunque también pueden ser aéreas, con los conductores instalados sobre apoyos.</w:t>
      </w:r>
    </w:p>
    <w:p w14:paraId="402779AF"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4573FD8C"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transformadoras</w:t>
      </w:r>
    </w:p>
    <w:p w14:paraId="0DD2CEEF"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En este tipo de instalaciones, la energía eléctrica adquiere unas </w:t>
      </w:r>
      <w:r w:rsidRPr="007A015F">
        <w:rPr>
          <w:rFonts w:ascii="Times New Roman" w:eastAsia="Times New Roman" w:hAnsi="Times New Roman" w:cs="Times New Roman"/>
          <w:b/>
          <w:bCs/>
          <w:sz w:val="24"/>
          <w:szCs w:val="24"/>
          <w:lang w:eastAsia="es-EC"/>
        </w:rPr>
        <w:t>características propias distintas a las originales</w:t>
      </w:r>
      <w:r w:rsidRPr="007A015F">
        <w:rPr>
          <w:rFonts w:ascii="Times New Roman" w:eastAsia="Times New Roman" w:hAnsi="Times New Roman" w:cs="Times New Roman"/>
          <w:sz w:val="24"/>
          <w:szCs w:val="24"/>
          <w:lang w:eastAsia="es-EC"/>
        </w:rPr>
        <w:t xml:space="preserve">, después de modificar una serie de parámetros. Es el caso de </w:t>
      </w:r>
      <w:r w:rsidRPr="007A015F">
        <w:rPr>
          <w:rFonts w:ascii="Times New Roman" w:eastAsia="Times New Roman" w:hAnsi="Times New Roman" w:cs="Times New Roman"/>
          <w:sz w:val="24"/>
          <w:szCs w:val="24"/>
          <w:lang w:eastAsia="es-EC"/>
        </w:rPr>
        <w:lastRenderedPageBreak/>
        <w:t xml:space="preserve">los centros de transformación, como subestaciones eléctricas de distribución o subestaciones eléctricas de transmisión, en los que </w:t>
      </w:r>
      <w:r w:rsidRPr="007A015F">
        <w:rPr>
          <w:rFonts w:ascii="Times New Roman" w:eastAsia="Times New Roman" w:hAnsi="Times New Roman" w:cs="Times New Roman"/>
          <w:b/>
          <w:bCs/>
          <w:sz w:val="24"/>
          <w:szCs w:val="24"/>
          <w:lang w:eastAsia="es-EC"/>
        </w:rPr>
        <w:t>se modifica la tensión</w:t>
      </w:r>
      <w:r w:rsidRPr="007A015F">
        <w:rPr>
          <w:rFonts w:ascii="Times New Roman" w:eastAsia="Times New Roman" w:hAnsi="Times New Roman" w:cs="Times New Roman"/>
          <w:sz w:val="24"/>
          <w:szCs w:val="24"/>
          <w:lang w:eastAsia="es-EC"/>
        </w:rPr>
        <w:t>. Aumentándola o reduciéndola se logran usos más seguros de transporte, hasta llegar a alcanzar tensiones desde 6 kV hasta 34 kV.</w:t>
      </w:r>
    </w:p>
    <w:p w14:paraId="6B596FF4"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6128C845" w14:textId="77777777" w:rsidR="007A015F" w:rsidRPr="007A015F" w:rsidRDefault="007A015F" w:rsidP="007A015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A015F">
        <w:rPr>
          <w:rFonts w:ascii="Times New Roman" w:eastAsia="Times New Roman" w:hAnsi="Times New Roman" w:cs="Times New Roman"/>
          <w:sz w:val="27"/>
          <w:szCs w:val="27"/>
          <w:lang w:eastAsia="es-EC"/>
        </w:rPr>
        <w:t>Instalaciones receptoras</w:t>
      </w:r>
    </w:p>
    <w:p w14:paraId="7497D6CE"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Tanto las casas particulares como los diferentes edificios de uso industrial o comercial emplean este tipo de instalaciones receptoras, que por otra parte son las más comunes. Al contrario que las instalaciones generadoras,</w:t>
      </w:r>
      <w:r w:rsidRPr="007A015F">
        <w:rPr>
          <w:rFonts w:ascii="Times New Roman" w:eastAsia="Times New Roman" w:hAnsi="Times New Roman" w:cs="Times New Roman"/>
          <w:b/>
          <w:bCs/>
          <w:sz w:val="24"/>
          <w:szCs w:val="24"/>
          <w:lang w:eastAsia="es-EC"/>
        </w:rPr>
        <w:t xml:space="preserve"> transforman la energía eléctrica en otros tipos de energía para su uso común</w:t>
      </w:r>
      <w:r w:rsidRPr="007A015F">
        <w:rPr>
          <w:rFonts w:ascii="Times New Roman" w:eastAsia="Times New Roman" w:hAnsi="Times New Roman" w:cs="Times New Roman"/>
          <w:sz w:val="24"/>
          <w:szCs w:val="24"/>
          <w:lang w:eastAsia="es-EC"/>
        </w:rPr>
        <w:t>. Las instalaciones eléctricas receptoras cuentan con cinco partes diferenciadas:</w:t>
      </w:r>
    </w:p>
    <w:p w14:paraId="00189194" w14:textId="77777777" w:rsidR="007A015F" w:rsidRPr="007A015F" w:rsidRDefault="007A015F" w:rsidP="007A0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b/>
          <w:bCs/>
          <w:sz w:val="24"/>
          <w:szCs w:val="24"/>
          <w:lang w:eastAsia="es-EC"/>
        </w:rPr>
        <w:t>Alimentación:</w:t>
      </w:r>
      <w:r w:rsidRPr="007A015F">
        <w:rPr>
          <w:rFonts w:ascii="Times New Roman" w:eastAsia="Times New Roman" w:hAnsi="Times New Roman" w:cs="Times New Roman"/>
          <w:sz w:val="24"/>
          <w:szCs w:val="24"/>
          <w:lang w:eastAsia="es-EC"/>
        </w:rPr>
        <w:t xml:space="preserve"> la energía del exterior llega a la instalación receptora por esta parte. Este tipo de energía exterior puede ser de muy distinto tipo en el caso de las centrales eléctricas (química, radiante, mecánica, etc.), aunque lo más común es que sea eléctrica.</w:t>
      </w:r>
    </w:p>
    <w:p w14:paraId="49958E3E" w14:textId="77777777" w:rsidR="007A015F" w:rsidRPr="007A015F" w:rsidRDefault="007A015F" w:rsidP="007A0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b/>
          <w:bCs/>
          <w:sz w:val="24"/>
          <w:szCs w:val="24"/>
          <w:lang w:eastAsia="es-EC"/>
        </w:rPr>
        <w:t>Protecciones y elementos de seguridad:</w:t>
      </w:r>
      <w:r w:rsidRPr="007A015F">
        <w:rPr>
          <w:rFonts w:ascii="Times New Roman" w:eastAsia="Times New Roman" w:hAnsi="Times New Roman" w:cs="Times New Roman"/>
          <w:sz w:val="24"/>
          <w:szCs w:val="24"/>
          <w:lang w:eastAsia="es-EC"/>
        </w:rPr>
        <w:t xml:space="preserve"> gracias a ellas se impiden las sobrecargas y los cortocircuitos, ya que aseguran la salud de las personas y la integridad de los bienes.</w:t>
      </w:r>
    </w:p>
    <w:p w14:paraId="097EB233" w14:textId="77777777" w:rsidR="007A015F" w:rsidRPr="007A015F" w:rsidRDefault="007A015F" w:rsidP="007A0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b/>
          <w:bCs/>
          <w:sz w:val="24"/>
          <w:szCs w:val="24"/>
          <w:lang w:eastAsia="es-EC"/>
        </w:rPr>
        <w:t xml:space="preserve">Conductores: </w:t>
      </w:r>
      <w:r w:rsidRPr="007A015F">
        <w:rPr>
          <w:rFonts w:ascii="Times New Roman" w:eastAsia="Times New Roman" w:hAnsi="Times New Roman" w:cs="Times New Roman"/>
          <w:sz w:val="24"/>
          <w:szCs w:val="24"/>
          <w:lang w:eastAsia="es-EC"/>
        </w:rPr>
        <w:t>los conductores de una instalación eléctrica son los hilos y los cables por los que circula la corriente hasta los componentes de toda la instalación. Un cable se compone de varios hilos, que a su vez son alambres generalmente de cobre o de aluminio. Los cables pueden trasladar más cantidad de corriente que los hilos.</w:t>
      </w:r>
    </w:p>
    <w:p w14:paraId="5C870F30" w14:textId="77777777" w:rsidR="007A015F" w:rsidRPr="007A015F" w:rsidRDefault="007A015F" w:rsidP="007A0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b/>
          <w:bCs/>
          <w:sz w:val="24"/>
          <w:szCs w:val="24"/>
          <w:lang w:eastAsia="es-EC"/>
        </w:rPr>
        <w:t xml:space="preserve">Mando y maniobra: </w:t>
      </w:r>
      <w:r w:rsidRPr="007A015F">
        <w:rPr>
          <w:rFonts w:ascii="Times New Roman" w:eastAsia="Times New Roman" w:hAnsi="Times New Roman" w:cs="Times New Roman"/>
          <w:sz w:val="24"/>
          <w:szCs w:val="24"/>
          <w:lang w:eastAsia="es-EC"/>
        </w:rPr>
        <w:t>interruptores, conmutadores y relés se encargan de intervenir sobre el flujo de la energía. Sirven para regular la corriente eléctrica, desconectarla y conectarla cuando es necesario.</w:t>
      </w:r>
    </w:p>
    <w:p w14:paraId="445E9B46" w14:textId="77777777" w:rsidR="007A015F" w:rsidRPr="007A015F" w:rsidRDefault="007A015F" w:rsidP="007A0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b/>
          <w:bCs/>
          <w:sz w:val="24"/>
          <w:szCs w:val="24"/>
          <w:lang w:eastAsia="es-EC"/>
        </w:rPr>
        <w:t>Puntos de consumo:</w:t>
      </w:r>
      <w:r w:rsidRPr="007A015F">
        <w:rPr>
          <w:rFonts w:ascii="Times New Roman" w:eastAsia="Times New Roman" w:hAnsi="Times New Roman" w:cs="Times New Roman"/>
          <w:sz w:val="24"/>
          <w:szCs w:val="24"/>
          <w:lang w:eastAsia="es-EC"/>
        </w:rPr>
        <w:t xml:space="preserve"> son los receptores finales de la energía y los encargados de transformarla en otro tipo como la luminosa, térmica o mecánica, entre otros.</w:t>
      </w:r>
    </w:p>
    <w:p w14:paraId="7C77A96A"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15AB314F" w14:textId="77777777" w:rsidR="007A015F" w:rsidRPr="007A015F" w:rsidRDefault="007A015F" w:rsidP="007A015F">
      <w:pPr>
        <w:spacing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i/>
          <w:iCs/>
          <w:sz w:val="24"/>
          <w:szCs w:val="24"/>
          <w:lang w:eastAsia="es-EC"/>
        </w:rPr>
        <w:t>Se denominan instalaciones de transporte a aquellas líneas eléctricas que se conectan con el resto de las instalaciones eléctricas en cada caso</w:t>
      </w:r>
    </w:p>
    <w:p w14:paraId="638F6975"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w:t>
      </w:r>
    </w:p>
    <w:p w14:paraId="0FCD8B78" w14:textId="77777777" w:rsidR="007A015F" w:rsidRPr="007A015F" w:rsidRDefault="007A015F" w:rsidP="007A015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A015F">
        <w:rPr>
          <w:rFonts w:ascii="Times New Roman" w:eastAsia="Times New Roman" w:hAnsi="Times New Roman" w:cs="Times New Roman"/>
          <w:b/>
          <w:bCs/>
          <w:sz w:val="36"/>
          <w:szCs w:val="36"/>
          <w:lang w:eastAsia="es-EC"/>
        </w:rPr>
        <w:t xml:space="preserve">Grupo </w:t>
      </w:r>
      <w:proofErr w:type="spellStart"/>
      <w:r w:rsidRPr="007A015F">
        <w:rPr>
          <w:rFonts w:ascii="Times New Roman" w:eastAsia="Times New Roman" w:hAnsi="Times New Roman" w:cs="Times New Roman"/>
          <w:b/>
          <w:bCs/>
          <w:sz w:val="36"/>
          <w:szCs w:val="36"/>
          <w:lang w:eastAsia="es-EC"/>
        </w:rPr>
        <w:t>Turelectric</w:t>
      </w:r>
      <w:proofErr w:type="spellEnd"/>
      <w:r w:rsidRPr="007A015F">
        <w:rPr>
          <w:rFonts w:ascii="Times New Roman" w:eastAsia="Times New Roman" w:hAnsi="Times New Roman" w:cs="Times New Roman"/>
          <w:b/>
          <w:bCs/>
          <w:sz w:val="36"/>
          <w:szCs w:val="36"/>
          <w:lang w:eastAsia="es-EC"/>
        </w:rPr>
        <w:t xml:space="preserve"> te ayuda a ejecutar cualquier tipo de instalación eléctrica</w:t>
      </w:r>
    </w:p>
    <w:p w14:paraId="5B6C2587"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hyperlink r:id="rId6" w:history="1">
        <w:r w:rsidRPr="007A015F">
          <w:rPr>
            <w:rFonts w:ascii="Times New Roman" w:eastAsia="Times New Roman" w:hAnsi="Times New Roman" w:cs="Times New Roman"/>
            <w:color w:val="0000FF"/>
            <w:sz w:val="24"/>
            <w:szCs w:val="24"/>
            <w:u w:val="single"/>
            <w:lang w:eastAsia="es-EC"/>
          </w:rPr>
          <w:t xml:space="preserve">Grupo </w:t>
        </w:r>
        <w:proofErr w:type="spellStart"/>
        <w:r w:rsidRPr="007A015F">
          <w:rPr>
            <w:rFonts w:ascii="Times New Roman" w:eastAsia="Times New Roman" w:hAnsi="Times New Roman" w:cs="Times New Roman"/>
            <w:color w:val="0000FF"/>
            <w:sz w:val="24"/>
            <w:szCs w:val="24"/>
            <w:u w:val="single"/>
            <w:lang w:eastAsia="es-EC"/>
          </w:rPr>
          <w:t>Turelectric</w:t>
        </w:r>
        <w:proofErr w:type="spellEnd"/>
      </w:hyperlink>
      <w:r w:rsidRPr="007A015F">
        <w:rPr>
          <w:rFonts w:ascii="Times New Roman" w:eastAsia="Times New Roman" w:hAnsi="Times New Roman" w:cs="Times New Roman"/>
          <w:sz w:val="24"/>
          <w:szCs w:val="24"/>
          <w:lang w:eastAsia="es-EC"/>
        </w:rPr>
        <w:t xml:space="preserve">, como referente en el sector a lo largo de los últimos 30 años, es la empresa idónea para realizar cualquier tipo de </w:t>
      </w:r>
      <w:r w:rsidRPr="007A015F">
        <w:rPr>
          <w:rFonts w:ascii="Times New Roman" w:eastAsia="Times New Roman" w:hAnsi="Times New Roman" w:cs="Times New Roman"/>
          <w:b/>
          <w:bCs/>
          <w:sz w:val="24"/>
          <w:szCs w:val="24"/>
          <w:lang w:eastAsia="es-EC"/>
        </w:rPr>
        <w:t>planificación y puesta en marcha de instalaciones eléctricas</w:t>
      </w:r>
      <w:r w:rsidRPr="007A015F">
        <w:rPr>
          <w:rFonts w:ascii="Times New Roman" w:eastAsia="Times New Roman" w:hAnsi="Times New Roman" w:cs="Times New Roman"/>
          <w:sz w:val="24"/>
          <w:szCs w:val="24"/>
          <w:lang w:eastAsia="es-EC"/>
        </w:rPr>
        <w:t xml:space="preserve">. Es además el </w:t>
      </w:r>
      <w:proofErr w:type="spellStart"/>
      <w:r w:rsidRPr="007A015F">
        <w:rPr>
          <w:rFonts w:ascii="Times New Roman" w:eastAsia="Times New Roman" w:hAnsi="Times New Roman" w:cs="Times New Roman"/>
          <w:sz w:val="24"/>
          <w:szCs w:val="24"/>
          <w:lang w:eastAsia="es-EC"/>
        </w:rPr>
        <w:t>partner</w:t>
      </w:r>
      <w:proofErr w:type="spellEnd"/>
      <w:r w:rsidRPr="007A015F">
        <w:rPr>
          <w:rFonts w:ascii="Times New Roman" w:eastAsia="Times New Roman" w:hAnsi="Times New Roman" w:cs="Times New Roman"/>
          <w:sz w:val="24"/>
          <w:szCs w:val="24"/>
          <w:lang w:eastAsia="es-EC"/>
        </w:rPr>
        <w:t xml:space="preserve"> ideal para todas aquellas empresas que necesiten ayuda a la hora de planificar y ejecutar proyectos de instalaciones eléctricas, tanto de alta como de baja tensión.</w:t>
      </w:r>
    </w:p>
    <w:p w14:paraId="5EE888F4"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lastRenderedPageBreak/>
        <w:t xml:space="preserve">En Grupo </w:t>
      </w:r>
      <w:proofErr w:type="spellStart"/>
      <w:r w:rsidRPr="007A015F">
        <w:rPr>
          <w:rFonts w:ascii="Times New Roman" w:eastAsia="Times New Roman" w:hAnsi="Times New Roman" w:cs="Times New Roman"/>
          <w:sz w:val="24"/>
          <w:szCs w:val="24"/>
          <w:lang w:eastAsia="es-EC"/>
        </w:rPr>
        <w:t>Turelectric</w:t>
      </w:r>
      <w:proofErr w:type="spellEnd"/>
      <w:r w:rsidRPr="007A015F">
        <w:rPr>
          <w:rFonts w:ascii="Times New Roman" w:eastAsia="Times New Roman" w:hAnsi="Times New Roman" w:cs="Times New Roman"/>
          <w:sz w:val="24"/>
          <w:szCs w:val="24"/>
          <w:lang w:eastAsia="es-EC"/>
        </w:rPr>
        <w:t xml:space="preserve"> hemos realizado proyectos para importantes empresas como Carrefour, la Universidad de Valencia, NH Hoteles, etc. También</w:t>
      </w:r>
      <w:r w:rsidRPr="007A015F">
        <w:rPr>
          <w:rFonts w:ascii="Times New Roman" w:eastAsia="Times New Roman" w:hAnsi="Times New Roman" w:cs="Times New Roman"/>
          <w:b/>
          <w:bCs/>
          <w:sz w:val="24"/>
          <w:szCs w:val="24"/>
          <w:lang w:eastAsia="es-EC"/>
        </w:rPr>
        <w:t xml:space="preserve"> hemos trabajado tanto en territorio nacional como internacional</w:t>
      </w:r>
      <w:r w:rsidRPr="007A015F">
        <w:rPr>
          <w:rFonts w:ascii="Times New Roman" w:eastAsia="Times New Roman" w:hAnsi="Times New Roman" w:cs="Times New Roman"/>
          <w:sz w:val="24"/>
          <w:szCs w:val="24"/>
          <w:lang w:eastAsia="es-EC"/>
        </w:rPr>
        <w:t>, lo que nos confiere una alta capacidad para ejecutar proyectos de diferentes características.</w:t>
      </w:r>
    </w:p>
    <w:p w14:paraId="19DADB79" w14:textId="77777777" w:rsidR="007A015F" w:rsidRPr="007A015F" w:rsidRDefault="007A015F" w:rsidP="007A015F">
      <w:pPr>
        <w:spacing w:before="100" w:beforeAutospacing="1" w:after="100" w:afterAutospacing="1" w:line="240" w:lineRule="auto"/>
        <w:rPr>
          <w:rFonts w:ascii="Times New Roman" w:eastAsia="Times New Roman" w:hAnsi="Times New Roman" w:cs="Times New Roman"/>
          <w:sz w:val="24"/>
          <w:szCs w:val="24"/>
          <w:lang w:eastAsia="es-EC"/>
        </w:rPr>
      </w:pPr>
      <w:r w:rsidRPr="007A015F">
        <w:rPr>
          <w:rFonts w:ascii="Times New Roman" w:eastAsia="Times New Roman" w:hAnsi="Times New Roman" w:cs="Times New Roman"/>
          <w:sz w:val="24"/>
          <w:szCs w:val="24"/>
          <w:lang w:eastAsia="es-EC"/>
        </w:rPr>
        <w:t xml:space="preserve">Además, contamos con un </w:t>
      </w:r>
      <w:r w:rsidRPr="007A015F">
        <w:rPr>
          <w:rFonts w:ascii="Times New Roman" w:eastAsia="Times New Roman" w:hAnsi="Times New Roman" w:cs="Times New Roman"/>
          <w:b/>
          <w:bCs/>
          <w:sz w:val="24"/>
          <w:szCs w:val="24"/>
          <w:lang w:eastAsia="es-EC"/>
        </w:rPr>
        <w:t>sistema de gestión de calidad conforme a la Norma UNE-EN ISO 9001:2008</w:t>
      </w:r>
      <w:r w:rsidRPr="007A015F">
        <w:rPr>
          <w:rFonts w:ascii="Times New Roman" w:eastAsia="Times New Roman" w:hAnsi="Times New Roman" w:cs="Times New Roman"/>
          <w:sz w:val="24"/>
          <w:szCs w:val="24"/>
          <w:lang w:eastAsia="es-EC"/>
        </w:rPr>
        <w:t xml:space="preserve"> y un sistema de gestión ambiental conforme a la Norma UNE-EN ISO 14001 Certificados por AENOR, todo ello garantía del buen hacer de nuestra empresa. Si estás interesado en nuestros servicios, </w:t>
      </w:r>
      <w:hyperlink r:id="rId7" w:history="1">
        <w:r w:rsidRPr="007A015F">
          <w:rPr>
            <w:rFonts w:ascii="Times New Roman" w:eastAsia="Times New Roman" w:hAnsi="Times New Roman" w:cs="Times New Roman"/>
            <w:color w:val="0000FF"/>
            <w:sz w:val="24"/>
            <w:szCs w:val="24"/>
            <w:u w:val="single"/>
            <w:lang w:eastAsia="es-EC"/>
          </w:rPr>
          <w:t>ponte en contacto con nosotros</w:t>
        </w:r>
      </w:hyperlink>
      <w:r w:rsidRPr="007A015F">
        <w:rPr>
          <w:rFonts w:ascii="Times New Roman" w:eastAsia="Times New Roman" w:hAnsi="Times New Roman" w:cs="Times New Roman"/>
          <w:sz w:val="24"/>
          <w:szCs w:val="24"/>
          <w:lang w:eastAsia="es-EC"/>
        </w:rPr>
        <w:t xml:space="preserve"> y un técnico especializado te atenderá.</w:t>
      </w:r>
    </w:p>
    <w:p w14:paraId="381832CE" w14:textId="77777777" w:rsidR="00371EC2" w:rsidRDefault="00371EC2"/>
    <w:sectPr w:rsidR="00371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D3F01"/>
    <w:multiLevelType w:val="multilevel"/>
    <w:tmpl w:val="97F04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8255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5F"/>
    <w:rsid w:val="00371EC2"/>
    <w:rsid w:val="007A015F"/>
    <w:rsid w:val="00AC0A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A184"/>
  <w15:chartTrackingRefBased/>
  <w15:docId w15:val="{F33B0A8E-672A-423C-BA3A-2935C131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A015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7A015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015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7A015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7A015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7A015F"/>
    <w:rPr>
      <w:i/>
      <w:iCs/>
    </w:rPr>
  </w:style>
  <w:style w:type="character" w:styleId="Hipervnculo">
    <w:name w:val="Hyperlink"/>
    <w:basedOn w:val="Fuentedeprrafopredeter"/>
    <w:uiPriority w:val="99"/>
    <w:semiHidden/>
    <w:unhideWhenUsed/>
    <w:rsid w:val="007A0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691561">
      <w:bodyDiv w:val="1"/>
      <w:marLeft w:val="0"/>
      <w:marRight w:val="0"/>
      <w:marTop w:val="0"/>
      <w:marBottom w:val="0"/>
      <w:divBdr>
        <w:top w:val="none" w:sz="0" w:space="0" w:color="auto"/>
        <w:left w:val="none" w:sz="0" w:space="0" w:color="auto"/>
        <w:bottom w:val="none" w:sz="0" w:space="0" w:color="auto"/>
        <w:right w:val="none" w:sz="0" w:space="0" w:color="auto"/>
      </w:divBdr>
      <w:divsChild>
        <w:div w:id="1255897196">
          <w:marLeft w:val="0"/>
          <w:marRight w:val="0"/>
          <w:marTop w:val="0"/>
          <w:marBottom w:val="0"/>
          <w:divBdr>
            <w:top w:val="none" w:sz="0" w:space="0" w:color="auto"/>
            <w:left w:val="none" w:sz="0" w:space="0" w:color="auto"/>
            <w:bottom w:val="none" w:sz="0" w:space="0" w:color="auto"/>
            <w:right w:val="none" w:sz="0" w:space="0" w:color="auto"/>
          </w:divBdr>
          <w:divsChild>
            <w:div w:id="181266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upoturelectric.com/contac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upoturelectric.com/grupo-turelectric/"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990</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KATANA</dc:creator>
  <cp:keywords/>
  <dc:description/>
  <cp:lastModifiedBy>KATANA</cp:lastModifiedBy>
  <cp:revision>1</cp:revision>
  <cp:lastPrinted>2022-04-05T18:15:00Z</cp:lastPrinted>
  <dcterms:created xsi:type="dcterms:W3CDTF">2022-04-05T18:07:00Z</dcterms:created>
  <dcterms:modified xsi:type="dcterms:W3CDTF">2022-04-05T18:15:00Z</dcterms:modified>
</cp:coreProperties>
</file>