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D6E08" w14:textId="77777777" w:rsidR="00F45578" w:rsidRDefault="00654149">
      <w:pPr>
        <w:pStyle w:val="a3"/>
        <w:spacing w:before="7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>федерации ФЕДЕРАЛЬНОЕ БЮДЖЕТНОЕ ГОС</w:t>
      </w:r>
      <w:r w:rsidR="00AF1166">
        <w:t>УДАРСТВЕННОЕ ОБРАЗОВАТЕЛЬНОЕ УЧ</w:t>
      </w:r>
      <w:r>
        <w:t>РЕЖДЕНИЕ</w:t>
      </w:r>
    </w:p>
    <w:p w14:paraId="4252FFD3" w14:textId="77777777" w:rsidR="00F45578" w:rsidRDefault="00654149">
      <w:pPr>
        <w:pStyle w:val="a3"/>
        <w:spacing w:line="321" w:lineRule="exact"/>
        <w:ind w:left="119" w:right="256"/>
        <w:jc w:val="center"/>
      </w:pP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052D101B" w14:textId="77777777"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2CCF961B" w14:textId="77777777" w:rsidR="00F45578" w:rsidRDefault="00F45578">
      <w:pPr>
        <w:pStyle w:val="a3"/>
        <w:spacing w:before="163"/>
        <w:ind w:left="0"/>
      </w:pPr>
    </w:p>
    <w:p w14:paraId="32BE496D" w14:textId="77777777" w:rsidR="00F45578" w:rsidRDefault="00654149">
      <w:pPr>
        <w:pStyle w:val="a3"/>
        <w:spacing w:line="720" w:lineRule="auto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>технологий Кафедра математики и цифровых технологий</w:t>
      </w:r>
    </w:p>
    <w:p w14:paraId="4913963E" w14:textId="77777777" w:rsidR="00F45578" w:rsidRDefault="00654149">
      <w:pPr>
        <w:spacing w:before="321"/>
        <w:ind w:left="114" w:right="2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0F77927B" w14:textId="6B16DCA4" w:rsidR="00F45578" w:rsidRPr="00D43F56" w:rsidRDefault="00CC3239">
      <w:pPr>
        <w:pStyle w:val="a3"/>
        <w:spacing w:before="185"/>
        <w:ind w:left="120" w:right="256"/>
        <w:jc w:val="center"/>
        <w:rPr>
          <w:lang w:val="en-US"/>
        </w:rPr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</w:t>
      </w:r>
      <w:r w:rsidR="00EB4810">
        <w:rPr>
          <w:spacing w:val="-5"/>
        </w:rPr>
        <w:t xml:space="preserve"> </w:t>
      </w:r>
    </w:p>
    <w:p w14:paraId="793B36DF" w14:textId="77777777" w:rsidR="00F45578" w:rsidRDefault="00CC3239">
      <w:pPr>
        <w:pStyle w:val="a3"/>
        <w:spacing w:before="161"/>
        <w:ind w:left="120" w:right="256"/>
        <w:jc w:val="center"/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6FB50012" w14:textId="77777777" w:rsidR="00F45578" w:rsidRDefault="00EB4810">
      <w:pPr>
        <w:spacing w:before="159"/>
        <w:ind w:left="118" w:right="256"/>
        <w:jc w:val="center"/>
        <w:rPr>
          <w:b/>
          <w:sz w:val="32"/>
        </w:rPr>
      </w:pPr>
      <w:r>
        <w:rPr>
          <w:b/>
          <w:sz w:val="32"/>
        </w:rPr>
        <w:t>Анализ рисков</w:t>
      </w:r>
    </w:p>
    <w:p w14:paraId="0DD0A482" w14:textId="578CB6EB" w:rsidR="00F45578" w:rsidRDefault="00654149">
      <w:pPr>
        <w:pStyle w:val="a3"/>
        <w:spacing w:before="185"/>
        <w:ind w:left="242" w:right="376"/>
        <w:jc w:val="center"/>
      </w:pPr>
      <w:r>
        <w:t>ОГУ</w:t>
      </w:r>
      <w:r w:rsidR="00CC3239">
        <w:t xml:space="preserve"> 09.03.02.4002.</w:t>
      </w:r>
      <w:r w:rsidR="00F500E4">
        <w:t>846</w:t>
      </w:r>
      <w:r w:rsidR="00CC3239">
        <w:t xml:space="preserve"> </w:t>
      </w:r>
      <w:r>
        <w:rPr>
          <w:spacing w:val="-10"/>
        </w:rPr>
        <w:t>О</w:t>
      </w:r>
    </w:p>
    <w:p w14:paraId="1843CD58" w14:textId="77777777" w:rsidR="00F45578" w:rsidRDefault="00F45578">
      <w:pPr>
        <w:pStyle w:val="a3"/>
        <w:ind w:left="0"/>
      </w:pPr>
    </w:p>
    <w:p w14:paraId="7C2972B2" w14:textId="77777777" w:rsidR="00F45578" w:rsidRDefault="00F45578">
      <w:pPr>
        <w:pStyle w:val="a3"/>
        <w:spacing w:before="133"/>
        <w:ind w:left="0"/>
      </w:pPr>
    </w:p>
    <w:p w14:paraId="5D220CAD" w14:textId="77777777"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14:paraId="7E4D25FB" w14:textId="77777777" w:rsidR="00F45578" w:rsidRDefault="00AF1166">
      <w:pPr>
        <w:pStyle w:val="a3"/>
        <w:spacing w:before="65"/>
        <w:ind w:left="5390"/>
      </w:pPr>
      <w:r>
        <w:t>Старший преподаватель кафедры</w:t>
      </w:r>
    </w:p>
    <w:p w14:paraId="70B705EB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14:paraId="386AEC67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78FBF1C6" w14:textId="77777777" w:rsidR="00F45578" w:rsidRDefault="00F45578">
      <w:pPr>
        <w:pStyle w:val="a3"/>
        <w:spacing w:before="129"/>
        <w:ind w:left="0"/>
      </w:pPr>
    </w:p>
    <w:p w14:paraId="74772845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1A50DC46" w14:textId="1A8D251A"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r w:rsidR="00FE4900">
        <w:rPr>
          <w:u w:val="single"/>
        </w:rPr>
        <w:t xml:space="preserve"> </w:t>
      </w:r>
      <w:proofErr w:type="spellStart"/>
      <w:r w:rsidR="00FE4900">
        <w:t>Синдерев</w:t>
      </w:r>
      <w:proofErr w:type="spellEnd"/>
      <w:r w:rsidR="00CC3239">
        <w:t xml:space="preserve"> </w:t>
      </w:r>
      <w:r w:rsidR="00FE4900">
        <w:rPr>
          <w:spacing w:val="-4"/>
        </w:rPr>
        <w:t>А</w:t>
      </w:r>
      <w:r w:rsidR="00CC3239">
        <w:rPr>
          <w:spacing w:val="-4"/>
        </w:rPr>
        <w:t>.</w:t>
      </w:r>
      <w:r w:rsidR="00FE4900">
        <w:rPr>
          <w:spacing w:val="-4"/>
        </w:rPr>
        <w:t>А</w:t>
      </w:r>
      <w:r>
        <w:rPr>
          <w:spacing w:val="-4"/>
        </w:rPr>
        <w:t>.</w:t>
      </w:r>
    </w:p>
    <w:p w14:paraId="2B1F30FD" w14:textId="77777777"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6A71F4B" w14:textId="77777777" w:rsidR="00F45578" w:rsidRDefault="00F45578">
      <w:pPr>
        <w:pStyle w:val="a3"/>
        <w:spacing w:before="64"/>
        <w:ind w:left="0"/>
      </w:pPr>
    </w:p>
    <w:p w14:paraId="41D1AB42" w14:textId="77777777" w:rsidR="00F45578" w:rsidRDefault="00F45578">
      <w:pPr>
        <w:pStyle w:val="a3"/>
        <w:ind w:left="0"/>
      </w:pPr>
    </w:p>
    <w:p w14:paraId="77C338D1" w14:textId="77777777" w:rsidR="00FE4900" w:rsidRDefault="00FE4900">
      <w:pPr>
        <w:pStyle w:val="a3"/>
        <w:ind w:left="0"/>
      </w:pPr>
    </w:p>
    <w:p w14:paraId="7CF11D03" w14:textId="77777777" w:rsidR="00FE4900" w:rsidRDefault="00FE4900">
      <w:pPr>
        <w:pStyle w:val="a3"/>
        <w:ind w:left="0"/>
      </w:pPr>
    </w:p>
    <w:p w14:paraId="29EE5BCA" w14:textId="77777777" w:rsidR="00FE4900" w:rsidRDefault="00FE4900">
      <w:pPr>
        <w:pStyle w:val="a3"/>
        <w:ind w:left="0"/>
      </w:pPr>
    </w:p>
    <w:p w14:paraId="27F9518C" w14:textId="77777777" w:rsidR="00FE4900" w:rsidRDefault="00FE4900">
      <w:pPr>
        <w:pStyle w:val="a3"/>
        <w:ind w:left="0"/>
      </w:pPr>
    </w:p>
    <w:p w14:paraId="5DC229D8" w14:textId="77777777" w:rsidR="00FE4900" w:rsidRDefault="00FE4900">
      <w:pPr>
        <w:pStyle w:val="a3"/>
        <w:ind w:left="0"/>
      </w:pPr>
    </w:p>
    <w:p w14:paraId="41E59F52" w14:textId="77777777" w:rsidR="00FE4900" w:rsidRDefault="00FE4900">
      <w:pPr>
        <w:pStyle w:val="a3"/>
        <w:ind w:left="0"/>
      </w:pPr>
    </w:p>
    <w:p w14:paraId="158CA47D" w14:textId="77777777" w:rsidR="00FE4900" w:rsidRDefault="00FE4900">
      <w:pPr>
        <w:pStyle w:val="a3"/>
        <w:ind w:left="0"/>
      </w:pPr>
    </w:p>
    <w:p w14:paraId="23A3DBEB" w14:textId="77777777" w:rsidR="00F45578" w:rsidRDefault="00F45578">
      <w:pPr>
        <w:pStyle w:val="a3"/>
        <w:spacing w:before="267"/>
        <w:ind w:left="0"/>
      </w:pPr>
    </w:p>
    <w:p w14:paraId="60389126" w14:textId="77777777" w:rsidR="00CC3239" w:rsidRDefault="00CC3239">
      <w:pPr>
        <w:pStyle w:val="a3"/>
        <w:spacing w:before="267"/>
        <w:ind w:left="0"/>
      </w:pPr>
    </w:p>
    <w:p w14:paraId="75254348" w14:textId="77777777"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31931140" w14:textId="77777777" w:rsidR="000C2E25" w:rsidRDefault="00654149" w:rsidP="00C114A8">
      <w:pPr>
        <w:spacing w:before="72"/>
        <w:ind w:left="120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390486999"/>
      </w:sdtPr>
      <w:sdtEndPr>
        <w:rPr>
          <w:sz w:val="24"/>
          <w:szCs w:val="24"/>
        </w:rPr>
      </w:sdtEndPr>
      <w:sdtContent>
        <w:p w14:paraId="720993E5" w14:textId="77777777" w:rsidR="00AF6279" w:rsidRDefault="00AF6279">
          <w:pPr>
            <w:pStyle w:val="ab"/>
          </w:pPr>
        </w:p>
        <w:p w14:paraId="747BBB9D" w14:textId="77777777" w:rsidR="00AF6279" w:rsidRPr="00E8283A" w:rsidRDefault="003D634C">
          <w:pPr>
            <w:pStyle w:val="22"/>
            <w:rPr>
              <w:rFonts w:eastAsiaTheme="minorEastAsia"/>
              <w:noProof/>
              <w:sz w:val="28"/>
              <w:szCs w:val="28"/>
              <w:lang w:eastAsia="ru-RU"/>
            </w:rPr>
          </w:pPr>
          <w:r>
            <w:fldChar w:fldCharType="begin"/>
          </w:r>
          <w:r w:rsidR="00AF6279">
            <w:instrText xml:space="preserve"> TOC \o "1-3" \h \z \u </w:instrText>
          </w:r>
          <w:r>
            <w:fldChar w:fldCharType="separate"/>
          </w:r>
          <w:hyperlink w:anchor="_Toc214362850" w:history="1">
            <w:r w:rsidR="00AF6279" w:rsidRPr="00E8283A">
              <w:rPr>
                <w:rStyle w:val="aa"/>
                <w:noProof/>
                <w:sz w:val="28"/>
                <w:szCs w:val="28"/>
              </w:rPr>
              <w:t>1 Матрица компромиссов</w:t>
            </w:r>
            <w:r w:rsidR="00AF6279" w:rsidRPr="00E8283A">
              <w:rPr>
                <w:noProof/>
                <w:webHidden/>
                <w:sz w:val="28"/>
                <w:szCs w:val="28"/>
              </w:rPr>
              <w:tab/>
            </w:r>
            <w:r w:rsidRPr="00E8283A">
              <w:rPr>
                <w:noProof/>
                <w:webHidden/>
                <w:sz w:val="28"/>
                <w:szCs w:val="28"/>
              </w:rPr>
              <w:fldChar w:fldCharType="begin"/>
            </w:r>
            <w:r w:rsidR="00AF6279" w:rsidRPr="00E8283A">
              <w:rPr>
                <w:noProof/>
                <w:webHidden/>
                <w:sz w:val="28"/>
                <w:szCs w:val="28"/>
              </w:rPr>
              <w:instrText xml:space="preserve"> PAGEREF _Toc214362850 \h </w:instrText>
            </w:r>
            <w:r w:rsidRPr="00E8283A">
              <w:rPr>
                <w:noProof/>
                <w:webHidden/>
                <w:sz w:val="28"/>
                <w:szCs w:val="28"/>
              </w:rPr>
            </w:r>
            <w:r w:rsidRPr="00E8283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F6279" w:rsidRPr="00E8283A">
              <w:rPr>
                <w:noProof/>
                <w:webHidden/>
                <w:sz w:val="28"/>
                <w:szCs w:val="28"/>
              </w:rPr>
              <w:t>3</w:t>
            </w:r>
            <w:r w:rsidRPr="00E828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966F4" w14:textId="77777777" w:rsidR="00AF6279" w:rsidRPr="00E8283A" w:rsidRDefault="00A8470D">
          <w:pPr>
            <w:pStyle w:val="22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4362851" w:history="1">
            <w:r w:rsidR="00AF6279" w:rsidRPr="00E8283A">
              <w:rPr>
                <w:rStyle w:val="aa"/>
                <w:noProof/>
                <w:sz w:val="28"/>
                <w:szCs w:val="28"/>
              </w:rPr>
              <w:t>2 Список рисков</w:t>
            </w:r>
            <w:r w:rsidR="00AF6279" w:rsidRPr="00E8283A">
              <w:rPr>
                <w:noProof/>
                <w:webHidden/>
                <w:sz w:val="28"/>
                <w:szCs w:val="28"/>
              </w:rPr>
              <w:tab/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begin"/>
            </w:r>
            <w:r w:rsidR="00AF6279" w:rsidRPr="00E8283A">
              <w:rPr>
                <w:noProof/>
                <w:webHidden/>
                <w:sz w:val="28"/>
                <w:szCs w:val="28"/>
              </w:rPr>
              <w:instrText xml:space="preserve"> PAGEREF _Toc214362851 \h </w:instrText>
            </w:r>
            <w:r w:rsidR="003D634C" w:rsidRPr="00E8283A">
              <w:rPr>
                <w:noProof/>
                <w:webHidden/>
                <w:sz w:val="28"/>
                <w:szCs w:val="28"/>
              </w:rPr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F6279" w:rsidRPr="00E8283A">
              <w:rPr>
                <w:noProof/>
                <w:webHidden/>
                <w:sz w:val="28"/>
                <w:szCs w:val="28"/>
              </w:rPr>
              <w:t>3</w:t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F6E4A" w14:textId="77777777" w:rsidR="00AF6279" w:rsidRPr="00E8283A" w:rsidRDefault="00A8470D">
          <w:pPr>
            <w:pStyle w:val="22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4362852" w:history="1">
            <w:r w:rsidR="00AF6279" w:rsidRPr="00E8283A">
              <w:rPr>
                <w:rStyle w:val="aa"/>
                <w:noProof/>
                <w:sz w:val="28"/>
                <w:szCs w:val="28"/>
              </w:rPr>
              <w:t>3 Анализ рисков</w:t>
            </w:r>
            <w:r w:rsidR="00AF6279" w:rsidRPr="00E8283A">
              <w:rPr>
                <w:noProof/>
                <w:webHidden/>
                <w:sz w:val="28"/>
                <w:szCs w:val="28"/>
              </w:rPr>
              <w:tab/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begin"/>
            </w:r>
            <w:r w:rsidR="00AF6279" w:rsidRPr="00E8283A">
              <w:rPr>
                <w:noProof/>
                <w:webHidden/>
                <w:sz w:val="28"/>
                <w:szCs w:val="28"/>
              </w:rPr>
              <w:instrText xml:space="preserve"> PAGEREF _Toc214362852 \h </w:instrText>
            </w:r>
            <w:r w:rsidR="003D634C" w:rsidRPr="00E8283A">
              <w:rPr>
                <w:noProof/>
                <w:webHidden/>
                <w:sz w:val="28"/>
                <w:szCs w:val="28"/>
              </w:rPr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F6279" w:rsidRPr="00E8283A">
              <w:rPr>
                <w:noProof/>
                <w:webHidden/>
                <w:sz w:val="28"/>
                <w:szCs w:val="28"/>
              </w:rPr>
              <w:t>4</w:t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6E9F1" w14:textId="77777777" w:rsidR="00AF6279" w:rsidRPr="00E8283A" w:rsidRDefault="00A8470D">
          <w:pPr>
            <w:pStyle w:val="22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4362853" w:history="1">
            <w:r w:rsidR="00AF6279" w:rsidRPr="00E8283A">
              <w:rPr>
                <w:rStyle w:val="aa"/>
                <w:noProof/>
                <w:sz w:val="28"/>
                <w:szCs w:val="28"/>
              </w:rPr>
              <w:t>4 Выявление наиболее опасных рисков</w:t>
            </w:r>
            <w:r w:rsidR="00AF6279" w:rsidRPr="00E8283A">
              <w:rPr>
                <w:noProof/>
                <w:webHidden/>
                <w:sz w:val="28"/>
                <w:szCs w:val="28"/>
              </w:rPr>
              <w:tab/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begin"/>
            </w:r>
            <w:r w:rsidR="00AF6279" w:rsidRPr="00E8283A">
              <w:rPr>
                <w:noProof/>
                <w:webHidden/>
                <w:sz w:val="28"/>
                <w:szCs w:val="28"/>
              </w:rPr>
              <w:instrText xml:space="preserve"> PAGEREF _Toc214362853 \h </w:instrText>
            </w:r>
            <w:r w:rsidR="003D634C" w:rsidRPr="00E8283A">
              <w:rPr>
                <w:noProof/>
                <w:webHidden/>
                <w:sz w:val="28"/>
                <w:szCs w:val="28"/>
              </w:rPr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F6279" w:rsidRPr="00E8283A">
              <w:rPr>
                <w:noProof/>
                <w:webHidden/>
                <w:sz w:val="28"/>
                <w:szCs w:val="28"/>
              </w:rPr>
              <w:t>6</w:t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9B351" w14:textId="77777777" w:rsidR="00AF6279" w:rsidRPr="00E8283A" w:rsidRDefault="00A8470D">
          <w:pPr>
            <w:pStyle w:val="22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4362854" w:history="1">
            <w:r w:rsidR="00AF6279" w:rsidRPr="00E8283A">
              <w:rPr>
                <w:rStyle w:val="aa"/>
                <w:noProof/>
                <w:sz w:val="28"/>
                <w:szCs w:val="28"/>
              </w:rPr>
              <w:t>5 Контроль и мониторинг наиболее опасных рисков</w:t>
            </w:r>
            <w:r w:rsidR="00AF6279" w:rsidRPr="00E8283A">
              <w:rPr>
                <w:noProof/>
                <w:webHidden/>
                <w:sz w:val="28"/>
                <w:szCs w:val="28"/>
              </w:rPr>
              <w:tab/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begin"/>
            </w:r>
            <w:r w:rsidR="00AF6279" w:rsidRPr="00E8283A">
              <w:rPr>
                <w:noProof/>
                <w:webHidden/>
                <w:sz w:val="28"/>
                <w:szCs w:val="28"/>
              </w:rPr>
              <w:instrText xml:space="preserve"> PAGEREF _Toc214362854 \h </w:instrText>
            </w:r>
            <w:r w:rsidR="003D634C" w:rsidRPr="00E8283A">
              <w:rPr>
                <w:noProof/>
                <w:webHidden/>
                <w:sz w:val="28"/>
                <w:szCs w:val="28"/>
              </w:rPr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F6279" w:rsidRPr="00E8283A">
              <w:rPr>
                <w:noProof/>
                <w:webHidden/>
                <w:sz w:val="28"/>
                <w:szCs w:val="28"/>
              </w:rPr>
              <w:t>6</w:t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1126D" w14:textId="77777777" w:rsidR="00AF6279" w:rsidRPr="00E8283A" w:rsidRDefault="00A8470D">
          <w:pPr>
            <w:pStyle w:val="22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4362855" w:history="1">
            <w:r w:rsidR="00AF6279" w:rsidRPr="00E8283A">
              <w:rPr>
                <w:rStyle w:val="aa"/>
                <w:noProof/>
                <w:sz w:val="28"/>
                <w:szCs w:val="28"/>
              </w:rPr>
              <w:t xml:space="preserve">6 Источники </w:t>
            </w:r>
            <w:r w:rsidR="00AF6279" w:rsidRPr="00E8283A">
              <w:rPr>
                <w:rStyle w:val="aa"/>
                <w:noProof/>
                <w:spacing w:val="-2"/>
                <w:sz w:val="28"/>
                <w:szCs w:val="28"/>
              </w:rPr>
              <w:t>разработки</w:t>
            </w:r>
            <w:r w:rsidR="00AF6279" w:rsidRPr="00E8283A">
              <w:rPr>
                <w:noProof/>
                <w:webHidden/>
                <w:sz w:val="28"/>
                <w:szCs w:val="28"/>
              </w:rPr>
              <w:tab/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begin"/>
            </w:r>
            <w:r w:rsidR="00AF6279" w:rsidRPr="00E8283A">
              <w:rPr>
                <w:noProof/>
                <w:webHidden/>
                <w:sz w:val="28"/>
                <w:szCs w:val="28"/>
              </w:rPr>
              <w:instrText xml:space="preserve"> PAGEREF _Toc214362855 \h </w:instrText>
            </w:r>
            <w:r w:rsidR="003D634C" w:rsidRPr="00E8283A">
              <w:rPr>
                <w:noProof/>
                <w:webHidden/>
                <w:sz w:val="28"/>
                <w:szCs w:val="28"/>
              </w:rPr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F6279" w:rsidRPr="00E8283A">
              <w:rPr>
                <w:noProof/>
                <w:webHidden/>
                <w:sz w:val="28"/>
                <w:szCs w:val="28"/>
              </w:rPr>
              <w:t>7</w:t>
            </w:r>
            <w:r w:rsidR="003D634C" w:rsidRPr="00E8283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CBDEF" w14:textId="77777777" w:rsidR="00AF6279" w:rsidRDefault="003D634C">
          <w:r>
            <w:fldChar w:fldCharType="end"/>
          </w:r>
        </w:p>
      </w:sdtContent>
    </w:sdt>
    <w:p w14:paraId="4FAF4799" w14:textId="77777777" w:rsidR="000C2E25" w:rsidRDefault="000C2E25"/>
    <w:p w14:paraId="125AA741" w14:textId="77777777" w:rsidR="00AF6279" w:rsidRDefault="00AF6279">
      <w:pPr>
        <w:rPr>
          <w:sz w:val="28"/>
        </w:rPr>
      </w:pPr>
    </w:p>
    <w:p w14:paraId="3ACF26F4" w14:textId="77777777" w:rsidR="00AF6279" w:rsidRDefault="00AF6279">
      <w:pPr>
        <w:rPr>
          <w:sz w:val="28"/>
        </w:rPr>
      </w:pPr>
    </w:p>
    <w:p w14:paraId="38163D47" w14:textId="77777777" w:rsidR="00AF6279" w:rsidRPr="00AF6279" w:rsidRDefault="00AF6279">
      <w:pPr>
        <w:rPr>
          <w:sz w:val="28"/>
        </w:rPr>
        <w:sectPr w:rsidR="00AF6279" w:rsidRPr="00AF6279">
          <w:pgSz w:w="11910" w:h="16840"/>
          <w:pgMar w:top="760" w:right="425" w:bottom="280" w:left="1417" w:header="720" w:footer="720" w:gutter="0"/>
          <w:cols w:space="720"/>
        </w:sectPr>
      </w:pPr>
    </w:p>
    <w:p w14:paraId="48399014" w14:textId="77777777" w:rsidR="00AA6E28" w:rsidRDefault="00B84E41" w:rsidP="00D661B2">
      <w:pPr>
        <w:pStyle w:val="110"/>
        <w:ind w:left="0" w:firstLine="709"/>
        <w:jc w:val="both"/>
      </w:pPr>
      <w:bookmarkStart w:id="0" w:name="_bookmark0"/>
      <w:bookmarkStart w:id="1" w:name="_Toc214362850"/>
      <w:bookmarkEnd w:id="0"/>
      <w:r>
        <w:lastRenderedPageBreak/>
        <w:t xml:space="preserve">1 </w:t>
      </w:r>
      <w:r w:rsidR="00AA6E28" w:rsidRPr="00AA6E28">
        <w:t>Матрица компромиссов</w:t>
      </w:r>
      <w:bookmarkEnd w:id="1"/>
    </w:p>
    <w:p w14:paraId="63592D73" w14:textId="77777777" w:rsidR="00AA6E28" w:rsidRPr="00AA6E28" w:rsidRDefault="00AA6E28" w:rsidP="00AA6E28">
      <w:pPr>
        <w:ind w:firstLine="709"/>
        <w:jc w:val="both"/>
        <w:rPr>
          <w:b/>
          <w:sz w:val="28"/>
          <w:szCs w:val="28"/>
        </w:rPr>
      </w:pPr>
    </w:p>
    <w:p w14:paraId="6F317AFA" w14:textId="77777777" w:rsidR="00AA6E28" w:rsidRPr="00AA6E28" w:rsidRDefault="00AA6E28" w:rsidP="00AA6E28">
      <w:pPr>
        <w:ind w:firstLine="709"/>
        <w:jc w:val="both"/>
        <w:rPr>
          <w:b/>
          <w:sz w:val="28"/>
          <w:szCs w:val="28"/>
        </w:rPr>
      </w:pPr>
    </w:p>
    <w:p w14:paraId="5847BFBB" w14:textId="77777777" w:rsidR="00AA6E28" w:rsidRDefault="00AA6E28" w:rsidP="00AA6E28">
      <w:pPr>
        <w:ind w:firstLine="709"/>
        <w:jc w:val="both"/>
        <w:rPr>
          <w:sz w:val="28"/>
        </w:rPr>
      </w:pPr>
      <w:r w:rsidRPr="00AA6E28">
        <w:rPr>
          <w:sz w:val="28"/>
        </w:rPr>
        <w:t>Матрица показывает, какие параметры проекта фиксированы, согласованы или могут менятьс</w:t>
      </w:r>
      <w:r w:rsidR="00B84E41">
        <w:rPr>
          <w:sz w:val="28"/>
        </w:rPr>
        <w:t>я. Это помогает планировать</w:t>
      </w:r>
      <w:r w:rsidRPr="00AA6E28">
        <w:rPr>
          <w:sz w:val="28"/>
        </w:rPr>
        <w:t xml:space="preserve"> ресурсы, время и функционал для эффективного управления проектом</w:t>
      </w:r>
      <w:r>
        <w:rPr>
          <w:sz w:val="28"/>
        </w:rPr>
        <w:t xml:space="preserve"> (таблица 1)</w:t>
      </w:r>
      <w:r w:rsidRPr="00AA6E28">
        <w:rPr>
          <w:sz w:val="28"/>
        </w:rPr>
        <w:t>.</w:t>
      </w:r>
    </w:p>
    <w:p w14:paraId="53934CF6" w14:textId="77777777" w:rsidR="00AA6E28" w:rsidRDefault="00AA6E28" w:rsidP="00AA6E28">
      <w:pPr>
        <w:ind w:firstLine="709"/>
        <w:jc w:val="both"/>
        <w:rPr>
          <w:sz w:val="28"/>
        </w:rPr>
      </w:pPr>
    </w:p>
    <w:p w14:paraId="54FC6603" w14:textId="77777777" w:rsidR="00AA6E28" w:rsidRDefault="00AA6E28" w:rsidP="00AA6E28">
      <w:pPr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 w:rsidRPr="00D94F30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Матрица компромиссов</w:t>
      </w:r>
    </w:p>
    <w:p w14:paraId="71E26976" w14:textId="77777777" w:rsidR="00AA6E28" w:rsidRPr="00AA6E28" w:rsidRDefault="00AA6E28" w:rsidP="00AA6E28">
      <w:pPr>
        <w:ind w:firstLine="709"/>
        <w:jc w:val="both"/>
        <w:rPr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47"/>
        <w:gridCol w:w="2513"/>
        <w:gridCol w:w="2551"/>
        <w:gridCol w:w="2547"/>
      </w:tblGrid>
      <w:tr w:rsidR="00AA6E28" w:rsidRPr="00AA6E28" w14:paraId="1FF95EEF" w14:textId="77777777" w:rsidTr="00AA6E28">
        <w:tc>
          <w:tcPr>
            <w:tcW w:w="0" w:type="auto"/>
          </w:tcPr>
          <w:p w14:paraId="15F4D50C" w14:textId="77777777"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14:paraId="6C9DE687" w14:textId="77777777"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Фиксируется (Зафиксировано)</w:t>
            </w:r>
          </w:p>
        </w:tc>
        <w:tc>
          <w:tcPr>
            <w:tcW w:w="0" w:type="auto"/>
            <w:hideMark/>
          </w:tcPr>
          <w:p w14:paraId="00A1B997" w14:textId="77777777"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Согласовывается (Определено)</w:t>
            </w:r>
          </w:p>
        </w:tc>
        <w:tc>
          <w:tcPr>
            <w:tcW w:w="0" w:type="auto"/>
            <w:hideMark/>
          </w:tcPr>
          <w:p w14:paraId="575982BD" w14:textId="77777777"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Принимается (Корректируемо)</w:t>
            </w:r>
          </w:p>
        </w:tc>
      </w:tr>
      <w:tr w:rsidR="00AA6E28" w:rsidRPr="00AA6E28" w14:paraId="2F4E2B69" w14:textId="77777777" w:rsidTr="00AA6E28">
        <w:tc>
          <w:tcPr>
            <w:tcW w:w="0" w:type="auto"/>
          </w:tcPr>
          <w:p w14:paraId="3CBBC6B3" w14:textId="77777777"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Ресурсы</w:t>
            </w:r>
          </w:p>
        </w:tc>
        <w:tc>
          <w:tcPr>
            <w:tcW w:w="0" w:type="auto"/>
            <w:hideMark/>
          </w:tcPr>
          <w:p w14:paraId="0AC28CA2" w14:textId="7277648E"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14:paraId="6499E0E4" w14:textId="77777777"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14:paraId="7E5573F3" w14:textId="77777777"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Да</w:t>
            </w:r>
          </w:p>
        </w:tc>
      </w:tr>
      <w:tr w:rsidR="00AA6E28" w:rsidRPr="00AA6E28" w14:paraId="16969B32" w14:textId="77777777" w:rsidTr="00AA6E28">
        <w:tc>
          <w:tcPr>
            <w:tcW w:w="0" w:type="auto"/>
          </w:tcPr>
          <w:p w14:paraId="64E437FB" w14:textId="77777777"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Время (график)</w:t>
            </w:r>
          </w:p>
        </w:tc>
        <w:tc>
          <w:tcPr>
            <w:tcW w:w="0" w:type="auto"/>
            <w:hideMark/>
          </w:tcPr>
          <w:p w14:paraId="2244740C" w14:textId="69599C63" w:rsidR="00AA6E28" w:rsidRPr="00AA6E28" w:rsidRDefault="00444F51" w:rsidP="00AA6E28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0" w:type="auto"/>
            <w:hideMark/>
          </w:tcPr>
          <w:p w14:paraId="3724BE5C" w14:textId="77777777"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14:paraId="17A7ACA3" w14:textId="77777777"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</w:tr>
      <w:tr w:rsidR="00AA6E28" w:rsidRPr="00AA6E28" w14:paraId="2B2DDDBE" w14:textId="77777777" w:rsidTr="00AA6E28">
        <w:tc>
          <w:tcPr>
            <w:tcW w:w="0" w:type="auto"/>
          </w:tcPr>
          <w:p w14:paraId="2ACC8690" w14:textId="77777777" w:rsidR="00AA6E28" w:rsidRPr="00AA6E28" w:rsidRDefault="00AA6E28" w:rsidP="00AA6E28">
            <w:pPr>
              <w:jc w:val="center"/>
              <w:rPr>
                <w:sz w:val="28"/>
              </w:rPr>
            </w:pPr>
            <w:r w:rsidRPr="00AA6E28">
              <w:rPr>
                <w:sz w:val="28"/>
              </w:rPr>
              <w:t>Возможности (набор функций программы)</w:t>
            </w:r>
          </w:p>
        </w:tc>
        <w:tc>
          <w:tcPr>
            <w:tcW w:w="0" w:type="auto"/>
            <w:hideMark/>
          </w:tcPr>
          <w:p w14:paraId="0352FB0A" w14:textId="77777777"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  <w:tc>
          <w:tcPr>
            <w:tcW w:w="0" w:type="auto"/>
            <w:hideMark/>
          </w:tcPr>
          <w:p w14:paraId="21754F01" w14:textId="77777777" w:rsidR="00AA6E28" w:rsidRPr="00AA6E28" w:rsidRDefault="00AA6E28" w:rsidP="00AA6E28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Да</w:t>
            </w:r>
          </w:p>
        </w:tc>
        <w:tc>
          <w:tcPr>
            <w:tcW w:w="0" w:type="auto"/>
            <w:hideMark/>
          </w:tcPr>
          <w:p w14:paraId="2C649ED3" w14:textId="77777777" w:rsidR="00AA6E28" w:rsidRPr="00AA6E28" w:rsidRDefault="00AA6E28" w:rsidP="00AA6E28">
            <w:pPr>
              <w:jc w:val="center"/>
              <w:rPr>
                <w:sz w:val="28"/>
              </w:rPr>
            </w:pPr>
          </w:p>
        </w:tc>
      </w:tr>
    </w:tbl>
    <w:p w14:paraId="19A09ABE" w14:textId="77777777" w:rsidR="00AA6E28" w:rsidRDefault="00AA6E28" w:rsidP="00AA6E28">
      <w:pPr>
        <w:ind w:firstLine="709"/>
        <w:jc w:val="both"/>
        <w:rPr>
          <w:sz w:val="28"/>
          <w:szCs w:val="28"/>
        </w:rPr>
      </w:pPr>
    </w:p>
    <w:p w14:paraId="415D20E6" w14:textId="77777777" w:rsidR="00B84E41" w:rsidRPr="00AA6E28" w:rsidRDefault="00B84E41" w:rsidP="00AA6E28">
      <w:pPr>
        <w:ind w:firstLine="709"/>
        <w:jc w:val="both"/>
        <w:rPr>
          <w:sz w:val="28"/>
          <w:szCs w:val="28"/>
        </w:rPr>
      </w:pPr>
    </w:p>
    <w:p w14:paraId="2CC3E209" w14:textId="77777777" w:rsidR="00AA6E28" w:rsidRDefault="00B84E41" w:rsidP="00D661B2">
      <w:pPr>
        <w:pStyle w:val="110"/>
        <w:ind w:left="0" w:firstLine="709"/>
        <w:jc w:val="both"/>
      </w:pPr>
      <w:bookmarkStart w:id="2" w:name="_Toc214362851"/>
      <w:r>
        <w:t xml:space="preserve">2 </w:t>
      </w:r>
      <w:r w:rsidR="00AA6E28" w:rsidRPr="00B84E41">
        <w:t>Список рисков</w:t>
      </w:r>
      <w:bookmarkEnd w:id="2"/>
    </w:p>
    <w:p w14:paraId="71C33BDF" w14:textId="77777777" w:rsidR="00B84E41" w:rsidRDefault="00B84E41" w:rsidP="00AA6E28">
      <w:pPr>
        <w:ind w:firstLine="709"/>
        <w:jc w:val="both"/>
        <w:rPr>
          <w:b/>
          <w:sz w:val="28"/>
          <w:szCs w:val="28"/>
        </w:rPr>
      </w:pPr>
    </w:p>
    <w:p w14:paraId="69DCDA96" w14:textId="77777777" w:rsidR="00B84E41" w:rsidRDefault="00B84E41" w:rsidP="00AA6E28">
      <w:pPr>
        <w:ind w:firstLine="709"/>
        <w:jc w:val="both"/>
        <w:rPr>
          <w:b/>
          <w:sz w:val="28"/>
          <w:szCs w:val="28"/>
        </w:rPr>
      </w:pPr>
    </w:p>
    <w:p w14:paraId="58BAA101" w14:textId="77777777" w:rsidR="00B84E41" w:rsidRDefault="00B84E41" w:rsidP="00AA6E28">
      <w:pPr>
        <w:ind w:firstLine="709"/>
        <w:jc w:val="both"/>
        <w:rPr>
          <w:sz w:val="28"/>
        </w:rPr>
      </w:pPr>
      <w:r w:rsidRPr="00B84E41">
        <w:rPr>
          <w:sz w:val="28"/>
        </w:rPr>
        <w:t>Таблица представляет собой перечень возможных рисков, которые могут возникнуть в ходе реализации проекта</w:t>
      </w:r>
      <w:r>
        <w:rPr>
          <w:sz w:val="28"/>
        </w:rPr>
        <w:t xml:space="preserve"> (таблица 2)</w:t>
      </w:r>
      <w:r w:rsidRPr="00B84E41">
        <w:rPr>
          <w:sz w:val="28"/>
        </w:rPr>
        <w:t>.</w:t>
      </w:r>
    </w:p>
    <w:p w14:paraId="0ABF8E84" w14:textId="77777777" w:rsidR="00B84E41" w:rsidRDefault="00B84E41" w:rsidP="00AA6E28">
      <w:pPr>
        <w:ind w:firstLine="709"/>
        <w:jc w:val="both"/>
        <w:rPr>
          <w:sz w:val="28"/>
        </w:rPr>
      </w:pPr>
    </w:p>
    <w:p w14:paraId="71CB07AF" w14:textId="77777777" w:rsidR="00B84E41" w:rsidRDefault="00B84E41" w:rsidP="00AA6E28">
      <w:pPr>
        <w:ind w:firstLine="709"/>
        <w:jc w:val="both"/>
        <w:rPr>
          <w:sz w:val="28"/>
        </w:rPr>
      </w:pPr>
      <w:r>
        <w:rPr>
          <w:sz w:val="28"/>
        </w:rPr>
        <w:t>Таблица 2 – Возможные риски</w:t>
      </w:r>
    </w:p>
    <w:p w14:paraId="14F2CB73" w14:textId="77777777" w:rsidR="00B84E41" w:rsidRPr="00B84E41" w:rsidRDefault="00B84E41" w:rsidP="00AA6E28">
      <w:pPr>
        <w:ind w:firstLine="709"/>
        <w:jc w:val="both"/>
        <w:rPr>
          <w:b/>
          <w:sz w:val="36"/>
          <w:szCs w:val="28"/>
        </w:rPr>
      </w:pPr>
    </w:p>
    <w:tbl>
      <w:tblPr>
        <w:tblStyle w:val="ad"/>
        <w:tblW w:w="9889" w:type="dxa"/>
        <w:tblLook w:val="04A0" w:firstRow="1" w:lastRow="0" w:firstColumn="1" w:lastColumn="0" w:noHBand="0" w:noVBand="1"/>
      </w:tblPr>
      <w:tblGrid>
        <w:gridCol w:w="817"/>
        <w:gridCol w:w="9072"/>
      </w:tblGrid>
      <w:tr w:rsidR="00AA6E28" w:rsidRPr="00AA6E28" w14:paraId="12336D89" w14:textId="77777777" w:rsidTr="008415DC">
        <w:tc>
          <w:tcPr>
            <w:tcW w:w="817" w:type="dxa"/>
            <w:hideMark/>
          </w:tcPr>
          <w:p w14:paraId="4173AC74" w14:textId="77777777" w:rsidR="00AA6E28" w:rsidRPr="00AA6E28" w:rsidRDefault="00AA6E28" w:rsidP="00B84E41">
            <w:pPr>
              <w:jc w:val="center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№</w:t>
            </w:r>
          </w:p>
        </w:tc>
        <w:tc>
          <w:tcPr>
            <w:tcW w:w="9072" w:type="dxa"/>
            <w:hideMark/>
          </w:tcPr>
          <w:p w14:paraId="0DABC864" w14:textId="77777777" w:rsidR="00AA6E28" w:rsidRPr="00AA6E28" w:rsidRDefault="00AA6E28" w:rsidP="00B84E41">
            <w:pPr>
              <w:jc w:val="both"/>
              <w:rPr>
                <w:sz w:val="28"/>
                <w:szCs w:val="28"/>
              </w:rPr>
            </w:pPr>
            <w:r w:rsidRPr="00AA6E28">
              <w:rPr>
                <w:sz w:val="28"/>
                <w:szCs w:val="28"/>
              </w:rPr>
              <w:t>Риск</w:t>
            </w:r>
          </w:p>
        </w:tc>
      </w:tr>
      <w:tr w:rsidR="00AA6E28" w:rsidRPr="00AA6E28" w14:paraId="3A427BF0" w14:textId="77777777" w:rsidTr="008415DC">
        <w:tc>
          <w:tcPr>
            <w:tcW w:w="817" w:type="dxa"/>
            <w:hideMark/>
          </w:tcPr>
          <w:p w14:paraId="5786D909" w14:textId="641C300D" w:rsidR="00AA6E28" w:rsidRPr="00AA6E28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72" w:type="dxa"/>
            <w:hideMark/>
          </w:tcPr>
          <w:p w14:paraId="6B411153" w14:textId="74635D0F" w:rsidR="00AA6E28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>Низкая точность обучения моделей</w:t>
            </w:r>
          </w:p>
        </w:tc>
      </w:tr>
      <w:tr w:rsidR="00AA6E28" w:rsidRPr="00AA6E28" w14:paraId="29BD15D6" w14:textId="77777777" w:rsidTr="008415DC">
        <w:tc>
          <w:tcPr>
            <w:tcW w:w="817" w:type="dxa"/>
            <w:hideMark/>
          </w:tcPr>
          <w:p w14:paraId="2399777D" w14:textId="5FA080D7" w:rsidR="00AA6E28" w:rsidRPr="00AA6E28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072" w:type="dxa"/>
            <w:hideMark/>
          </w:tcPr>
          <w:p w14:paraId="5189ACF5" w14:textId="53DE9042" w:rsidR="00AA6E28" w:rsidRPr="00444F51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>Переобучение моделей на тренировочных данных</w:t>
            </w:r>
          </w:p>
        </w:tc>
      </w:tr>
      <w:tr w:rsidR="00AA6E28" w:rsidRPr="00AA6E28" w14:paraId="1AB4D427" w14:textId="77777777" w:rsidTr="008415DC">
        <w:tc>
          <w:tcPr>
            <w:tcW w:w="817" w:type="dxa"/>
            <w:hideMark/>
          </w:tcPr>
          <w:p w14:paraId="55FB7C9F" w14:textId="3F91F777" w:rsidR="00AA6E28" w:rsidRPr="00AA6E28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072" w:type="dxa"/>
            <w:hideMark/>
          </w:tcPr>
          <w:p w14:paraId="2BE8BD59" w14:textId="5B2F6D8F" w:rsidR="00AA6E28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>Длительное время обучения для сложных моделей</w:t>
            </w:r>
          </w:p>
        </w:tc>
      </w:tr>
      <w:tr w:rsidR="00AA6E28" w:rsidRPr="00AA6E28" w14:paraId="57AADBDF" w14:textId="77777777" w:rsidTr="008415DC">
        <w:tc>
          <w:tcPr>
            <w:tcW w:w="817" w:type="dxa"/>
            <w:hideMark/>
          </w:tcPr>
          <w:p w14:paraId="263BA753" w14:textId="77B516C3" w:rsidR="00AA6E28" w:rsidRPr="00AA6E28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072" w:type="dxa"/>
            <w:hideMark/>
          </w:tcPr>
          <w:p w14:paraId="598ED5BF" w14:textId="08110F3F" w:rsidR="00AA6E28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>Недостаточный объем или качество обучающих данных</w:t>
            </w:r>
          </w:p>
        </w:tc>
      </w:tr>
      <w:tr w:rsidR="008415DC" w:rsidRPr="00AA6E28" w14:paraId="35CFAA54" w14:textId="77777777" w:rsidTr="008415DC">
        <w:tc>
          <w:tcPr>
            <w:tcW w:w="817" w:type="dxa"/>
          </w:tcPr>
          <w:p w14:paraId="552E561B" w14:textId="272A17DB" w:rsidR="008415DC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072" w:type="dxa"/>
          </w:tcPr>
          <w:p w14:paraId="6DAA3567" w14:textId="7A0FAF8E" w:rsidR="008415DC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 xml:space="preserve">Проблемы с загрузкой больших </w:t>
            </w:r>
            <w:proofErr w:type="spellStart"/>
            <w:r w:rsidRPr="008415DC">
              <w:rPr>
                <w:sz w:val="28"/>
                <w:szCs w:val="28"/>
              </w:rPr>
              <w:t>датасетов</w:t>
            </w:r>
            <w:proofErr w:type="spellEnd"/>
            <w:r w:rsidRPr="008415DC">
              <w:rPr>
                <w:sz w:val="28"/>
                <w:szCs w:val="28"/>
              </w:rPr>
              <w:t xml:space="preserve"> через интерфейс</w:t>
            </w:r>
          </w:p>
        </w:tc>
      </w:tr>
      <w:tr w:rsidR="008415DC" w:rsidRPr="00AA6E28" w14:paraId="79BB72A5" w14:textId="77777777" w:rsidTr="008415DC">
        <w:tc>
          <w:tcPr>
            <w:tcW w:w="817" w:type="dxa"/>
          </w:tcPr>
          <w:p w14:paraId="07CA0E82" w14:textId="14E20667" w:rsidR="008415DC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072" w:type="dxa"/>
          </w:tcPr>
          <w:p w14:paraId="6D9B4BE5" w14:textId="678DD777" w:rsidR="008415DC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>Ошибки в работе очереди заданий обучения</w:t>
            </w:r>
          </w:p>
        </w:tc>
      </w:tr>
      <w:tr w:rsidR="008415DC" w:rsidRPr="00AA6E28" w14:paraId="6DB74935" w14:textId="77777777" w:rsidTr="008415DC">
        <w:tc>
          <w:tcPr>
            <w:tcW w:w="817" w:type="dxa"/>
          </w:tcPr>
          <w:p w14:paraId="06BF7629" w14:textId="3E1C48BA" w:rsidR="008415DC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072" w:type="dxa"/>
          </w:tcPr>
          <w:p w14:paraId="7A24B817" w14:textId="31ED9FE3" w:rsidR="008415DC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 xml:space="preserve">Потеря метрик и артефактов обучения при сбое </w:t>
            </w:r>
            <w:proofErr w:type="spellStart"/>
            <w:r w:rsidRPr="008415DC">
              <w:rPr>
                <w:sz w:val="28"/>
                <w:szCs w:val="28"/>
              </w:rPr>
              <w:t>MLflow</w:t>
            </w:r>
            <w:proofErr w:type="spellEnd"/>
          </w:p>
        </w:tc>
      </w:tr>
      <w:tr w:rsidR="008415DC" w:rsidRPr="00AA6E28" w14:paraId="0B40B651" w14:textId="77777777" w:rsidTr="008415DC">
        <w:tc>
          <w:tcPr>
            <w:tcW w:w="817" w:type="dxa"/>
          </w:tcPr>
          <w:p w14:paraId="0D4030CE" w14:textId="5E1EE0F5" w:rsidR="008415DC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072" w:type="dxa"/>
          </w:tcPr>
          <w:p w14:paraId="729CFA71" w14:textId="3FC187B3" w:rsidR="008415DC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 xml:space="preserve">Проблемы совместимости разных версий </w:t>
            </w:r>
            <w:proofErr w:type="spellStart"/>
            <w:r w:rsidRPr="008415DC">
              <w:rPr>
                <w:sz w:val="28"/>
                <w:szCs w:val="28"/>
              </w:rPr>
              <w:t>MLflow</w:t>
            </w:r>
            <w:proofErr w:type="spellEnd"/>
          </w:p>
        </w:tc>
      </w:tr>
      <w:tr w:rsidR="008415DC" w:rsidRPr="00AA6E28" w14:paraId="59742DD9" w14:textId="77777777" w:rsidTr="008415DC">
        <w:tc>
          <w:tcPr>
            <w:tcW w:w="817" w:type="dxa"/>
          </w:tcPr>
          <w:p w14:paraId="6EA2C96F" w14:textId="1DE13DB0" w:rsidR="008415DC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072" w:type="dxa"/>
          </w:tcPr>
          <w:p w14:paraId="76168834" w14:textId="272F0FBA" w:rsidR="008415DC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 xml:space="preserve">Переполнение </w:t>
            </w:r>
            <w:proofErr w:type="spellStart"/>
            <w:r w:rsidRPr="008415DC">
              <w:rPr>
                <w:sz w:val="28"/>
                <w:szCs w:val="28"/>
              </w:rPr>
              <w:t>Redis</w:t>
            </w:r>
            <w:proofErr w:type="spellEnd"/>
            <w:r w:rsidRPr="008415DC">
              <w:rPr>
                <w:sz w:val="28"/>
                <w:szCs w:val="28"/>
              </w:rPr>
              <w:t xml:space="preserve"> при большом количестве очередей</w:t>
            </w:r>
          </w:p>
        </w:tc>
      </w:tr>
      <w:tr w:rsidR="008415DC" w:rsidRPr="00AA6E28" w14:paraId="106F6E25" w14:textId="77777777" w:rsidTr="008415DC">
        <w:tc>
          <w:tcPr>
            <w:tcW w:w="817" w:type="dxa"/>
          </w:tcPr>
          <w:p w14:paraId="218D76C5" w14:textId="083BFD99" w:rsidR="008415DC" w:rsidRDefault="008415DC" w:rsidP="00B84E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072" w:type="dxa"/>
          </w:tcPr>
          <w:p w14:paraId="4B1219AA" w14:textId="166BB780" w:rsidR="008415DC" w:rsidRPr="00AA6E28" w:rsidRDefault="008415DC" w:rsidP="00B84E41">
            <w:pPr>
              <w:jc w:val="both"/>
              <w:rPr>
                <w:sz w:val="28"/>
                <w:szCs w:val="28"/>
              </w:rPr>
            </w:pPr>
            <w:r w:rsidRPr="008415DC">
              <w:rPr>
                <w:sz w:val="28"/>
                <w:szCs w:val="28"/>
              </w:rPr>
              <w:t>Сложность воспроизведения экспериментов</w:t>
            </w:r>
          </w:p>
        </w:tc>
      </w:tr>
    </w:tbl>
    <w:p w14:paraId="2085E47B" w14:textId="77777777" w:rsidR="00B84E41" w:rsidRPr="00AA6E28" w:rsidRDefault="00B84E41" w:rsidP="00AA6E28">
      <w:pPr>
        <w:ind w:firstLine="709"/>
        <w:jc w:val="both"/>
        <w:rPr>
          <w:sz w:val="28"/>
          <w:szCs w:val="28"/>
        </w:rPr>
      </w:pPr>
    </w:p>
    <w:p w14:paraId="4B9B0D50" w14:textId="77777777" w:rsidR="00AD00BB" w:rsidRDefault="00AD00BB" w:rsidP="00AA6E28">
      <w:pPr>
        <w:ind w:firstLine="709"/>
        <w:jc w:val="both"/>
        <w:rPr>
          <w:b/>
          <w:sz w:val="32"/>
          <w:szCs w:val="28"/>
        </w:rPr>
        <w:sectPr w:rsidR="00AD00BB" w:rsidSect="00AD00BB">
          <w:footerReference w:type="default" r:id="rId8"/>
          <w:pgSz w:w="11910" w:h="16840"/>
          <w:pgMar w:top="760" w:right="425" w:bottom="720" w:left="1417" w:header="0" w:footer="527" w:gutter="0"/>
          <w:cols w:space="720"/>
          <w:docGrid w:linePitch="299"/>
        </w:sectPr>
      </w:pPr>
    </w:p>
    <w:p w14:paraId="165A8C9C" w14:textId="77777777" w:rsidR="00AA6E28" w:rsidRDefault="00B84E41" w:rsidP="00D661B2">
      <w:pPr>
        <w:pStyle w:val="110"/>
        <w:ind w:left="0" w:firstLine="709"/>
        <w:jc w:val="both"/>
      </w:pPr>
      <w:bookmarkStart w:id="3" w:name="_Toc214362852"/>
      <w:r>
        <w:lastRenderedPageBreak/>
        <w:t xml:space="preserve">3 </w:t>
      </w:r>
      <w:r w:rsidRPr="00B84E41">
        <w:t>Анализ рисков</w:t>
      </w:r>
      <w:bookmarkEnd w:id="3"/>
    </w:p>
    <w:p w14:paraId="2AD0E848" w14:textId="77777777" w:rsidR="00B84E41" w:rsidRDefault="00B84E41" w:rsidP="00AA6E28">
      <w:pPr>
        <w:ind w:firstLine="709"/>
        <w:jc w:val="both"/>
        <w:rPr>
          <w:b/>
          <w:sz w:val="28"/>
          <w:szCs w:val="28"/>
        </w:rPr>
      </w:pPr>
    </w:p>
    <w:p w14:paraId="2B6BE10F" w14:textId="77777777" w:rsidR="00B84E41" w:rsidRDefault="00B84E41" w:rsidP="00AA6E28">
      <w:pPr>
        <w:ind w:firstLine="709"/>
        <w:jc w:val="both"/>
        <w:rPr>
          <w:b/>
          <w:sz w:val="28"/>
          <w:szCs w:val="28"/>
        </w:rPr>
      </w:pPr>
    </w:p>
    <w:p w14:paraId="64A5BA30" w14:textId="77777777" w:rsidR="00B84E41" w:rsidRPr="00C90536" w:rsidRDefault="00B84E41" w:rsidP="00AA6E28">
      <w:pPr>
        <w:ind w:firstLine="709"/>
        <w:jc w:val="both"/>
        <w:rPr>
          <w:sz w:val="28"/>
          <w:szCs w:val="28"/>
        </w:rPr>
      </w:pPr>
      <w:r w:rsidRPr="00B84E41">
        <w:rPr>
          <w:sz w:val="28"/>
        </w:rPr>
        <w:t>Таблица показывает анализ рисков проекта с оценкой потер</w:t>
      </w:r>
      <w:r w:rsidR="00A03FB2">
        <w:rPr>
          <w:sz w:val="28"/>
        </w:rPr>
        <w:t>ь, вероятности и степени риска. У</w:t>
      </w:r>
      <w:r w:rsidRPr="00B84E41">
        <w:rPr>
          <w:sz w:val="28"/>
        </w:rPr>
        <w:t>казаны меры по предотвращению, действия при реализации и триггеры для контроля угроз</w:t>
      </w:r>
      <w:r>
        <w:rPr>
          <w:sz w:val="28"/>
        </w:rPr>
        <w:t xml:space="preserve"> (таблица 3)</w:t>
      </w:r>
      <w:r w:rsidRPr="00B84E41">
        <w:rPr>
          <w:sz w:val="28"/>
        </w:rPr>
        <w:t>.</w:t>
      </w:r>
    </w:p>
    <w:p w14:paraId="44E4B70D" w14:textId="77777777" w:rsidR="00B84E41" w:rsidRDefault="00B84E41" w:rsidP="00AA6E28">
      <w:pPr>
        <w:ind w:firstLine="709"/>
        <w:jc w:val="both"/>
        <w:rPr>
          <w:sz w:val="28"/>
        </w:rPr>
      </w:pPr>
    </w:p>
    <w:p w14:paraId="154F51FB" w14:textId="77777777" w:rsidR="00B84E41" w:rsidRDefault="00AD00BB" w:rsidP="00AA6E2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3 </w:t>
      </w:r>
      <w:r>
        <w:rPr>
          <w:sz w:val="28"/>
        </w:rPr>
        <w:t xml:space="preserve">– </w:t>
      </w:r>
      <w:r>
        <w:rPr>
          <w:sz w:val="28"/>
          <w:szCs w:val="28"/>
        </w:rPr>
        <w:t>Анализ рисков</w:t>
      </w:r>
    </w:p>
    <w:p w14:paraId="1F08BF03" w14:textId="77777777" w:rsidR="00B84E41" w:rsidRDefault="00B84E41" w:rsidP="00AA6E28">
      <w:pPr>
        <w:ind w:firstLine="709"/>
        <w:jc w:val="both"/>
        <w:rPr>
          <w:sz w:val="28"/>
          <w:szCs w:val="28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2693"/>
        <w:gridCol w:w="1134"/>
        <w:gridCol w:w="993"/>
        <w:gridCol w:w="708"/>
        <w:gridCol w:w="2977"/>
        <w:gridCol w:w="2410"/>
        <w:gridCol w:w="2126"/>
      </w:tblGrid>
      <w:tr w:rsidR="00AF1166" w14:paraId="1381128B" w14:textId="77777777" w:rsidTr="00C412C3">
        <w:tc>
          <w:tcPr>
            <w:tcW w:w="534" w:type="dxa"/>
            <w:hideMark/>
          </w:tcPr>
          <w:p w14:paraId="2D948BBD" w14:textId="77777777"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1984" w:type="dxa"/>
            <w:hideMark/>
          </w:tcPr>
          <w:p w14:paraId="36C1AD99" w14:textId="77777777"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Риск</w:t>
            </w:r>
          </w:p>
        </w:tc>
        <w:tc>
          <w:tcPr>
            <w:tcW w:w="2693" w:type="dxa"/>
            <w:hideMark/>
          </w:tcPr>
          <w:p w14:paraId="3F2D9B8D" w14:textId="77777777"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Потери</w:t>
            </w:r>
          </w:p>
        </w:tc>
        <w:tc>
          <w:tcPr>
            <w:tcW w:w="1134" w:type="dxa"/>
            <w:hideMark/>
          </w:tcPr>
          <w:p w14:paraId="53B54950" w14:textId="77777777" w:rsidR="00AF1166" w:rsidRPr="00AF1166" w:rsidRDefault="00AF1166" w:rsidP="008415DC">
            <w:pPr>
              <w:jc w:val="both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993" w:type="dxa"/>
            <w:hideMark/>
          </w:tcPr>
          <w:p w14:paraId="6CCA5AC6" w14:textId="77777777" w:rsidR="00AF1166" w:rsidRPr="00AF1166" w:rsidRDefault="00AF1166" w:rsidP="008415DC">
            <w:pPr>
              <w:jc w:val="both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Степень</w:t>
            </w:r>
          </w:p>
        </w:tc>
        <w:tc>
          <w:tcPr>
            <w:tcW w:w="708" w:type="dxa"/>
            <w:hideMark/>
          </w:tcPr>
          <w:p w14:paraId="2A096088" w14:textId="77777777" w:rsidR="00AF1166" w:rsidRPr="00AF1166" w:rsidRDefault="00AF1166" w:rsidP="008415DC">
            <w:pPr>
              <w:jc w:val="both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 xml:space="preserve">Приоритет </w:t>
            </w:r>
          </w:p>
        </w:tc>
        <w:tc>
          <w:tcPr>
            <w:tcW w:w="2977" w:type="dxa"/>
            <w:hideMark/>
          </w:tcPr>
          <w:p w14:paraId="44C90BF6" w14:textId="77777777"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Меры по предотвращению</w:t>
            </w:r>
          </w:p>
        </w:tc>
        <w:tc>
          <w:tcPr>
            <w:tcW w:w="2410" w:type="dxa"/>
            <w:hideMark/>
          </w:tcPr>
          <w:p w14:paraId="6FDCABF0" w14:textId="77777777"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Действия при реализации</w:t>
            </w:r>
          </w:p>
        </w:tc>
        <w:tc>
          <w:tcPr>
            <w:tcW w:w="2126" w:type="dxa"/>
            <w:hideMark/>
          </w:tcPr>
          <w:p w14:paraId="7FBD12A4" w14:textId="77777777" w:rsidR="00AF1166" w:rsidRPr="00AF1166" w:rsidRDefault="00AF1166">
            <w:pPr>
              <w:jc w:val="center"/>
              <w:rPr>
                <w:bCs/>
                <w:sz w:val="28"/>
                <w:szCs w:val="28"/>
              </w:rPr>
            </w:pPr>
            <w:r w:rsidRPr="00AF1166">
              <w:rPr>
                <w:bCs/>
                <w:sz w:val="28"/>
                <w:szCs w:val="28"/>
              </w:rPr>
              <w:t>Триггеры</w:t>
            </w:r>
          </w:p>
        </w:tc>
      </w:tr>
      <w:tr w:rsidR="00AF1166" w14:paraId="32FADD61" w14:textId="77777777" w:rsidTr="00C412C3">
        <w:tc>
          <w:tcPr>
            <w:tcW w:w="534" w:type="dxa"/>
            <w:hideMark/>
          </w:tcPr>
          <w:p w14:paraId="59B126CD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</w:t>
            </w:r>
          </w:p>
        </w:tc>
        <w:tc>
          <w:tcPr>
            <w:tcW w:w="1984" w:type="dxa"/>
            <w:hideMark/>
          </w:tcPr>
          <w:p w14:paraId="7C2A6B2C" w14:textId="00A443F8" w:rsidR="00AF1166" w:rsidRPr="00AF1166" w:rsidRDefault="00F9610F" w:rsidP="00F9610F">
            <w:pPr>
              <w:jc w:val="both"/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Сложность воспроизведения экспериментов</w:t>
            </w:r>
          </w:p>
        </w:tc>
        <w:tc>
          <w:tcPr>
            <w:tcW w:w="2693" w:type="dxa"/>
            <w:hideMark/>
          </w:tcPr>
          <w:p w14:paraId="025E7BFC" w14:textId="2C2EAFB5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Потеря научной значимости, невозможность сравнения результатов</w:t>
            </w:r>
          </w:p>
        </w:tc>
        <w:tc>
          <w:tcPr>
            <w:tcW w:w="1134" w:type="dxa"/>
            <w:hideMark/>
          </w:tcPr>
          <w:p w14:paraId="7DC735E7" w14:textId="6C9A1744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93" w:type="dxa"/>
            <w:hideMark/>
          </w:tcPr>
          <w:p w14:paraId="5E6BEA6F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5</w:t>
            </w:r>
          </w:p>
        </w:tc>
        <w:tc>
          <w:tcPr>
            <w:tcW w:w="708" w:type="dxa"/>
            <w:hideMark/>
          </w:tcPr>
          <w:p w14:paraId="6D0D9D7B" w14:textId="466EF130" w:rsidR="00AF1166" w:rsidRPr="00AF1166" w:rsidRDefault="00560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977" w:type="dxa"/>
            <w:hideMark/>
          </w:tcPr>
          <w:p w14:paraId="3E5F6CDF" w14:textId="25A38763" w:rsidR="00AF1166" w:rsidRPr="008415DC" w:rsidRDefault="00FF3075">
            <w:pPr>
              <w:rPr>
                <w:sz w:val="28"/>
                <w:szCs w:val="28"/>
              </w:rPr>
            </w:pPr>
            <w:r w:rsidRPr="00FF3075">
              <w:rPr>
                <w:sz w:val="28"/>
                <w:szCs w:val="28"/>
              </w:rPr>
              <w:t xml:space="preserve">Детальное логирование через </w:t>
            </w:r>
            <w:proofErr w:type="spellStart"/>
            <w:r w:rsidRPr="00FF3075">
              <w:rPr>
                <w:sz w:val="28"/>
                <w:szCs w:val="28"/>
              </w:rPr>
              <w:t>MLflow</w:t>
            </w:r>
            <w:proofErr w:type="spellEnd"/>
            <w:r w:rsidRPr="00FF3075">
              <w:rPr>
                <w:sz w:val="28"/>
                <w:szCs w:val="28"/>
              </w:rPr>
              <w:t xml:space="preserve"> всех параметров: </w:t>
            </w:r>
            <w:proofErr w:type="spellStart"/>
            <w:r w:rsidRPr="00FF3075">
              <w:rPr>
                <w:sz w:val="28"/>
                <w:szCs w:val="28"/>
              </w:rPr>
              <w:t>seed</w:t>
            </w:r>
            <w:proofErr w:type="spellEnd"/>
            <w:r w:rsidRPr="00FF3075">
              <w:rPr>
                <w:sz w:val="28"/>
                <w:szCs w:val="28"/>
              </w:rPr>
              <w:t xml:space="preserve">, версии библиотек, </w:t>
            </w:r>
            <w:proofErr w:type="spellStart"/>
            <w:r w:rsidRPr="00FF3075">
              <w:rPr>
                <w:sz w:val="28"/>
                <w:szCs w:val="28"/>
              </w:rPr>
              <w:t>гиперпараметры</w:t>
            </w:r>
            <w:proofErr w:type="spellEnd"/>
          </w:p>
        </w:tc>
        <w:tc>
          <w:tcPr>
            <w:tcW w:w="2410" w:type="dxa"/>
            <w:hideMark/>
          </w:tcPr>
          <w:p w14:paraId="6DE08425" w14:textId="270C4CC2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 xml:space="preserve">Доработка </w:t>
            </w:r>
            <w:r w:rsidR="00FF3075">
              <w:rPr>
                <w:sz w:val="28"/>
                <w:szCs w:val="28"/>
              </w:rPr>
              <w:t>процесса логирования</w:t>
            </w:r>
          </w:p>
        </w:tc>
        <w:tc>
          <w:tcPr>
            <w:tcW w:w="2126" w:type="dxa"/>
            <w:hideMark/>
          </w:tcPr>
          <w:p w14:paraId="593A772D" w14:textId="04A3BD3F" w:rsidR="00AF1166" w:rsidRPr="00AF1166" w:rsidRDefault="00FF3075">
            <w:pPr>
              <w:rPr>
                <w:sz w:val="28"/>
                <w:szCs w:val="28"/>
              </w:rPr>
            </w:pPr>
            <w:r w:rsidRPr="00FF3075">
              <w:rPr>
                <w:sz w:val="28"/>
                <w:szCs w:val="28"/>
              </w:rPr>
              <w:t>Различия в метриках при повторном запуске с теми же параметрами</w:t>
            </w:r>
          </w:p>
        </w:tc>
      </w:tr>
      <w:tr w:rsidR="00AF1166" w14:paraId="670E128F" w14:textId="77777777" w:rsidTr="00C412C3">
        <w:tc>
          <w:tcPr>
            <w:tcW w:w="534" w:type="dxa"/>
            <w:hideMark/>
          </w:tcPr>
          <w:p w14:paraId="5D0B9885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1984" w:type="dxa"/>
            <w:hideMark/>
          </w:tcPr>
          <w:p w14:paraId="20E70EB2" w14:textId="1115B6AD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Проблемы с версионностью зависимостей</w:t>
            </w:r>
          </w:p>
        </w:tc>
        <w:tc>
          <w:tcPr>
            <w:tcW w:w="2693" w:type="dxa"/>
            <w:hideMark/>
          </w:tcPr>
          <w:p w14:paraId="5B2B771D" w14:textId="5BD8812F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Несовместимость экспериментов во времени, ошибки при обновлениях</w:t>
            </w:r>
          </w:p>
        </w:tc>
        <w:tc>
          <w:tcPr>
            <w:tcW w:w="1134" w:type="dxa"/>
            <w:hideMark/>
          </w:tcPr>
          <w:p w14:paraId="2D857312" w14:textId="10C2225A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93" w:type="dxa"/>
            <w:hideMark/>
          </w:tcPr>
          <w:p w14:paraId="739C43B7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5</w:t>
            </w:r>
          </w:p>
        </w:tc>
        <w:tc>
          <w:tcPr>
            <w:tcW w:w="708" w:type="dxa"/>
            <w:hideMark/>
          </w:tcPr>
          <w:p w14:paraId="4CDEBCF0" w14:textId="6EBC10F4" w:rsidR="00AF1166" w:rsidRPr="00AF1166" w:rsidRDefault="00560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77" w:type="dxa"/>
            <w:hideMark/>
          </w:tcPr>
          <w:p w14:paraId="18032DF7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Детальное планирование, разделение задач</w:t>
            </w:r>
          </w:p>
        </w:tc>
        <w:tc>
          <w:tcPr>
            <w:tcW w:w="2410" w:type="dxa"/>
            <w:hideMark/>
          </w:tcPr>
          <w:p w14:paraId="4D0709FD" w14:textId="435CD150" w:rsidR="00AF1166" w:rsidRPr="00AF1166" w:rsidRDefault="00FF3075">
            <w:pPr>
              <w:rPr>
                <w:sz w:val="28"/>
                <w:szCs w:val="28"/>
              </w:rPr>
            </w:pPr>
            <w:r w:rsidRPr="00FF3075">
              <w:rPr>
                <w:sz w:val="28"/>
                <w:szCs w:val="28"/>
              </w:rPr>
              <w:t xml:space="preserve">Создание отдельных виртуальных сред под каждый эксперимент, </w:t>
            </w:r>
            <w:proofErr w:type="spellStart"/>
            <w:r w:rsidRPr="00FF3075">
              <w:rPr>
                <w:sz w:val="28"/>
                <w:szCs w:val="28"/>
              </w:rPr>
              <w:t>pinning</w:t>
            </w:r>
            <w:proofErr w:type="spellEnd"/>
            <w:r w:rsidRPr="00FF3075">
              <w:rPr>
                <w:sz w:val="28"/>
                <w:szCs w:val="28"/>
              </w:rPr>
              <w:t xml:space="preserve"> версий</w:t>
            </w:r>
          </w:p>
        </w:tc>
        <w:tc>
          <w:tcPr>
            <w:tcW w:w="2126" w:type="dxa"/>
            <w:hideMark/>
          </w:tcPr>
          <w:p w14:paraId="2216FDA9" w14:textId="3493F085" w:rsidR="00AF1166" w:rsidRPr="00AF1166" w:rsidRDefault="00FF3075">
            <w:pPr>
              <w:rPr>
                <w:sz w:val="28"/>
                <w:szCs w:val="28"/>
              </w:rPr>
            </w:pPr>
            <w:r w:rsidRPr="00FF3075">
              <w:rPr>
                <w:sz w:val="28"/>
                <w:szCs w:val="28"/>
              </w:rPr>
              <w:t>Конфликты версий библиотек при запуске старых экспериментов</w:t>
            </w:r>
          </w:p>
        </w:tc>
      </w:tr>
      <w:tr w:rsidR="00AF1166" w14:paraId="0597D51E" w14:textId="77777777" w:rsidTr="00C412C3">
        <w:tc>
          <w:tcPr>
            <w:tcW w:w="534" w:type="dxa"/>
            <w:hideMark/>
          </w:tcPr>
          <w:p w14:paraId="21EAF3CF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1984" w:type="dxa"/>
            <w:hideMark/>
          </w:tcPr>
          <w:p w14:paraId="4D980957" w14:textId="755F8926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 xml:space="preserve">Потеря артефактов обучения при сбое </w:t>
            </w:r>
            <w:proofErr w:type="spellStart"/>
            <w:r w:rsidRPr="00F9610F">
              <w:rPr>
                <w:sz w:val="28"/>
                <w:szCs w:val="28"/>
              </w:rPr>
              <w:t>MLflow</w:t>
            </w:r>
            <w:proofErr w:type="spellEnd"/>
          </w:p>
        </w:tc>
        <w:tc>
          <w:tcPr>
            <w:tcW w:w="2693" w:type="dxa"/>
            <w:hideMark/>
          </w:tcPr>
          <w:p w14:paraId="5CAB30D6" w14:textId="04AB14E4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Утрата обученных моделей, метрик, визуализаций</w:t>
            </w:r>
          </w:p>
        </w:tc>
        <w:tc>
          <w:tcPr>
            <w:tcW w:w="1134" w:type="dxa"/>
            <w:hideMark/>
          </w:tcPr>
          <w:p w14:paraId="2E7D609A" w14:textId="1D967CFB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93" w:type="dxa"/>
            <w:hideMark/>
          </w:tcPr>
          <w:p w14:paraId="1AEFCC23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4</w:t>
            </w:r>
          </w:p>
        </w:tc>
        <w:tc>
          <w:tcPr>
            <w:tcW w:w="708" w:type="dxa"/>
            <w:hideMark/>
          </w:tcPr>
          <w:p w14:paraId="7C772C88" w14:textId="106337AA" w:rsidR="00AF1166" w:rsidRPr="00AF1166" w:rsidRDefault="00560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77" w:type="dxa"/>
            <w:hideMark/>
          </w:tcPr>
          <w:p w14:paraId="02F46B1A" w14:textId="2883BA79" w:rsidR="00AF1166" w:rsidRPr="00AF1166" w:rsidRDefault="00FF30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Перезапуск обучения модели и данных с теми же параметрами</w:t>
            </w:r>
          </w:p>
        </w:tc>
        <w:tc>
          <w:tcPr>
            <w:tcW w:w="2410" w:type="dxa"/>
            <w:hideMark/>
          </w:tcPr>
          <w:p w14:paraId="75BD6423" w14:textId="2AEAB40B" w:rsidR="00AF1166" w:rsidRPr="00FF3075" w:rsidRDefault="00FF30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Redis</w:t>
            </w:r>
            <w:r>
              <w:rPr>
                <w:sz w:val="28"/>
                <w:szCs w:val="28"/>
              </w:rPr>
              <w:t xml:space="preserve"> запускает заново процессы, если возникает ошибка</w:t>
            </w:r>
          </w:p>
        </w:tc>
        <w:tc>
          <w:tcPr>
            <w:tcW w:w="2126" w:type="dxa"/>
            <w:hideMark/>
          </w:tcPr>
          <w:p w14:paraId="7DB78C8C" w14:textId="3FF26C98" w:rsidR="00AF1166" w:rsidRPr="00AF1166" w:rsidRDefault="00FF3075">
            <w:pPr>
              <w:rPr>
                <w:sz w:val="28"/>
                <w:szCs w:val="28"/>
              </w:rPr>
            </w:pPr>
            <w:proofErr w:type="spellStart"/>
            <w:r w:rsidRPr="00FF3075">
              <w:rPr>
                <w:sz w:val="28"/>
                <w:szCs w:val="28"/>
              </w:rPr>
              <w:t>MLflow</w:t>
            </w:r>
            <w:proofErr w:type="spellEnd"/>
            <w:r w:rsidRPr="00FF3075">
              <w:rPr>
                <w:sz w:val="28"/>
                <w:szCs w:val="28"/>
              </w:rPr>
              <w:t xml:space="preserve"> теряет связь с </w:t>
            </w:r>
            <w:proofErr w:type="spellStart"/>
            <w:r w:rsidRPr="00FF3075">
              <w:rPr>
                <w:sz w:val="28"/>
                <w:szCs w:val="28"/>
              </w:rPr>
              <w:t>artifact</w:t>
            </w:r>
            <w:proofErr w:type="spellEnd"/>
            <w:r w:rsidRPr="00FF3075">
              <w:rPr>
                <w:sz w:val="28"/>
                <w:szCs w:val="28"/>
              </w:rPr>
              <w:t xml:space="preserve"> </w:t>
            </w:r>
            <w:proofErr w:type="spellStart"/>
            <w:r w:rsidRPr="00FF3075">
              <w:rPr>
                <w:sz w:val="28"/>
                <w:szCs w:val="28"/>
              </w:rPr>
              <w:t>store</w:t>
            </w:r>
            <w:proofErr w:type="spellEnd"/>
            <w:r w:rsidRPr="00FF3075">
              <w:rPr>
                <w:sz w:val="28"/>
                <w:szCs w:val="28"/>
              </w:rPr>
              <w:t xml:space="preserve"> более </w:t>
            </w:r>
            <w:r>
              <w:rPr>
                <w:sz w:val="28"/>
                <w:szCs w:val="28"/>
              </w:rPr>
              <w:t>20</w:t>
            </w:r>
            <w:r w:rsidRPr="00FF307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минут</w:t>
            </w:r>
          </w:p>
        </w:tc>
      </w:tr>
    </w:tbl>
    <w:p w14:paraId="5F995EA4" w14:textId="77777777" w:rsidR="00C412C3" w:rsidRDefault="00C412C3"/>
    <w:p w14:paraId="44F49130" w14:textId="77777777" w:rsidR="00C412C3" w:rsidRDefault="00C412C3"/>
    <w:p w14:paraId="5A0A3B2D" w14:textId="77777777" w:rsidR="00C412C3" w:rsidRDefault="00C412C3"/>
    <w:p w14:paraId="4CC6B0F5" w14:textId="3B9A9B69" w:rsidR="00C412C3" w:rsidRPr="00C412C3" w:rsidRDefault="00C412C3">
      <w:pPr>
        <w:rPr>
          <w:sz w:val="28"/>
          <w:szCs w:val="28"/>
        </w:rPr>
      </w:pPr>
      <w:r w:rsidRPr="00C412C3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3</w:t>
      </w:r>
    </w:p>
    <w:p w14:paraId="1EDDB763" w14:textId="77777777" w:rsidR="00C412C3" w:rsidRDefault="00C412C3"/>
    <w:tbl>
      <w:tblPr>
        <w:tblStyle w:val="ad"/>
        <w:tblW w:w="15559" w:type="dxa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2693"/>
        <w:gridCol w:w="1134"/>
        <w:gridCol w:w="993"/>
        <w:gridCol w:w="708"/>
        <w:gridCol w:w="3006"/>
        <w:gridCol w:w="2381"/>
        <w:gridCol w:w="2126"/>
      </w:tblGrid>
      <w:tr w:rsidR="00C412C3" w14:paraId="133372B8" w14:textId="77777777" w:rsidTr="00E8283A">
        <w:tc>
          <w:tcPr>
            <w:tcW w:w="534" w:type="dxa"/>
            <w:hideMark/>
          </w:tcPr>
          <w:p w14:paraId="2CD795EC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4</w:t>
            </w:r>
          </w:p>
        </w:tc>
        <w:tc>
          <w:tcPr>
            <w:tcW w:w="1984" w:type="dxa"/>
            <w:hideMark/>
          </w:tcPr>
          <w:p w14:paraId="659F5726" w14:textId="2EEFB0BE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 xml:space="preserve">Некорректная работа </w:t>
            </w:r>
            <w:proofErr w:type="spellStart"/>
            <w:r w:rsidRPr="00F9610F">
              <w:rPr>
                <w:sz w:val="28"/>
                <w:szCs w:val="28"/>
              </w:rPr>
              <w:t>torchmetrics</w:t>
            </w:r>
            <w:proofErr w:type="spellEnd"/>
            <w:r w:rsidRPr="00F9610F">
              <w:rPr>
                <w:sz w:val="28"/>
                <w:szCs w:val="28"/>
              </w:rPr>
              <w:t xml:space="preserve"> в распределенных сценариях</w:t>
            </w:r>
          </w:p>
        </w:tc>
        <w:tc>
          <w:tcPr>
            <w:tcW w:w="2693" w:type="dxa"/>
            <w:hideMark/>
          </w:tcPr>
          <w:p w14:paraId="2CDF3388" w14:textId="11AD1AD4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 xml:space="preserve">Ошибки в расчете метрик при </w:t>
            </w:r>
            <w:proofErr w:type="spellStart"/>
            <w:r w:rsidRPr="00F9610F">
              <w:rPr>
                <w:sz w:val="28"/>
                <w:szCs w:val="28"/>
              </w:rPr>
              <w:t>multi</w:t>
            </w:r>
            <w:proofErr w:type="spellEnd"/>
            <w:r w:rsidRPr="00F9610F">
              <w:rPr>
                <w:sz w:val="28"/>
                <w:szCs w:val="28"/>
              </w:rPr>
              <w:t>-GPU обучении</w:t>
            </w:r>
          </w:p>
        </w:tc>
        <w:tc>
          <w:tcPr>
            <w:tcW w:w="1134" w:type="dxa"/>
            <w:hideMark/>
          </w:tcPr>
          <w:p w14:paraId="09C8C35F" w14:textId="50DD6494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93" w:type="dxa"/>
            <w:hideMark/>
          </w:tcPr>
          <w:p w14:paraId="75FBDA9E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708" w:type="dxa"/>
            <w:hideMark/>
          </w:tcPr>
          <w:p w14:paraId="59FEC7B3" w14:textId="4BDDD80B" w:rsidR="00AF1166" w:rsidRPr="00AF1166" w:rsidRDefault="00560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006" w:type="dxa"/>
            <w:hideMark/>
          </w:tcPr>
          <w:p w14:paraId="1E3FF1E0" w14:textId="76006B72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Тестирование всех метрик в распределенном режиме</w:t>
            </w:r>
          </w:p>
        </w:tc>
        <w:tc>
          <w:tcPr>
            <w:tcW w:w="2381" w:type="dxa"/>
            <w:hideMark/>
          </w:tcPr>
          <w:p w14:paraId="162EDBAB" w14:textId="62F35448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Ручная агрегация метрик, написание </w:t>
            </w:r>
            <w:proofErr w:type="spellStart"/>
            <w:r w:rsidRPr="00C412C3">
              <w:rPr>
                <w:sz w:val="28"/>
                <w:szCs w:val="28"/>
              </w:rPr>
              <w:t>кастомных</w:t>
            </w:r>
            <w:proofErr w:type="spellEnd"/>
            <w:r w:rsidRPr="00C412C3">
              <w:rPr>
                <w:sz w:val="28"/>
                <w:szCs w:val="28"/>
              </w:rPr>
              <w:t xml:space="preserve"> метрик</w:t>
            </w:r>
          </w:p>
        </w:tc>
        <w:tc>
          <w:tcPr>
            <w:tcW w:w="2126" w:type="dxa"/>
            <w:hideMark/>
          </w:tcPr>
          <w:p w14:paraId="1EADF8EE" w14:textId="44F9E090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Расхождения между локальными и распределенными </w:t>
            </w:r>
            <w:proofErr w:type="gramStart"/>
            <w:r w:rsidRPr="00C412C3">
              <w:rPr>
                <w:sz w:val="28"/>
                <w:szCs w:val="28"/>
              </w:rPr>
              <w:t>метриками &gt;</w:t>
            </w:r>
            <w:proofErr w:type="gramEnd"/>
            <w:r w:rsidRPr="00C412C3">
              <w:rPr>
                <w:sz w:val="28"/>
                <w:szCs w:val="28"/>
              </w:rPr>
              <w:t xml:space="preserve"> 1%</w:t>
            </w:r>
          </w:p>
        </w:tc>
      </w:tr>
      <w:tr w:rsidR="00AF1166" w14:paraId="479A7565" w14:textId="77777777" w:rsidTr="00E8283A">
        <w:tc>
          <w:tcPr>
            <w:tcW w:w="534" w:type="dxa"/>
            <w:hideMark/>
          </w:tcPr>
          <w:p w14:paraId="51509091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  <w:hideMark/>
          </w:tcPr>
          <w:p w14:paraId="1AC6FAC5" w14:textId="16C02EC7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 xml:space="preserve">Ошибки в конвейере обработки данных </w:t>
            </w:r>
            <w:proofErr w:type="spellStart"/>
            <w:r w:rsidRPr="00F9610F">
              <w:rPr>
                <w:sz w:val="28"/>
                <w:szCs w:val="28"/>
              </w:rPr>
              <w:t>torchvision</w:t>
            </w:r>
            <w:proofErr w:type="spellEnd"/>
          </w:p>
        </w:tc>
        <w:tc>
          <w:tcPr>
            <w:tcW w:w="2693" w:type="dxa"/>
            <w:hideMark/>
          </w:tcPr>
          <w:p w14:paraId="5E8F2737" w14:textId="762F6411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Проблемы с аугментацией, загрузкой данных, преобразованиями</w:t>
            </w:r>
          </w:p>
        </w:tc>
        <w:tc>
          <w:tcPr>
            <w:tcW w:w="1134" w:type="dxa"/>
            <w:hideMark/>
          </w:tcPr>
          <w:p w14:paraId="34E0460B" w14:textId="3CF74F25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93" w:type="dxa"/>
            <w:hideMark/>
          </w:tcPr>
          <w:p w14:paraId="1AEBDE67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708" w:type="dxa"/>
            <w:hideMark/>
          </w:tcPr>
          <w:p w14:paraId="65BFD70E" w14:textId="1748060C" w:rsidR="00AF1166" w:rsidRPr="00AF1166" w:rsidRDefault="00560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6" w:type="dxa"/>
            <w:hideMark/>
          </w:tcPr>
          <w:p w14:paraId="0BAA126D" w14:textId="74EEF9F6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Юнит-тесты для всех </w:t>
            </w:r>
            <w:proofErr w:type="spellStart"/>
            <w:r w:rsidRPr="00C412C3">
              <w:rPr>
                <w:sz w:val="28"/>
                <w:szCs w:val="28"/>
              </w:rPr>
              <w:t>transforms</w:t>
            </w:r>
            <w:proofErr w:type="spellEnd"/>
            <w:r w:rsidRPr="00C412C3">
              <w:rPr>
                <w:sz w:val="28"/>
                <w:szCs w:val="28"/>
              </w:rPr>
              <w:t>, визуализация аугментаций</w:t>
            </w:r>
          </w:p>
        </w:tc>
        <w:tc>
          <w:tcPr>
            <w:tcW w:w="2381" w:type="dxa"/>
            <w:hideMark/>
          </w:tcPr>
          <w:p w14:paraId="16918703" w14:textId="08D2AF2C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Фиксирование </w:t>
            </w:r>
            <w:proofErr w:type="spellStart"/>
            <w:r w:rsidRPr="00C412C3">
              <w:rPr>
                <w:sz w:val="28"/>
                <w:szCs w:val="28"/>
              </w:rPr>
              <w:t>seed</w:t>
            </w:r>
            <w:proofErr w:type="spellEnd"/>
            <w:r w:rsidRPr="00C412C3">
              <w:rPr>
                <w:sz w:val="28"/>
                <w:szCs w:val="28"/>
              </w:rPr>
              <w:t xml:space="preserve"> для </w:t>
            </w:r>
            <w:proofErr w:type="spellStart"/>
            <w:r w:rsidRPr="00C412C3">
              <w:rPr>
                <w:sz w:val="28"/>
                <w:szCs w:val="28"/>
              </w:rPr>
              <w:t>transforms</w:t>
            </w:r>
            <w:proofErr w:type="spellEnd"/>
            <w:r w:rsidRPr="00C412C3">
              <w:rPr>
                <w:sz w:val="28"/>
                <w:szCs w:val="28"/>
              </w:rPr>
              <w:t>, логирование примеров аугментаций</w:t>
            </w:r>
          </w:p>
        </w:tc>
        <w:tc>
          <w:tcPr>
            <w:tcW w:w="2126" w:type="dxa"/>
            <w:hideMark/>
          </w:tcPr>
          <w:p w14:paraId="67F54665" w14:textId="4A9FB3B8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Артефакты на изображениях после аугментации, ошибки загрузки</w:t>
            </w:r>
          </w:p>
        </w:tc>
      </w:tr>
      <w:tr w:rsidR="00AF1166" w14:paraId="018BDEA9" w14:textId="77777777" w:rsidTr="00E8283A">
        <w:tc>
          <w:tcPr>
            <w:tcW w:w="534" w:type="dxa"/>
            <w:hideMark/>
          </w:tcPr>
          <w:p w14:paraId="0B968254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6</w:t>
            </w:r>
          </w:p>
        </w:tc>
        <w:tc>
          <w:tcPr>
            <w:tcW w:w="1984" w:type="dxa"/>
            <w:hideMark/>
          </w:tcPr>
          <w:p w14:paraId="281293CE" w14:textId="0A46D259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 xml:space="preserve">Переполнение </w:t>
            </w:r>
            <w:proofErr w:type="spellStart"/>
            <w:r w:rsidRPr="00F9610F">
              <w:rPr>
                <w:sz w:val="28"/>
                <w:szCs w:val="28"/>
              </w:rPr>
              <w:t>Redis</w:t>
            </w:r>
            <w:proofErr w:type="spellEnd"/>
            <w:r w:rsidRPr="00F9610F">
              <w:rPr>
                <w:sz w:val="28"/>
                <w:szCs w:val="28"/>
              </w:rPr>
              <w:t xml:space="preserve"> при большом количестве параллельных экспериментов</w:t>
            </w:r>
          </w:p>
        </w:tc>
        <w:tc>
          <w:tcPr>
            <w:tcW w:w="2693" w:type="dxa"/>
            <w:hideMark/>
          </w:tcPr>
          <w:p w14:paraId="6BBCFDA8" w14:textId="42AC8AA9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Потеря задач в очереди, сбои в работе оркестратора</w:t>
            </w:r>
          </w:p>
        </w:tc>
        <w:tc>
          <w:tcPr>
            <w:tcW w:w="1134" w:type="dxa"/>
            <w:hideMark/>
          </w:tcPr>
          <w:p w14:paraId="4C5BFC3C" w14:textId="17E6C148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93" w:type="dxa"/>
            <w:hideMark/>
          </w:tcPr>
          <w:p w14:paraId="7FE85A57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708" w:type="dxa"/>
            <w:hideMark/>
          </w:tcPr>
          <w:p w14:paraId="0FDEC5ED" w14:textId="0625C6D2" w:rsidR="00AF1166" w:rsidRPr="00AF1166" w:rsidRDefault="00560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6" w:type="dxa"/>
            <w:hideMark/>
          </w:tcPr>
          <w:p w14:paraId="705BD48F" w14:textId="107D2D83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Мониторинг памяти </w:t>
            </w:r>
            <w:proofErr w:type="spellStart"/>
            <w:r w:rsidRPr="00C412C3">
              <w:rPr>
                <w:sz w:val="28"/>
                <w:szCs w:val="28"/>
              </w:rPr>
              <w:t>Redis</w:t>
            </w:r>
            <w:proofErr w:type="spellEnd"/>
          </w:p>
        </w:tc>
        <w:tc>
          <w:tcPr>
            <w:tcW w:w="2381" w:type="dxa"/>
            <w:hideMark/>
          </w:tcPr>
          <w:p w14:paraId="0DF66C63" w14:textId="389A015F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Горизонтальное масштабирование </w:t>
            </w:r>
            <w:proofErr w:type="spellStart"/>
            <w:r w:rsidRPr="00C412C3">
              <w:rPr>
                <w:sz w:val="28"/>
                <w:szCs w:val="28"/>
              </w:rPr>
              <w:t>Redis</w:t>
            </w:r>
            <w:proofErr w:type="spellEnd"/>
            <w:r w:rsidRPr="00C412C3">
              <w:rPr>
                <w:sz w:val="28"/>
                <w:szCs w:val="28"/>
              </w:rPr>
              <w:t xml:space="preserve">, использование </w:t>
            </w:r>
            <w:proofErr w:type="spellStart"/>
            <w:r w:rsidRPr="00C412C3">
              <w:rPr>
                <w:sz w:val="28"/>
                <w:szCs w:val="28"/>
              </w:rPr>
              <w:t>Redis</w:t>
            </w:r>
            <w:proofErr w:type="spellEnd"/>
            <w:r w:rsidRPr="00C412C3">
              <w:rPr>
                <w:sz w:val="28"/>
                <w:szCs w:val="28"/>
              </w:rPr>
              <w:t xml:space="preserve"> Cluster</w:t>
            </w:r>
          </w:p>
        </w:tc>
        <w:tc>
          <w:tcPr>
            <w:tcW w:w="2126" w:type="dxa"/>
            <w:hideMark/>
          </w:tcPr>
          <w:p w14:paraId="41A8BDF3" w14:textId="1DB2E3CA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Использование памяти </w:t>
            </w:r>
            <w:proofErr w:type="spellStart"/>
            <w:proofErr w:type="gramStart"/>
            <w:r w:rsidRPr="00C412C3">
              <w:rPr>
                <w:sz w:val="28"/>
                <w:szCs w:val="28"/>
              </w:rPr>
              <w:t>Redis</w:t>
            </w:r>
            <w:proofErr w:type="spellEnd"/>
            <w:r w:rsidRPr="00C412C3">
              <w:rPr>
                <w:sz w:val="28"/>
                <w:szCs w:val="28"/>
              </w:rPr>
              <w:t xml:space="preserve"> &gt;</w:t>
            </w:r>
            <w:proofErr w:type="gramEnd"/>
            <w:r w:rsidRPr="00C412C3">
              <w:rPr>
                <w:sz w:val="28"/>
                <w:szCs w:val="28"/>
              </w:rPr>
              <w:t xml:space="preserve"> 85%, рост длины очереди &gt; 100 задач</w:t>
            </w:r>
          </w:p>
        </w:tc>
      </w:tr>
      <w:tr w:rsidR="00AF1166" w14:paraId="26A2F21E" w14:textId="77777777" w:rsidTr="00E8283A">
        <w:tc>
          <w:tcPr>
            <w:tcW w:w="534" w:type="dxa"/>
            <w:hideMark/>
          </w:tcPr>
          <w:p w14:paraId="6DE9A287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7</w:t>
            </w:r>
          </w:p>
        </w:tc>
        <w:tc>
          <w:tcPr>
            <w:tcW w:w="1984" w:type="dxa"/>
            <w:hideMark/>
          </w:tcPr>
          <w:p w14:paraId="370D0A88" w14:textId="237D975E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 xml:space="preserve">Блокировки в </w:t>
            </w:r>
            <w:proofErr w:type="spellStart"/>
            <w:r w:rsidRPr="00F9610F">
              <w:rPr>
                <w:sz w:val="28"/>
                <w:szCs w:val="28"/>
              </w:rPr>
              <w:t>FastAPI</w:t>
            </w:r>
            <w:proofErr w:type="spellEnd"/>
            <w:r w:rsidRPr="00F9610F">
              <w:rPr>
                <w:sz w:val="28"/>
                <w:szCs w:val="28"/>
              </w:rPr>
              <w:t xml:space="preserve"> при одновременных запросах</w:t>
            </w:r>
          </w:p>
        </w:tc>
        <w:tc>
          <w:tcPr>
            <w:tcW w:w="2693" w:type="dxa"/>
            <w:hideMark/>
          </w:tcPr>
          <w:p w14:paraId="0A59E198" w14:textId="3F5CDE9C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Зависание интерфейса при запуске нескольких экспериментов</w:t>
            </w:r>
          </w:p>
        </w:tc>
        <w:tc>
          <w:tcPr>
            <w:tcW w:w="1134" w:type="dxa"/>
            <w:hideMark/>
          </w:tcPr>
          <w:p w14:paraId="3530440F" w14:textId="0ECF0B90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93" w:type="dxa"/>
            <w:hideMark/>
          </w:tcPr>
          <w:p w14:paraId="17AFC400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3</w:t>
            </w:r>
          </w:p>
        </w:tc>
        <w:tc>
          <w:tcPr>
            <w:tcW w:w="708" w:type="dxa"/>
            <w:hideMark/>
          </w:tcPr>
          <w:p w14:paraId="4CFEF197" w14:textId="79B622A3" w:rsidR="00AF1166" w:rsidRPr="00AF1166" w:rsidRDefault="00560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6" w:type="dxa"/>
            <w:hideMark/>
          </w:tcPr>
          <w:p w14:paraId="6B871388" w14:textId="7BFA20D7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Использование </w:t>
            </w:r>
            <w:proofErr w:type="spellStart"/>
            <w:r w:rsidRPr="00C412C3">
              <w:rPr>
                <w:sz w:val="28"/>
                <w:szCs w:val="28"/>
              </w:rPr>
              <w:t>async</w:t>
            </w:r>
            <w:proofErr w:type="spellEnd"/>
            <w:r w:rsidRPr="00C412C3">
              <w:rPr>
                <w:sz w:val="28"/>
                <w:szCs w:val="28"/>
              </w:rPr>
              <w:t>/</w:t>
            </w:r>
            <w:proofErr w:type="spellStart"/>
            <w:r w:rsidRPr="00C412C3">
              <w:rPr>
                <w:sz w:val="28"/>
                <w:szCs w:val="28"/>
              </w:rPr>
              <w:t>await</w:t>
            </w:r>
            <w:proofErr w:type="spellEnd"/>
            <w:r w:rsidRPr="00C412C3">
              <w:rPr>
                <w:sz w:val="28"/>
                <w:szCs w:val="28"/>
              </w:rPr>
              <w:t>, вынос тяжелых операций в фоновые задачи</w:t>
            </w:r>
          </w:p>
        </w:tc>
        <w:tc>
          <w:tcPr>
            <w:tcW w:w="2381" w:type="dxa"/>
            <w:hideMark/>
          </w:tcPr>
          <w:p w14:paraId="380534E7" w14:textId="29C4F144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Увеличение лимитов коннектов, балансировка нагрузки</w:t>
            </w:r>
          </w:p>
        </w:tc>
        <w:tc>
          <w:tcPr>
            <w:tcW w:w="2126" w:type="dxa"/>
            <w:hideMark/>
          </w:tcPr>
          <w:p w14:paraId="3ACB5C5B" w14:textId="2E439BA4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Время отклика </w:t>
            </w:r>
            <w:proofErr w:type="spellStart"/>
            <w:proofErr w:type="gramStart"/>
            <w:r w:rsidRPr="00C412C3">
              <w:rPr>
                <w:sz w:val="28"/>
                <w:szCs w:val="28"/>
              </w:rPr>
              <w:t>FastAPI</w:t>
            </w:r>
            <w:proofErr w:type="spellEnd"/>
            <w:r w:rsidRPr="00C412C3">
              <w:rPr>
                <w:sz w:val="28"/>
                <w:szCs w:val="28"/>
              </w:rPr>
              <w:t xml:space="preserve"> &gt;</w:t>
            </w:r>
            <w:proofErr w:type="gramEnd"/>
            <w:r w:rsidRPr="00C412C3">
              <w:rPr>
                <w:sz w:val="28"/>
                <w:szCs w:val="28"/>
              </w:rPr>
              <w:t xml:space="preserve"> 5 секунд при 10+ параллельных запросах</w:t>
            </w:r>
          </w:p>
        </w:tc>
      </w:tr>
      <w:tr w:rsidR="00AF1166" w14:paraId="60C2E6ED" w14:textId="77777777" w:rsidTr="00E8283A">
        <w:tc>
          <w:tcPr>
            <w:tcW w:w="534" w:type="dxa"/>
            <w:hideMark/>
          </w:tcPr>
          <w:p w14:paraId="542F2152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8</w:t>
            </w:r>
          </w:p>
        </w:tc>
        <w:tc>
          <w:tcPr>
            <w:tcW w:w="1984" w:type="dxa"/>
            <w:hideMark/>
          </w:tcPr>
          <w:p w14:paraId="2F1E1803" w14:textId="562E6795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 xml:space="preserve">Проблемы с загрузкой пользовательских </w:t>
            </w:r>
            <w:proofErr w:type="spellStart"/>
            <w:r w:rsidRPr="00F9610F">
              <w:rPr>
                <w:sz w:val="28"/>
                <w:szCs w:val="28"/>
              </w:rPr>
              <w:t>датасетов</w:t>
            </w:r>
            <w:proofErr w:type="spellEnd"/>
          </w:p>
        </w:tc>
        <w:tc>
          <w:tcPr>
            <w:tcW w:w="2693" w:type="dxa"/>
            <w:hideMark/>
          </w:tcPr>
          <w:p w14:paraId="308C0109" w14:textId="20DF5F77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 xml:space="preserve">Ошибки форматов, несовместимость с </w:t>
            </w:r>
            <w:proofErr w:type="spellStart"/>
            <w:r w:rsidRPr="00F9610F">
              <w:rPr>
                <w:sz w:val="28"/>
                <w:szCs w:val="28"/>
              </w:rPr>
              <w:t>DataLoader</w:t>
            </w:r>
            <w:proofErr w:type="spellEnd"/>
          </w:p>
        </w:tc>
        <w:tc>
          <w:tcPr>
            <w:tcW w:w="1134" w:type="dxa"/>
            <w:hideMark/>
          </w:tcPr>
          <w:p w14:paraId="061076DD" w14:textId="1122330E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93" w:type="dxa"/>
            <w:hideMark/>
          </w:tcPr>
          <w:p w14:paraId="40AC9F6D" w14:textId="75310DFE" w:rsidR="00AF1166" w:rsidRPr="00AF1166" w:rsidRDefault="00FF30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08" w:type="dxa"/>
            <w:hideMark/>
          </w:tcPr>
          <w:p w14:paraId="396CF9B5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3006" w:type="dxa"/>
            <w:hideMark/>
          </w:tcPr>
          <w:p w14:paraId="24B457D1" w14:textId="430DDC1A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Валидация форматов на клиенте, ограничение поддерживаемых типов файлов</w:t>
            </w:r>
          </w:p>
        </w:tc>
        <w:tc>
          <w:tcPr>
            <w:tcW w:w="2381" w:type="dxa"/>
            <w:hideMark/>
          </w:tcPr>
          <w:p w14:paraId="3599B635" w14:textId="7B9C0C22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Конвертация форматов, четкая</w:t>
            </w:r>
            <w:r>
              <w:rPr>
                <w:sz w:val="28"/>
                <w:szCs w:val="28"/>
              </w:rPr>
              <w:t xml:space="preserve"> </w:t>
            </w:r>
            <w:r w:rsidRPr="00C412C3">
              <w:rPr>
                <w:sz w:val="28"/>
                <w:szCs w:val="28"/>
              </w:rPr>
              <w:t xml:space="preserve">документация по структуре </w:t>
            </w:r>
            <w:proofErr w:type="spellStart"/>
            <w:r w:rsidRPr="00C412C3">
              <w:rPr>
                <w:sz w:val="28"/>
                <w:szCs w:val="28"/>
              </w:rPr>
              <w:t>датасетов</w:t>
            </w:r>
            <w:proofErr w:type="spellEnd"/>
          </w:p>
        </w:tc>
        <w:tc>
          <w:tcPr>
            <w:tcW w:w="2126" w:type="dxa"/>
            <w:hideMark/>
          </w:tcPr>
          <w:p w14:paraId="64EFDB74" w14:textId="0C75E538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Более 20% загрузок завершаются с ошибкой формата</w:t>
            </w:r>
          </w:p>
        </w:tc>
      </w:tr>
    </w:tbl>
    <w:p w14:paraId="5C0284EE" w14:textId="1753B15D" w:rsidR="00C412C3" w:rsidRPr="00C412C3" w:rsidRDefault="00C412C3">
      <w:pPr>
        <w:rPr>
          <w:sz w:val="28"/>
          <w:szCs w:val="28"/>
        </w:rPr>
      </w:pPr>
      <w:r w:rsidRPr="00C412C3">
        <w:rPr>
          <w:sz w:val="28"/>
          <w:szCs w:val="28"/>
        </w:rPr>
        <w:lastRenderedPageBreak/>
        <w:t>Продолжение таблицы 3</w:t>
      </w:r>
    </w:p>
    <w:p w14:paraId="5ADB6FB8" w14:textId="77777777" w:rsidR="00C412C3" w:rsidRDefault="00C412C3"/>
    <w:tbl>
      <w:tblPr>
        <w:tblStyle w:val="ad"/>
        <w:tblW w:w="15559" w:type="dxa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2693"/>
        <w:gridCol w:w="1134"/>
        <w:gridCol w:w="993"/>
        <w:gridCol w:w="737"/>
        <w:gridCol w:w="2977"/>
        <w:gridCol w:w="2410"/>
        <w:gridCol w:w="2097"/>
      </w:tblGrid>
      <w:tr w:rsidR="00AF1166" w14:paraId="030D7C15" w14:textId="77777777" w:rsidTr="00E8283A">
        <w:tc>
          <w:tcPr>
            <w:tcW w:w="534" w:type="dxa"/>
            <w:hideMark/>
          </w:tcPr>
          <w:p w14:paraId="3022009E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9</w:t>
            </w:r>
          </w:p>
        </w:tc>
        <w:tc>
          <w:tcPr>
            <w:tcW w:w="1984" w:type="dxa"/>
            <w:hideMark/>
          </w:tcPr>
          <w:p w14:paraId="237E842B" w14:textId="149037D4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Невозможность отладки сбоев обучения</w:t>
            </w:r>
          </w:p>
        </w:tc>
        <w:tc>
          <w:tcPr>
            <w:tcW w:w="2693" w:type="dxa"/>
            <w:hideMark/>
          </w:tcPr>
          <w:p w14:paraId="47A12622" w14:textId="2C43A655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Пользователи не понимают причины падения экспериментов</w:t>
            </w:r>
          </w:p>
        </w:tc>
        <w:tc>
          <w:tcPr>
            <w:tcW w:w="1134" w:type="dxa"/>
            <w:hideMark/>
          </w:tcPr>
          <w:p w14:paraId="0C40CF41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993" w:type="dxa"/>
            <w:hideMark/>
          </w:tcPr>
          <w:p w14:paraId="2D5BAF7B" w14:textId="7B0BE2F6" w:rsidR="00AF1166" w:rsidRPr="00AF1166" w:rsidRDefault="00FF30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hideMark/>
          </w:tcPr>
          <w:p w14:paraId="3167C45F" w14:textId="6CBE9171" w:rsidR="00AF1166" w:rsidRPr="00AF1166" w:rsidRDefault="00560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977" w:type="dxa"/>
            <w:hideMark/>
          </w:tcPr>
          <w:p w14:paraId="74E53D4F" w14:textId="379B4E89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 xml:space="preserve">Детальное логирование </w:t>
            </w:r>
            <w:proofErr w:type="spellStart"/>
            <w:r w:rsidRPr="00C412C3">
              <w:rPr>
                <w:sz w:val="28"/>
                <w:szCs w:val="28"/>
              </w:rPr>
              <w:t>stdout</w:t>
            </w:r>
            <w:proofErr w:type="spellEnd"/>
            <w:r w:rsidRPr="00C412C3">
              <w:rPr>
                <w:sz w:val="28"/>
                <w:szCs w:val="28"/>
              </w:rPr>
              <w:t xml:space="preserve"> обучения, трассировка ошибок</w:t>
            </w:r>
          </w:p>
        </w:tc>
        <w:tc>
          <w:tcPr>
            <w:tcW w:w="2410" w:type="dxa"/>
            <w:hideMark/>
          </w:tcPr>
          <w:p w14:paraId="196E06DF" w14:textId="404C1AA5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Интерфейс для просмотра логов обучения в реальном времени</w:t>
            </w:r>
          </w:p>
        </w:tc>
        <w:tc>
          <w:tcPr>
            <w:tcW w:w="2097" w:type="dxa"/>
            <w:hideMark/>
          </w:tcPr>
          <w:p w14:paraId="2D0A6690" w14:textId="7A346122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Пользователи не могут определить причину сбоя в 30% случаев</w:t>
            </w:r>
          </w:p>
        </w:tc>
      </w:tr>
      <w:tr w:rsidR="00AF1166" w14:paraId="3B521600" w14:textId="77777777" w:rsidTr="00E8283A">
        <w:tc>
          <w:tcPr>
            <w:tcW w:w="534" w:type="dxa"/>
            <w:hideMark/>
          </w:tcPr>
          <w:p w14:paraId="375DD5F8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10</w:t>
            </w:r>
          </w:p>
        </w:tc>
        <w:tc>
          <w:tcPr>
            <w:tcW w:w="1984" w:type="dxa"/>
            <w:hideMark/>
          </w:tcPr>
          <w:p w14:paraId="25E6689C" w14:textId="43FD3736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Конфликты ресурсов между экспериментами</w:t>
            </w:r>
          </w:p>
        </w:tc>
        <w:tc>
          <w:tcPr>
            <w:tcW w:w="2693" w:type="dxa"/>
            <w:hideMark/>
          </w:tcPr>
          <w:p w14:paraId="1347E72A" w14:textId="482CF807" w:rsidR="00AF1166" w:rsidRPr="00AF1166" w:rsidRDefault="00F9610F">
            <w:pPr>
              <w:rPr>
                <w:sz w:val="28"/>
                <w:szCs w:val="28"/>
              </w:rPr>
            </w:pPr>
            <w:r w:rsidRPr="00F9610F">
              <w:rPr>
                <w:sz w:val="28"/>
                <w:szCs w:val="28"/>
              </w:rPr>
              <w:t>Падение экспериментов из-за нехватки ресурсов</w:t>
            </w:r>
          </w:p>
        </w:tc>
        <w:tc>
          <w:tcPr>
            <w:tcW w:w="1134" w:type="dxa"/>
            <w:hideMark/>
          </w:tcPr>
          <w:p w14:paraId="487BFC77" w14:textId="0CA0FDBC" w:rsidR="00AF1166" w:rsidRPr="00AF1166" w:rsidRDefault="00F961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93" w:type="dxa"/>
            <w:hideMark/>
          </w:tcPr>
          <w:p w14:paraId="579142A3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737" w:type="dxa"/>
            <w:hideMark/>
          </w:tcPr>
          <w:p w14:paraId="7AB64625" w14:textId="77777777" w:rsidR="00AF1166" w:rsidRPr="00AF1166" w:rsidRDefault="00AF1166">
            <w:pPr>
              <w:rPr>
                <w:sz w:val="28"/>
                <w:szCs w:val="28"/>
              </w:rPr>
            </w:pPr>
            <w:r w:rsidRPr="00AF1166">
              <w:rPr>
                <w:sz w:val="28"/>
                <w:szCs w:val="28"/>
              </w:rPr>
              <w:t>2</w:t>
            </w:r>
          </w:p>
        </w:tc>
        <w:tc>
          <w:tcPr>
            <w:tcW w:w="2977" w:type="dxa"/>
            <w:hideMark/>
          </w:tcPr>
          <w:p w14:paraId="3DADFEF7" w14:textId="7A6F8FE2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Мониторинг использования ресурсов, система резервирования ресурсов</w:t>
            </w:r>
          </w:p>
        </w:tc>
        <w:tc>
          <w:tcPr>
            <w:tcW w:w="2410" w:type="dxa"/>
            <w:hideMark/>
          </w:tcPr>
          <w:p w14:paraId="571B1794" w14:textId="55ED329B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Очередь с приоритетами, ограничение ресурсов на эксперимент</w:t>
            </w:r>
          </w:p>
        </w:tc>
        <w:tc>
          <w:tcPr>
            <w:tcW w:w="2097" w:type="dxa"/>
            <w:hideMark/>
          </w:tcPr>
          <w:p w14:paraId="45647E67" w14:textId="54218684" w:rsidR="00AF1166" w:rsidRPr="00AF1166" w:rsidRDefault="00C412C3">
            <w:pPr>
              <w:rPr>
                <w:sz w:val="28"/>
                <w:szCs w:val="28"/>
              </w:rPr>
            </w:pPr>
            <w:r w:rsidRPr="00C412C3">
              <w:rPr>
                <w:sz w:val="28"/>
                <w:szCs w:val="28"/>
              </w:rPr>
              <w:t>Эксперименты падают с ошибками запуске</w:t>
            </w:r>
          </w:p>
        </w:tc>
      </w:tr>
    </w:tbl>
    <w:p w14:paraId="66AED5AD" w14:textId="77777777" w:rsidR="00C17741" w:rsidRDefault="00C17741" w:rsidP="00AA6E28">
      <w:pPr>
        <w:ind w:firstLine="709"/>
        <w:jc w:val="both"/>
        <w:rPr>
          <w:sz w:val="28"/>
          <w:szCs w:val="28"/>
        </w:rPr>
        <w:sectPr w:rsidR="00C17741" w:rsidSect="00C90536">
          <w:pgSz w:w="16840" w:h="11910" w:orient="landscape"/>
          <w:pgMar w:top="425" w:right="720" w:bottom="1417" w:left="760" w:header="0" w:footer="527" w:gutter="0"/>
          <w:cols w:space="720"/>
          <w:docGrid w:linePitch="299"/>
        </w:sectPr>
      </w:pPr>
    </w:p>
    <w:p w14:paraId="5C4837DF" w14:textId="77777777" w:rsidR="00C17741" w:rsidRDefault="00C17741" w:rsidP="00D661B2">
      <w:pPr>
        <w:pStyle w:val="110"/>
        <w:ind w:left="0" w:firstLine="709"/>
        <w:jc w:val="both"/>
      </w:pPr>
      <w:bookmarkStart w:id="4" w:name="_Toc214362853"/>
      <w:r>
        <w:lastRenderedPageBreak/>
        <w:t xml:space="preserve">4 </w:t>
      </w:r>
      <w:r w:rsidRPr="00C17741">
        <w:t>Выявление наиболее опасных рисков</w:t>
      </w:r>
      <w:bookmarkEnd w:id="4"/>
    </w:p>
    <w:p w14:paraId="599440AC" w14:textId="77777777" w:rsidR="00C17741" w:rsidRDefault="00C17741" w:rsidP="0056047B">
      <w:pPr>
        <w:ind w:firstLine="709"/>
        <w:jc w:val="both"/>
        <w:rPr>
          <w:b/>
          <w:sz w:val="28"/>
        </w:rPr>
      </w:pPr>
    </w:p>
    <w:p w14:paraId="2781FE72" w14:textId="77777777" w:rsidR="005D5113" w:rsidRPr="005D5113" w:rsidRDefault="005D5113" w:rsidP="0056047B">
      <w:pPr>
        <w:ind w:firstLine="709"/>
        <w:jc w:val="both"/>
        <w:rPr>
          <w:b/>
          <w:sz w:val="28"/>
        </w:rPr>
      </w:pPr>
    </w:p>
    <w:p w14:paraId="410B2DD6" w14:textId="77777777" w:rsidR="00C17741" w:rsidRPr="00C17741" w:rsidRDefault="00C17741" w:rsidP="00C17741">
      <w:pPr>
        <w:ind w:firstLine="709"/>
        <w:jc w:val="both"/>
        <w:rPr>
          <w:sz w:val="28"/>
          <w:szCs w:val="28"/>
        </w:rPr>
      </w:pPr>
      <w:r w:rsidRPr="00C17741">
        <w:rPr>
          <w:sz w:val="28"/>
          <w:szCs w:val="28"/>
        </w:rPr>
        <w:t>На основе проведённого анализа рисков были опр</w:t>
      </w:r>
      <w:r w:rsidR="005D5113">
        <w:rPr>
          <w:sz w:val="28"/>
          <w:szCs w:val="28"/>
        </w:rPr>
        <w:t>еделены три наиболее критические</w:t>
      </w:r>
      <w:r w:rsidRPr="00C17741">
        <w:rPr>
          <w:sz w:val="28"/>
          <w:szCs w:val="28"/>
        </w:rPr>
        <w:t xml:space="preserve"> угрозы для проекта, которым следует уделить особ</w:t>
      </w:r>
      <w:r>
        <w:rPr>
          <w:sz w:val="28"/>
          <w:szCs w:val="28"/>
        </w:rPr>
        <w:t>ое внимание</w:t>
      </w:r>
      <w:r w:rsidR="005D5113">
        <w:rPr>
          <w:sz w:val="28"/>
          <w:szCs w:val="28"/>
        </w:rPr>
        <w:t>.</w:t>
      </w:r>
    </w:p>
    <w:p w14:paraId="354EF42A" w14:textId="5BBCB08B" w:rsidR="004C6862" w:rsidRDefault="004C6862" w:rsidP="0056047B">
      <w:pPr>
        <w:pStyle w:val="a5"/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4C6862">
        <w:rPr>
          <w:sz w:val="28"/>
          <w:szCs w:val="28"/>
        </w:rPr>
        <w:t xml:space="preserve">Сложность воспроизведения экспериментов (риск № 1, приоритет = </w:t>
      </w:r>
      <w:r w:rsidR="0056047B">
        <w:rPr>
          <w:sz w:val="28"/>
          <w:szCs w:val="28"/>
        </w:rPr>
        <w:t>8</w:t>
      </w:r>
      <w:r w:rsidRPr="004C6862">
        <w:rPr>
          <w:sz w:val="28"/>
          <w:szCs w:val="28"/>
        </w:rPr>
        <w:t>). Этот риск является наиболее критическим, так как воспроизводимость экспериментов составляет фундаментальную ценность исследовательской платформы. Невозможность точного повторения результатов обучения с теми же параметрами подрывает доверие к системе, делает невозможным корректное сравнение различных подходов и ставит под сомнение значимость всех проведенных экспериментов. Реализация этого риска может привести к полной потере ценности накопленных данных и необходимости перезапуска всех исследований.</w:t>
      </w:r>
    </w:p>
    <w:p w14:paraId="7C8D28E3" w14:textId="006C98EA" w:rsidR="00C65F1D" w:rsidRDefault="004C6862" w:rsidP="0056047B">
      <w:pPr>
        <w:pStyle w:val="a5"/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4C6862">
        <w:rPr>
          <w:sz w:val="28"/>
          <w:szCs w:val="28"/>
        </w:rPr>
        <w:t xml:space="preserve">Проблемы с версионностью зависимостей (риск № 2, приоритет = </w:t>
      </w:r>
      <w:r w:rsidR="0056047B">
        <w:rPr>
          <w:sz w:val="28"/>
          <w:szCs w:val="28"/>
        </w:rPr>
        <w:t>7</w:t>
      </w:r>
      <w:r w:rsidRPr="004C6862">
        <w:rPr>
          <w:sz w:val="28"/>
          <w:szCs w:val="28"/>
        </w:rPr>
        <w:t xml:space="preserve">). Риск высокой степени, связанный с динамично развивающейся экосистемой машинного обучения. Быстрое обновление библиотек </w:t>
      </w:r>
      <w:proofErr w:type="spellStart"/>
      <w:r w:rsidRPr="004C6862">
        <w:rPr>
          <w:sz w:val="28"/>
          <w:szCs w:val="28"/>
        </w:rPr>
        <w:t>PyTorch</w:t>
      </w:r>
      <w:proofErr w:type="spellEnd"/>
      <w:r w:rsidRPr="004C6862">
        <w:rPr>
          <w:sz w:val="28"/>
          <w:szCs w:val="28"/>
        </w:rPr>
        <w:t xml:space="preserve">, </w:t>
      </w:r>
      <w:proofErr w:type="spellStart"/>
      <w:r w:rsidRPr="004C6862">
        <w:rPr>
          <w:sz w:val="28"/>
          <w:szCs w:val="28"/>
        </w:rPr>
        <w:t>torchvision</w:t>
      </w:r>
      <w:proofErr w:type="spellEnd"/>
      <w:r w:rsidRPr="004C6862">
        <w:rPr>
          <w:sz w:val="28"/>
          <w:szCs w:val="28"/>
        </w:rPr>
        <w:t xml:space="preserve"> и </w:t>
      </w:r>
      <w:proofErr w:type="spellStart"/>
      <w:r w:rsidRPr="004C6862">
        <w:rPr>
          <w:sz w:val="28"/>
          <w:szCs w:val="28"/>
        </w:rPr>
        <w:t>torchmetrics</w:t>
      </w:r>
      <w:proofErr w:type="spellEnd"/>
      <w:r w:rsidRPr="004C6862">
        <w:rPr>
          <w:sz w:val="28"/>
          <w:szCs w:val="28"/>
        </w:rPr>
        <w:t xml:space="preserve"> может привести к несовместимости экспериментов, проведенных в разное время. Это особенно критично для долгосрочных исследований, где необходимо сравнивать результаты, полученные с разрывом в несколько месяцев.</w:t>
      </w:r>
    </w:p>
    <w:p w14:paraId="4DFBBBA1" w14:textId="6D591C39" w:rsidR="00C65F1D" w:rsidRPr="0056047B" w:rsidRDefault="00C65F1D" w:rsidP="0056047B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56047B">
        <w:rPr>
          <w:sz w:val="28"/>
          <w:szCs w:val="28"/>
        </w:rPr>
        <w:t xml:space="preserve">Потеря артефактов обучения при сбое </w:t>
      </w:r>
      <w:proofErr w:type="spellStart"/>
      <w:r w:rsidRPr="0056047B">
        <w:rPr>
          <w:sz w:val="28"/>
          <w:szCs w:val="28"/>
        </w:rPr>
        <w:t>MLflow</w:t>
      </w:r>
      <w:proofErr w:type="spellEnd"/>
      <w:r w:rsidRPr="0056047B">
        <w:rPr>
          <w:sz w:val="28"/>
          <w:szCs w:val="28"/>
        </w:rPr>
        <w:t xml:space="preserve"> (риск № 3, приоритет = </w:t>
      </w:r>
      <w:r w:rsidR="0056047B">
        <w:rPr>
          <w:sz w:val="28"/>
          <w:szCs w:val="28"/>
        </w:rPr>
        <w:t>7</w:t>
      </w:r>
      <w:r w:rsidRPr="0056047B">
        <w:rPr>
          <w:sz w:val="28"/>
          <w:szCs w:val="28"/>
        </w:rPr>
        <w:t xml:space="preserve">). Критический риск, угрожающий целостности данных исследований. </w:t>
      </w:r>
      <w:proofErr w:type="spellStart"/>
      <w:r w:rsidRPr="0056047B">
        <w:rPr>
          <w:sz w:val="28"/>
          <w:szCs w:val="28"/>
        </w:rPr>
        <w:t>MLflow</w:t>
      </w:r>
      <w:proofErr w:type="spellEnd"/>
      <w:r w:rsidRPr="0056047B">
        <w:rPr>
          <w:sz w:val="28"/>
          <w:szCs w:val="28"/>
        </w:rPr>
        <w:t xml:space="preserve"> служит центральным хранилищем всех результатов экспериментов: обученных моделей, метрик, визуализаций и конфигураций. Потеря этих данных означает утрату месяцев исследовательской работы, невозможность </w:t>
      </w:r>
      <w:proofErr w:type="spellStart"/>
      <w:r w:rsidRPr="0056047B">
        <w:rPr>
          <w:sz w:val="28"/>
          <w:szCs w:val="28"/>
        </w:rPr>
        <w:t>дообучения</w:t>
      </w:r>
      <w:proofErr w:type="spellEnd"/>
      <w:r w:rsidRPr="0056047B">
        <w:rPr>
          <w:sz w:val="28"/>
          <w:szCs w:val="28"/>
        </w:rPr>
        <w:t xml:space="preserve"> моделей и полную остановку научной деятельности на платформе.</w:t>
      </w:r>
    </w:p>
    <w:p w14:paraId="037A1E72" w14:textId="6F121C3D" w:rsidR="00C17741" w:rsidRDefault="00C65F1D" w:rsidP="00C65F1D">
      <w:pPr>
        <w:ind w:firstLine="709"/>
        <w:jc w:val="both"/>
        <w:rPr>
          <w:sz w:val="28"/>
        </w:rPr>
      </w:pPr>
      <w:r w:rsidRPr="00C65F1D">
        <w:rPr>
          <w:sz w:val="28"/>
          <w:szCs w:val="28"/>
          <w:lang w:eastAsia="en-US"/>
        </w:rPr>
        <w:t>Выделение этих трёх рисков позволяет сконцентрировать ресурсы и меры по предотвращению на наиболее критических направлениях, минимизируя возможный ущерб для проекта. Все три риска непосредственно затрагивают основную ценность системы - сохранение и воспроизводимость результатов машинного обучения.</w:t>
      </w:r>
    </w:p>
    <w:p w14:paraId="7EEEBC4C" w14:textId="7B99E5E4" w:rsidR="00E7678B" w:rsidRDefault="00E7678B">
      <w:pPr>
        <w:widowControl w:val="0"/>
        <w:autoSpaceDE w:val="0"/>
        <w:autoSpaceDN w:val="0"/>
        <w:rPr>
          <w:sz w:val="28"/>
        </w:rPr>
      </w:pPr>
      <w:r>
        <w:rPr>
          <w:sz w:val="28"/>
        </w:rPr>
        <w:br w:type="page"/>
      </w:r>
    </w:p>
    <w:p w14:paraId="5A154AA5" w14:textId="77777777" w:rsidR="005D5113" w:rsidRPr="00C90536" w:rsidRDefault="005D5113" w:rsidP="0056047B">
      <w:pPr>
        <w:ind w:firstLine="709"/>
        <w:jc w:val="both"/>
        <w:rPr>
          <w:sz w:val="28"/>
        </w:rPr>
      </w:pPr>
    </w:p>
    <w:p w14:paraId="27BABB5A" w14:textId="77777777" w:rsidR="00C17741" w:rsidRPr="005D5113" w:rsidRDefault="005D5113" w:rsidP="00D661B2">
      <w:pPr>
        <w:pStyle w:val="110"/>
        <w:spacing w:before="0"/>
        <w:ind w:left="0" w:firstLine="709"/>
        <w:jc w:val="both"/>
      </w:pPr>
      <w:bookmarkStart w:id="5" w:name="_Toc214362854"/>
      <w:r>
        <w:t xml:space="preserve">5 </w:t>
      </w:r>
      <w:r w:rsidRPr="005D5113">
        <w:t>Контроль и мониторинг</w:t>
      </w:r>
      <w:r w:rsidR="00C17741" w:rsidRPr="005D5113">
        <w:t xml:space="preserve"> наиболее опасных рисков</w:t>
      </w:r>
      <w:bookmarkEnd w:id="5"/>
    </w:p>
    <w:p w14:paraId="41B23C65" w14:textId="77777777" w:rsidR="00C17741" w:rsidRDefault="00C17741" w:rsidP="0056047B">
      <w:pPr>
        <w:ind w:firstLine="709"/>
        <w:jc w:val="both"/>
        <w:rPr>
          <w:sz w:val="28"/>
        </w:rPr>
      </w:pPr>
    </w:p>
    <w:p w14:paraId="6DC3BA37" w14:textId="77777777" w:rsidR="005D5113" w:rsidRPr="00C90536" w:rsidRDefault="005D5113" w:rsidP="0056047B">
      <w:pPr>
        <w:ind w:firstLine="709"/>
        <w:jc w:val="both"/>
        <w:rPr>
          <w:sz w:val="28"/>
        </w:rPr>
      </w:pPr>
    </w:p>
    <w:p w14:paraId="08CBD3C8" w14:textId="77777777" w:rsidR="005D5113" w:rsidRPr="005D5113" w:rsidRDefault="005D5113" w:rsidP="005D5113">
      <w:pPr>
        <w:ind w:firstLine="709"/>
        <w:jc w:val="both"/>
        <w:rPr>
          <w:sz w:val="28"/>
        </w:rPr>
      </w:pPr>
      <w:r w:rsidRPr="005D5113">
        <w:rPr>
          <w:sz w:val="28"/>
        </w:rPr>
        <w:t>На основе анализа выделены три критических риска, требующие постоянного контроля и мониторинга в ходе проекта.</w:t>
      </w:r>
    </w:p>
    <w:p w14:paraId="0E88669E" w14:textId="245A006F" w:rsidR="005D5113" w:rsidRPr="00E8283A" w:rsidRDefault="00C65F1D" w:rsidP="00E8283A">
      <w:pPr>
        <w:ind w:firstLine="709"/>
        <w:jc w:val="both"/>
        <w:rPr>
          <w:sz w:val="28"/>
        </w:rPr>
      </w:pPr>
      <w:r w:rsidRPr="00E8283A">
        <w:rPr>
          <w:sz w:val="28"/>
        </w:rPr>
        <w:t>Сложность воспроизведения экспериментов. Для снижения влияния этого риска внедряется комплексный подход к логированию всех параметров эксперимента. Каждый запуск обучения фиксирует: точные версии всех зависимостей (</w:t>
      </w:r>
      <w:proofErr w:type="spellStart"/>
      <w:r w:rsidRPr="00E8283A">
        <w:rPr>
          <w:sz w:val="28"/>
        </w:rPr>
        <w:t>PyTorch</w:t>
      </w:r>
      <w:proofErr w:type="spellEnd"/>
      <w:r w:rsidRPr="00E8283A">
        <w:rPr>
          <w:sz w:val="28"/>
        </w:rPr>
        <w:t xml:space="preserve">, </w:t>
      </w:r>
      <w:proofErr w:type="spellStart"/>
      <w:r w:rsidRPr="00E8283A">
        <w:rPr>
          <w:sz w:val="28"/>
        </w:rPr>
        <w:t>torchvision</w:t>
      </w:r>
      <w:proofErr w:type="spellEnd"/>
      <w:r w:rsidRPr="00E8283A">
        <w:rPr>
          <w:sz w:val="28"/>
        </w:rPr>
        <w:t xml:space="preserve">, </w:t>
      </w:r>
      <w:proofErr w:type="spellStart"/>
      <w:r w:rsidRPr="00E8283A">
        <w:rPr>
          <w:sz w:val="28"/>
        </w:rPr>
        <w:t>torchmetrics</w:t>
      </w:r>
      <w:proofErr w:type="spellEnd"/>
      <w:r w:rsidRPr="00E8283A">
        <w:rPr>
          <w:sz w:val="28"/>
        </w:rPr>
        <w:t xml:space="preserve">), </w:t>
      </w:r>
      <w:proofErr w:type="spellStart"/>
      <w:r w:rsidRPr="00E8283A">
        <w:rPr>
          <w:sz w:val="28"/>
        </w:rPr>
        <w:t>seed</w:t>
      </w:r>
      <w:proofErr w:type="spellEnd"/>
      <w:r w:rsidRPr="00E8283A">
        <w:rPr>
          <w:sz w:val="28"/>
        </w:rPr>
        <w:t xml:space="preserve"> для генераторов случайных чисел, полную конфигурацию </w:t>
      </w:r>
      <w:proofErr w:type="spellStart"/>
      <w:r w:rsidRPr="00E8283A">
        <w:rPr>
          <w:sz w:val="28"/>
        </w:rPr>
        <w:t>гиперпараметров</w:t>
      </w:r>
      <w:proofErr w:type="spellEnd"/>
      <w:r w:rsidRPr="00E8283A">
        <w:rPr>
          <w:sz w:val="28"/>
        </w:rPr>
        <w:t>, информацию о вычислительном оборудовании и системны</w:t>
      </w:r>
      <w:r w:rsidR="00E8283A">
        <w:rPr>
          <w:sz w:val="28"/>
          <w:lang w:val="en-US"/>
        </w:rPr>
        <w:t>x</w:t>
      </w:r>
      <w:r w:rsidRPr="00E8283A">
        <w:rPr>
          <w:sz w:val="28"/>
        </w:rPr>
        <w:t xml:space="preserve"> переменны</w:t>
      </w:r>
      <w:r w:rsidR="00E8283A">
        <w:rPr>
          <w:sz w:val="28"/>
          <w:lang w:val="en-US"/>
        </w:rPr>
        <w:t>x</w:t>
      </w:r>
      <w:r w:rsidRPr="00E8283A">
        <w:rPr>
          <w:sz w:val="28"/>
        </w:rPr>
        <w:t xml:space="preserve"> окружения. </w:t>
      </w:r>
    </w:p>
    <w:p w14:paraId="25CBF986" w14:textId="15B42ED5" w:rsidR="00C65F1D" w:rsidRDefault="00C65F1D" w:rsidP="00E8283A">
      <w:pPr>
        <w:pStyle w:val="a5"/>
        <w:ind w:left="0" w:firstLine="709"/>
        <w:jc w:val="both"/>
        <w:rPr>
          <w:sz w:val="28"/>
        </w:rPr>
      </w:pPr>
      <w:r w:rsidRPr="00C65F1D">
        <w:rPr>
          <w:sz w:val="28"/>
        </w:rPr>
        <w:t xml:space="preserve">Проблемы с версионностью зависимостей. Для контроля этого риска реализована многоуровневая стратегия изоляции зависимостей. Каждый эксперимент запускается в </w:t>
      </w:r>
      <w:proofErr w:type="spellStart"/>
      <w:r w:rsidRPr="00C65F1D">
        <w:rPr>
          <w:sz w:val="28"/>
        </w:rPr>
        <w:t>Docker</w:t>
      </w:r>
      <w:proofErr w:type="spellEnd"/>
      <w:r w:rsidRPr="00C65F1D">
        <w:rPr>
          <w:sz w:val="28"/>
        </w:rPr>
        <w:t xml:space="preserve">-контейнере с зафиксированными версиями всех библиотек. </w:t>
      </w:r>
    </w:p>
    <w:p w14:paraId="136956BE" w14:textId="06FE021D" w:rsidR="00C65F1D" w:rsidRDefault="00C65F1D" w:rsidP="00E8283A">
      <w:pPr>
        <w:pStyle w:val="a5"/>
        <w:ind w:left="0" w:firstLine="709"/>
        <w:jc w:val="both"/>
        <w:rPr>
          <w:sz w:val="28"/>
        </w:rPr>
      </w:pPr>
      <w:r w:rsidRPr="00C65F1D">
        <w:rPr>
          <w:sz w:val="28"/>
        </w:rPr>
        <w:t xml:space="preserve">Потеря артефактов обучения при сбое </w:t>
      </w:r>
      <w:proofErr w:type="spellStart"/>
      <w:r w:rsidRPr="00C65F1D">
        <w:rPr>
          <w:sz w:val="28"/>
        </w:rPr>
        <w:t>MLflow</w:t>
      </w:r>
      <w:proofErr w:type="spellEnd"/>
      <w:r w:rsidRPr="00C65F1D">
        <w:rPr>
          <w:sz w:val="28"/>
        </w:rPr>
        <w:t xml:space="preserve">. Для предотвращения этого риска реализована система автоматического восстановления. При обнаружении сбоя </w:t>
      </w:r>
      <w:proofErr w:type="spellStart"/>
      <w:r w:rsidRPr="00C65F1D">
        <w:rPr>
          <w:sz w:val="28"/>
        </w:rPr>
        <w:t>MLflow</w:t>
      </w:r>
      <w:proofErr w:type="spellEnd"/>
      <w:r w:rsidRPr="00C65F1D">
        <w:rPr>
          <w:sz w:val="28"/>
        </w:rPr>
        <w:t xml:space="preserve"> система активирует перезапуск процессов через </w:t>
      </w:r>
      <w:proofErr w:type="spellStart"/>
      <w:r w:rsidRPr="00C65F1D">
        <w:rPr>
          <w:sz w:val="28"/>
        </w:rPr>
        <w:t>Redis</w:t>
      </w:r>
      <w:proofErr w:type="spellEnd"/>
      <w:r w:rsidRPr="00C65F1D">
        <w:rPr>
          <w:sz w:val="28"/>
        </w:rPr>
        <w:t xml:space="preserve">. </w:t>
      </w:r>
      <w:proofErr w:type="spellStart"/>
      <w:r w:rsidRPr="00C65F1D">
        <w:rPr>
          <w:sz w:val="28"/>
        </w:rPr>
        <w:t>Redis</w:t>
      </w:r>
      <w:proofErr w:type="spellEnd"/>
      <w:r w:rsidRPr="00C65F1D">
        <w:rPr>
          <w:sz w:val="28"/>
        </w:rPr>
        <w:t xml:space="preserve"> отслеживает состояние выполнения экспериментов и при ошибках запускает обучение заново с теми же параметрами. Однако эта мера является компенсационной и требует значительных вычислительных ресурсов при восстановлении большого количества экспериментов. Параллельно ведется мониторинг доступности </w:t>
      </w:r>
      <w:proofErr w:type="spellStart"/>
      <w:r w:rsidRPr="00C65F1D">
        <w:rPr>
          <w:sz w:val="28"/>
        </w:rPr>
        <w:t>MLflow</w:t>
      </w:r>
      <w:proofErr w:type="spellEnd"/>
      <w:r w:rsidRPr="00C65F1D">
        <w:rPr>
          <w:sz w:val="28"/>
        </w:rPr>
        <w:t xml:space="preserve"> и целостности хранилища артефактов для раннего обнаружения проблем.</w:t>
      </w:r>
    </w:p>
    <w:p w14:paraId="5FD88A32" w14:textId="77777777" w:rsidR="00C65F1D" w:rsidRDefault="00C65F1D" w:rsidP="00C65F1D">
      <w:pPr>
        <w:tabs>
          <w:tab w:val="left" w:pos="993"/>
        </w:tabs>
        <w:jc w:val="both"/>
        <w:rPr>
          <w:sz w:val="28"/>
        </w:rPr>
      </w:pPr>
    </w:p>
    <w:p w14:paraId="141F7825" w14:textId="44704C6F" w:rsidR="00C65F1D" w:rsidRPr="00C65F1D" w:rsidRDefault="00C65F1D" w:rsidP="00C65F1D">
      <w:pPr>
        <w:tabs>
          <w:tab w:val="left" w:pos="993"/>
        </w:tabs>
        <w:jc w:val="both"/>
        <w:rPr>
          <w:sz w:val="28"/>
        </w:rPr>
        <w:sectPr w:rsidR="00C65F1D" w:rsidRPr="00C65F1D" w:rsidSect="00C17741">
          <w:pgSz w:w="11910" w:h="16840"/>
          <w:pgMar w:top="760" w:right="425" w:bottom="720" w:left="1417" w:header="0" w:footer="527" w:gutter="0"/>
          <w:cols w:space="720"/>
          <w:docGrid w:linePitch="299"/>
        </w:sectPr>
      </w:pPr>
    </w:p>
    <w:p w14:paraId="1650DFFD" w14:textId="77777777" w:rsidR="00D661B2" w:rsidRPr="000C2E25" w:rsidRDefault="00D661B2" w:rsidP="00D661B2">
      <w:pPr>
        <w:pStyle w:val="110"/>
        <w:ind w:left="0" w:firstLine="709"/>
        <w:jc w:val="both"/>
      </w:pPr>
      <w:bookmarkStart w:id="6" w:name="_Toc213717842"/>
      <w:bookmarkStart w:id="7" w:name="_Toc214362855"/>
      <w:r>
        <w:lastRenderedPageBreak/>
        <w:t xml:space="preserve">6 </w:t>
      </w:r>
      <w:r w:rsidRPr="000C2E25">
        <w:t>Источники</w:t>
      </w:r>
      <w:r>
        <w:t xml:space="preserve"> </w:t>
      </w:r>
      <w:r w:rsidRPr="000C2E25">
        <w:rPr>
          <w:spacing w:val="-2"/>
        </w:rPr>
        <w:t>разработки</w:t>
      </w:r>
      <w:bookmarkEnd w:id="6"/>
      <w:bookmarkEnd w:id="7"/>
    </w:p>
    <w:p w14:paraId="37AD9765" w14:textId="77777777" w:rsidR="00F45578" w:rsidRDefault="00F45578" w:rsidP="00D661B2">
      <w:pPr>
        <w:ind w:firstLine="709"/>
        <w:jc w:val="both"/>
        <w:rPr>
          <w:sz w:val="28"/>
        </w:rPr>
      </w:pPr>
    </w:p>
    <w:p w14:paraId="1995D729" w14:textId="77777777"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661B2">
        <w:rPr>
          <w:sz w:val="28"/>
          <w:szCs w:val="28"/>
        </w:rPr>
        <w:t>Бишоп, К. М. Распознавание образов и машинное обучение.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>–</w:t>
      </w:r>
      <w:r w:rsidRPr="00D661B2">
        <w:rPr>
          <w:sz w:val="28"/>
          <w:szCs w:val="28"/>
        </w:rPr>
        <w:t xml:space="preserve"> Москва: Вильямс, 2010.</w:t>
      </w:r>
    </w:p>
    <w:p w14:paraId="246BEEBA" w14:textId="77777777"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661B2">
        <w:rPr>
          <w:sz w:val="28"/>
          <w:szCs w:val="28"/>
        </w:rPr>
        <w:t xml:space="preserve">Гудфеллоу, И., </w:t>
      </w:r>
      <w:proofErr w:type="spellStart"/>
      <w:r w:rsidRPr="00D661B2">
        <w:rPr>
          <w:sz w:val="28"/>
          <w:szCs w:val="28"/>
        </w:rPr>
        <w:t>Бенжио</w:t>
      </w:r>
      <w:proofErr w:type="spellEnd"/>
      <w:r w:rsidRPr="00D661B2">
        <w:rPr>
          <w:sz w:val="28"/>
          <w:szCs w:val="28"/>
        </w:rPr>
        <w:t xml:space="preserve">, Й., </w:t>
      </w:r>
      <w:proofErr w:type="spellStart"/>
      <w:r w:rsidRPr="00D661B2">
        <w:rPr>
          <w:sz w:val="28"/>
          <w:szCs w:val="28"/>
        </w:rPr>
        <w:t>Курвиль</w:t>
      </w:r>
      <w:proofErr w:type="spellEnd"/>
      <w:r w:rsidRPr="00D661B2">
        <w:rPr>
          <w:sz w:val="28"/>
          <w:szCs w:val="28"/>
        </w:rPr>
        <w:t>, А. Глубокое обучение.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 xml:space="preserve">– </w:t>
      </w:r>
      <w:r w:rsidRPr="00D661B2">
        <w:rPr>
          <w:sz w:val="28"/>
          <w:szCs w:val="28"/>
        </w:rPr>
        <w:t>Москва: Питер, 2017.</w:t>
      </w:r>
    </w:p>
    <w:p w14:paraId="5BB21D33" w14:textId="77777777"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proofErr w:type="spellStart"/>
      <w:r w:rsidRPr="00D661B2">
        <w:rPr>
          <w:sz w:val="28"/>
          <w:szCs w:val="28"/>
        </w:rPr>
        <w:t>Лекун</w:t>
      </w:r>
      <w:proofErr w:type="spellEnd"/>
      <w:r w:rsidRPr="00D661B2">
        <w:rPr>
          <w:sz w:val="28"/>
          <w:szCs w:val="28"/>
        </w:rPr>
        <w:t xml:space="preserve">, Я., </w:t>
      </w:r>
      <w:proofErr w:type="spellStart"/>
      <w:r w:rsidRPr="00D661B2">
        <w:rPr>
          <w:sz w:val="28"/>
          <w:szCs w:val="28"/>
        </w:rPr>
        <w:t>Ботту</w:t>
      </w:r>
      <w:proofErr w:type="spellEnd"/>
      <w:r w:rsidRPr="00D661B2">
        <w:rPr>
          <w:sz w:val="28"/>
          <w:szCs w:val="28"/>
        </w:rPr>
        <w:t xml:space="preserve">, Л., </w:t>
      </w:r>
      <w:proofErr w:type="spellStart"/>
      <w:r w:rsidRPr="00D661B2">
        <w:rPr>
          <w:sz w:val="28"/>
          <w:szCs w:val="28"/>
        </w:rPr>
        <w:t>Бенжио</w:t>
      </w:r>
      <w:proofErr w:type="spellEnd"/>
      <w:r w:rsidRPr="00D661B2">
        <w:rPr>
          <w:sz w:val="28"/>
          <w:szCs w:val="28"/>
        </w:rPr>
        <w:t xml:space="preserve">, Й., </w:t>
      </w:r>
      <w:proofErr w:type="spellStart"/>
      <w:r w:rsidRPr="00D661B2">
        <w:rPr>
          <w:sz w:val="28"/>
          <w:szCs w:val="28"/>
        </w:rPr>
        <w:t>Хафнер</w:t>
      </w:r>
      <w:proofErr w:type="spellEnd"/>
      <w:r w:rsidRPr="00D661B2">
        <w:rPr>
          <w:sz w:val="28"/>
          <w:szCs w:val="28"/>
        </w:rPr>
        <w:t>, П. Обучение на основе градиента для распознавания документов.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>–</w:t>
      </w:r>
      <w:r w:rsidRPr="00D661B2">
        <w:rPr>
          <w:sz w:val="28"/>
          <w:szCs w:val="28"/>
        </w:rPr>
        <w:t xml:space="preserve"> Известия IEEE, 1998, Т. 86, №11, С. 2278–2324.</w:t>
      </w:r>
    </w:p>
    <w:p w14:paraId="5B17203E" w14:textId="77777777" w:rsidR="00D661B2" w:rsidRPr="00D661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D661B2">
        <w:rPr>
          <w:sz w:val="28"/>
          <w:szCs w:val="28"/>
        </w:rPr>
        <w:t xml:space="preserve">ISO 31000:2018. </w:t>
      </w:r>
      <w:r w:rsidR="00E63B49">
        <w:rPr>
          <w:sz w:val="28"/>
          <w:szCs w:val="28"/>
        </w:rPr>
        <w:t xml:space="preserve">Управление рисками </w:t>
      </w:r>
      <w:r w:rsidR="00E63B49">
        <w:rPr>
          <w:sz w:val="28"/>
        </w:rPr>
        <w:t xml:space="preserve">– </w:t>
      </w:r>
      <w:r w:rsidRPr="00D661B2">
        <w:rPr>
          <w:sz w:val="28"/>
          <w:szCs w:val="28"/>
        </w:rPr>
        <w:t>Руководство.</w:t>
      </w:r>
      <w:r w:rsidR="00E63B49">
        <w:rPr>
          <w:sz w:val="28"/>
          <w:szCs w:val="28"/>
        </w:rPr>
        <w:t xml:space="preserve"> </w:t>
      </w:r>
      <w:r w:rsidR="00E63B49">
        <w:rPr>
          <w:sz w:val="28"/>
        </w:rPr>
        <w:t>–</w:t>
      </w:r>
      <w:r w:rsidRPr="00D661B2">
        <w:rPr>
          <w:sz w:val="28"/>
          <w:szCs w:val="28"/>
        </w:rPr>
        <w:t xml:space="preserve"> Международная организация по стандартизации, 2018.</w:t>
      </w:r>
    </w:p>
    <w:p w14:paraId="213CC7E3" w14:textId="77777777" w:rsidR="00D661B2" w:rsidRPr="00A03FB2" w:rsidRDefault="00D661B2" w:rsidP="00D661B2">
      <w:pPr>
        <w:pStyle w:val="a5"/>
        <w:numPr>
          <w:ilvl w:val="0"/>
          <w:numId w:val="28"/>
        </w:numPr>
        <w:tabs>
          <w:tab w:val="left" w:pos="993"/>
        </w:tabs>
        <w:ind w:left="0" w:firstLine="709"/>
        <w:rPr>
          <w:sz w:val="28"/>
          <w:szCs w:val="28"/>
          <w:lang w:val="en-US"/>
        </w:rPr>
      </w:pPr>
      <w:r w:rsidRPr="00D661B2">
        <w:rPr>
          <w:sz w:val="28"/>
          <w:szCs w:val="28"/>
        </w:rPr>
        <w:t xml:space="preserve">PMI. Справочник по управлению проектами (PMBOK Guide). </w:t>
      </w:r>
      <w:r w:rsidRPr="00A03FB2">
        <w:rPr>
          <w:sz w:val="28"/>
          <w:szCs w:val="28"/>
          <w:lang w:val="en-US"/>
        </w:rPr>
        <w:t>7-</w:t>
      </w:r>
      <w:r w:rsidRPr="00D661B2">
        <w:rPr>
          <w:sz w:val="28"/>
          <w:szCs w:val="28"/>
        </w:rPr>
        <w:t>е</w:t>
      </w:r>
      <w:r w:rsidRPr="00A03FB2">
        <w:rPr>
          <w:sz w:val="28"/>
          <w:szCs w:val="28"/>
          <w:lang w:val="en-US"/>
        </w:rPr>
        <w:t xml:space="preserve"> </w:t>
      </w:r>
      <w:proofErr w:type="spellStart"/>
      <w:r w:rsidRPr="00D661B2">
        <w:rPr>
          <w:sz w:val="28"/>
          <w:szCs w:val="28"/>
        </w:rPr>
        <w:t>изд</w:t>
      </w:r>
      <w:proofErr w:type="spellEnd"/>
      <w:r w:rsidRPr="00A03FB2">
        <w:rPr>
          <w:sz w:val="28"/>
          <w:szCs w:val="28"/>
          <w:lang w:val="en-US"/>
        </w:rPr>
        <w:t>., Project Management Institute, 2021.</w:t>
      </w:r>
    </w:p>
    <w:p w14:paraId="456F72F2" w14:textId="77777777" w:rsidR="00D661B2" w:rsidRPr="00D661B2" w:rsidRDefault="00D661B2" w:rsidP="00D661B2">
      <w:pPr>
        <w:ind w:firstLine="709"/>
        <w:jc w:val="both"/>
        <w:rPr>
          <w:sz w:val="28"/>
        </w:rPr>
      </w:pPr>
    </w:p>
    <w:sectPr w:rsidR="00D661B2" w:rsidRPr="00D661B2" w:rsidSect="00C90536">
      <w:pgSz w:w="11910" w:h="16840"/>
      <w:pgMar w:top="760" w:right="425" w:bottom="720" w:left="1417" w:header="0" w:footer="5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02BD0" w14:textId="77777777" w:rsidR="00A8470D" w:rsidRDefault="00A8470D" w:rsidP="00F45578">
      <w:r>
        <w:separator/>
      </w:r>
    </w:p>
  </w:endnote>
  <w:endnote w:type="continuationSeparator" w:id="0">
    <w:p w14:paraId="2992481A" w14:textId="77777777" w:rsidR="00A8470D" w:rsidRDefault="00A8470D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4746" w14:textId="4C79B737" w:rsidR="00C17741" w:rsidRDefault="00056CBA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414D3C7" wp14:editId="146D9F01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D6E68" w14:textId="77777777" w:rsidR="00C17741" w:rsidRDefault="003D634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 w:rsidR="00C17741"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AF1166">
                            <w:rPr>
                              <w:noProof/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14D3C7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" filled="f" stroked="f">
              <v:textbox inset="0,0,0,0">
                <w:txbxContent>
                  <w:p w14:paraId="5E0D6E68" w14:textId="77777777" w:rsidR="00C17741" w:rsidRDefault="003D634C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 w:rsidR="00C17741"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AF1166">
                      <w:rPr>
                        <w:noProof/>
                        <w:spacing w:val="-5"/>
                        <w:sz w:val="20"/>
                      </w:rPr>
                      <w:t>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5BE93" w14:textId="77777777" w:rsidR="00A8470D" w:rsidRDefault="00A8470D" w:rsidP="00F45578">
      <w:r>
        <w:separator/>
      </w:r>
    </w:p>
  </w:footnote>
  <w:footnote w:type="continuationSeparator" w:id="0">
    <w:p w14:paraId="381FCB22" w14:textId="77777777" w:rsidR="00A8470D" w:rsidRDefault="00A8470D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0DC"/>
    <w:multiLevelType w:val="multilevel"/>
    <w:tmpl w:val="58A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2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F580B"/>
    <w:multiLevelType w:val="multilevel"/>
    <w:tmpl w:val="E62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6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05A88"/>
    <w:multiLevelType w:val="multilevel"/>
    <w:tmpl w:val="C2A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34B27"/>
    <w:multiLevelType w:val="multilevel"/>
    <w:tmpl w:val="A71A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F7B71"/>
    <w:multiLevelType w:val="hybridMultilevel"/>
    <w:tmpl w:val="FA949F32"/>
    <w:lvl w:ilvl="0" w:tplc="A6405A92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" w15:restartNumberingAfterBreak="0">
    <w:nsid w:val="5436669F"/>
    <w:multiLevelType w:val="multilevel"/>
    <w:tmpl w:val="3D1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14346"/>
    <w:multiLevelType w:val="hybridMultilevel"/>
    <w:tmpl w:val="FE721DA8"/>
    <w:lvl w:ilvl="0" w:tplc="95789014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6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F1023E0"/>
    <w:multiLevelType w:val="multilevel"/>
    <w:tmpl w:val="E6B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E722C"/>
    <w:multiLevelType w:val="multilevel"/>
    <w:tmpl w:val="BA7E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CA53CB"/>
    <w:multiLevelType w:val="hybridMultilevel"/>
    <w:tmpl w:val="CD909706"/>
    <w:lvl w:ilvl="0" w:tplc="A7168D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2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4" w15:restartNumberingAfterBreak="0">
    <w:nsid w:val="7BE85937"/>
    <w:multiLevelType w:val="multilevel"/>
    <w:tmpl w:val="BF0C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27" w15:restartNumberingAfterBreak="0">
    <w:nsid w:val="7EFF5ACD"/>
    <w:multiLevelType w:val="multilevel"/>
    <w:tmpl w:val="8B3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6"/>
  </w:num>
  <w:num w:numId="3">
    <w:abstractNumId w:val="25"/>
  </w:num>
  <w:num w:numId="4">
    <w:abstractNumId w:val="1"/>
  </w:num>
  <w:num w:numId="5">
    <w:abstractNumId w:val="5"/>
  </w:num>
  <w:num w:numId="6">
    <w:abstractNumId w:val="16"/>
  </w:num>
  <w:num w:numId="7">
    <w:abstractNumId w:val="4"/>
  </w:num>
  <w:num w:numId="8">
    <w:abstractNumId w:val="23"/>
  </w:num>
  <w:num w:numId="9">
    <w:abstractNumId w:val="20"/>
  </w:num>
  <w:num w:numId="10">
    <w:abstractNumId w:val="21"/>
  </w:num>
  <w:num w:numId="11">
    <w:abstractNumId w:val="22"/>
  </w:num>
  <w:num w:numId="12">
    <w:abstractNumId w:val="7"/>
  </w:num>
  <w:num w:numId="13">
    <w:abstractNumId w:val="6"/>
  </w:num>
  <w:num w:numId="14">
    <w:abstractNumId w:val="11"/>
  </w:num>
  <w:num w:numId="15">
    <w:abstractNumId w:val="2"/>
  </w:num>
  <w:num w:numId="16">
    <w:abstractNumId w:val="9"/>
  </w:num>
  <w:num w:numId="17">
    <w:abstractNumId w:val="10"/>
  </w:num>
  <w:num w:numId="18">
    <w:abstractNumId w:val="0"/>
  </w:num>
  <w:num w:numId="19">
    <w:abstractNumId w:val="27"/>
  </w:num>
  <w:num w:numId="20">
    <w:abstractNumId w:val="17"/>
  </w:num>
  <w:num w:numId="21">
    <w:abstractNumId w:val="3"/>
  </w:num>
  <w:num w:numId="22">
    <w:abstractNumId w:val="8"/>
  </w:num>
  <w:num w:numId="23">
    <w:abstractNumId w:val="13"/>
  </w:num>
  <w:num w:numId="24">
    <w:abstractNumId w:val="24"/>
  </w:num>
  <w:num w:numId="25">
    <w:abstractNumId w:val="12"/>
  </w:num>
  <w:num w:numId="26">
    <w:abstractNumId w:val="14"/>
  </w:num>
  <w:num w:numId="27">
    <w:abstractNumId w:val="18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20C8B"/>
    <w:rsid w:val="00056CBA"/>
    <w:rsid w:val="00066F37"/>
    <w:rsid w:val="000C2E25"/>
    <w:rsid w:val="00111C1F"/>
    <w:rsid w:val="00225BB4"/>
    <w:rsid w:val="00227FF6"/>
    <w:rsid w:val="00235188"/>
    <w:rsid w:val="00256E4C"/>
    <w:rsid w:val="002749B8"/>
    <w:rsid w:val="002A3D2A"/>
    <w:rsid w:val="003C397B"/>
    <w:rsid w:val="003D634C"/>
    <w:rsid w:val="00436BCE"/>
    <w:rsid w:val="00444F51"/>
    <w:rsid w:val="004C6862"/>
    <w:rsid w:val="0056047B"/>
    <w:rsid w:val="005D5113"/>
    <w:rsid w:val="00654149"/>
    <w:rsid w:val="0066407E"/>
    <w:rsid w:val="0068743D"/>
    <w:rsid w:val="006C2C00"/>
    <w:rsid w:val="006E71A4"/>
    <w:rsid w:val="00726A63"/>
    <w:rsid w:val="007872B2"/>
    <w:rsid w:val="008415DC"/>
    <w:rsid w:val="00850203"/>
    <w:rsid w:val="008F77F7"/>
    <w:rsid w:val="009975CF"/>
    <w:rsid w:val="009C33F1"/>
    <w:rsid w:val="00A03FB2"/>
    <w:rsid w:val="00A10ABB"/>
    <w:rsid w:val="00A6472B"/>
    <w:rsid w:val="00A8470D"/>
    <w:rsid w:val="00AA6E28"/>
    <w:rsid w:val="00AD00BB"/>
    <w:rsid w:val="00AE3F33"/>
    <w:rsid w:val="00AF1166"/>
    <w:rsid w:val="00AF6279"/>
    <w:rsid w:val="00B84E41"/>
    <w:rsid w:val="00B92444"/>
    <w:rsid w:val="00B93C67"/>
    <w:rsid w:val="00C00498"/>
    <w:rsid w:val="00C114A8"/>
    <w:rsid w:val="00C17741"/>
    <w:rsid w:val="00C412C3"/>
    <w:rsid w:val="00C65F1D"/>
    <w:rsid w:val="00C90536"/>
    <w:rsid w:val="00CC3239"/>
    <w:rsid w:val="00CF4537"/>
    <w:rsid w:val="00D43F56"/>
    <w:rsid w:val="00D661B2"/>
    <w:rsid w:val="00E63B49"/>
    <w:rsid w:val="00E721BF"/>
    <w:rsid w:val="00E7678B"/>
    <w:rsid w:val="00E8283A"/>
    <w:rsid w:val="00EB1FE9"/>
    <w:rsid w:val="00EB4810"/>
    <w:rsid w:val="00EF3F2B"/>
    <w:rsid w:val="00F45578"/>
    <w:rsid w:val="00F500E4"/>
    <w:rsid w:val="00F7629F"/>
    <w:rsid w:val="00F9610F"/>
    <w:rsid w:val="00FB7F49"/>
    <w:rsid w:val="00FE4900"/>
    <w:rsid w:val="00FE5CBF"/>
    <w:rsid w:val="00FF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E665F9"/>
  <w15:docId w15:val="{58A18CA5-BE55-41EE-A1FC-BC68869A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F116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widowControl w:val="0"/>
      <w:autoSpaceDE w:val="0"/>
      <w:autoSpaceDN w:val="0"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28"/>
    <w:pPr>
      <w:keepNext/>
      <w:keepLines/>
      <w:widowControl w:val="0"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widowControl w:val="0"/>
      <w:autoSpaceDE w:val="0"/>
      <w:autoSpaceDN w:val="0"/>
      <w:spacing w:line="322" w:lineRule="exact"/>
      <w:ind w:left="419" w:hanging="418"/>
    </w:pPr>
    <w:rPr>
      <w:sz w:val="28"/>
      <w:szCs w:val="28"/>
      <w:lang w:eastAsia="en-US"/>
    </w:rPr>
  </w:style>
  <w:style w:type="paragraph" w:customStyle="1" w:styleId="21">
    <w:name w:val="Оглавление 21"/>
    <w:basedOn w:val="a"/>
    <w:uiPriority w:val="1"/>
    <w:qFormat/>
    <w:rsid w:val="00F45578"/>
    <w:pPr>
      <w:widowControl w:val="0"/>
      <w:autoSpaceDE w:val="0"/>
      <w:autoSpaceDN w:val="0"/>
      <w:spacing w:line="322" w:lineRule="exact"/>
      <w:ind w:left="419" w:hanging="418"/>
    </w:pPr>
    <w:rPr>
      <w:sz w:val="28"/>
      <w:szCs w:val="28"/>
      <w:lang w:eastAsia="en-US"/>
    </w:rPr>
  </w:style>
  <w:style w:type="paragraph" w:styleId="a3">
    <w:name w:val="Body Text"/>
    <w:basedOn w:val="a"/>
    <w:link w:val="a4"/>
    <w:uiPriority w:val="1"/>
    <w:qFormat/>
    <w:rsid w:val="00F45578"/>
    <w:pPr>
      <w:widowControl w:val="0"/>
      <w:autoSpaceDE w:val="0"/>
      <w:autoSpaceDN w:val="0"/>
      <w:ind w:left="1"/>
    </w:pPr>
    <w:rPr>
      <w:sz w:val="28"/>
      <w:szCs w:val="28"/>
      <w:lang w:eastAsia="en-US"/>
    </w:rPr>
  </w:style>
  <w:style w:type="paragraph" w:customStyle="1" w:styleId="110">
    <w:name w:val="Заголовок 11"/>
    <w:basedOn w:val="a"/>
    <w:uiPriority w:val="1"/>
    <w:qFormat/>
    <w:rsid w:val="00F45578"/>
    <w:pPr>
      <w:widowControl w:val="0"/>
      <w:autoSpaceDE w:val="0"/>
      <w:autoSpaceDN w:val="0"/>
      <w:spacing w:before="72"/>
      <w:ind w:left="114" w:right="256"/>
      <w:jc w:val="center"/>
      <w:outlineLvl w:val="1"/>
    </w:pPr>
    <w:rPr>
      <w:b/>
      <w:bCs/>
      <w:sz w:val="32"/>
      <w:szCs w:val="32"/>
      <w:lang w:eastAsia="en-US"/>
    </w:rPr>
  </w:style>
  <w:style w:type="paragraph" w:customStyle="1" w:styleId="210">
    <w:name w:val="Заголовок 21"/>
    <w:basedOn w:val="a"/>
    <w:uiPriority w:val="1"/>
    <w:qFormat/>
    <w:rsid w:val="00F45578"/>
    <w:pPr>
      <w:widowControl w:val="0"/>
      <w:autoSpaceDE w:val="0"/>
      <w:autoSpaceDN w:val="0"/>
      <w:spacing w:before="73"/>
      <w:ind w:left="1130" w:hanging="421"/>
      <w:outlineLvl w:val="2"/>
    </w:pPr>
    <w:rPr>
      <w:b/>
      <w:bCs/>
      <w:sz w:val="28"/>
      <w:szCs w:val="28"/>
      <w:lang w:eastAsia="en-US"/>
    </w:rPr>
  </w:style>
  <w:style w:type="paragraph" w:styleId="a5">
    <w:name w:val="List Paragraph"/>
    <w:basedOn w:val="a"/>
    <w:uiPriority w:val="1"/>
    <w:qFormat/>
    <w:rsid w:val="00F45578"/>
    <w:pPr>
      <w:widowControl w:val="0"/>
      <w:autoSpaceDE w:val="0"/>
      <w:autoSpaceDN w:val="0"/>
      <w:ind w:left="1" w:hanging="421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F45578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CC3239"/>
    <w:pPr>
      <w:widowControl w:val="0"/>
      <w:autoSpaceDE w:val="0"/>
      <w:autoSpaceDN w:val="0"/>
    </w:pPr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C114A8"/>
    <w:pPr>
      <w:widowControl w:val="0"/>
      <w:tabs>
        <w:tab w:val="left" w:pos="660"/>
        <w:tab w:val="right" w:leader="dot" w:pos="10058"/>
      </w:tabs>
      <w:autoSpaceDE w:val="0"/>
      <w:autoSpaceDN w:val="0"/>
      <w:spacing w:after="100"/>
      <w:ind w:left="142"/>
      <w:jc w:val="both"/>
    </w:pPr>
    <w:rPr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C114A8"/>
    <w:pPr>
      <w:widowControl w:val="0"/>
      <w:tabs>
        <w:tab w:val="left" w:pos="880"/>
        <w:tab w:val="right" w:leader="dot" w:pos="10058"/>
      </w:tabs>
      <w:autoSpaceDE w:val="0"/>
      <w:autoSpaceDN w:val="0"/>
      <w:spacing w:after="100"/>
      <w:ind w:left="142"/>
      <w:jc w:val="both"/>
    </w:pPr>
    <w:rPr>
      <w:sz w:val="22"/>
      <w:szCs w:val="22"/>
      <w:lang w:eastAsia="en-US"/>
    </w:r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A6E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AA6E28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table" w:styleId="ad">
    <w:name w:val="Table Grid"/>
    <w:basedOn w:val="a1"/>
    <w:uiPriority w:val="59"/>
    <w:rsid w:val="00AA6E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11">
    <w:name w:val="Заголовок 21"/>
    <w:basedOn w:val="a"/>
    <w:uiPriority w:val="1"/>
    <w:qFormat/>
    <w:rsid w:val="00D661B2"/>
    <w:pPr>
      <w:widowControl w:val="0"/>
      <w:autoSpaceDE w:val="0"/>
      <w:autoSpaceDN w:val="0"/>
      <w:spacing w:before="73"/>
      <w:ind w:left="1130" w:hanging="421"/>
      <w:outlineLvl w:val="2"/>
    </w:pPr>
    <w:rPr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950C1-0679-4E35-ABA8-A1C06A402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Main Sindik</cp:lastModifiedBy>
  <cp:revision>10</cp:revision>
  <dcterms:created xsi:type="dcterms:W3CDTF">2025-12-13T18:46:00Z</dcterms:created>
  <dcterms:modified xsi:type="dcterms:W3CDTF">2025-12-16T07:17:00Z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