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E405" w14:textId="3F146B81" w:rsidR="00786F57" w:rsidRPr="00061655" w:rsidRDefault="00061655" w:rsidP="00061655">
      <w:pPr>
        <w:jc w:val="center"/>
        <w:rPr>
          <w:rFonts w:ascii="Times New Roman" w:hAnsi="Times New Roman" w:cs="Times New Roman"/>
          <w:b/>
          <w:bCs/>
          <w:sz w:val="36"/>
          <w:szCs w:val="36"/>
        </w:rPr>
      </w:pPr>
      <w:r w:rsidRPr="00061655">
        <w:rPr>
          <w:rFonts w:ascii="Times New Roman" w:hAnsi="Times New Roman" w:cs="Times New Roman"/>
          <w:b/>
          <w:bCs/>
          <w:sz w:val="36"/>
          <w:szCs w:val="36"/>
        </w:rPr>
        <w:t xml:space="preserve">Reproducibility from </w:t>
      </w:r>
      <w:proofErr w:type="spellStart"/>
      <w:r w:rsidRPr="00061655">
        <w:rPr>
          <w:rFonts w:ascii="Times New Roman" w:hAnsi="Times New Roman" w:cs="Times New Roman"/>
          <w:b/>
          <w:bCs/>
          <w:sz w:val="36"/>
          <w:szCs w:val="36"/>
        </w:rPr>
        <w:t>NeurIPS</w:t>
      </w:r>
      <w:proofErr w:type="spellEnd"/>
      <w:r w:rsidRPr="00061655">
        <w:rPr>
          <w:rFonts w:ascii="Times New Roman" w:hAnsi="Times New Roman" w:cs="Times New Roman"/>
          <w:b/>
          <w:bCs/>
          <w:sz w:val="36"/>
          <w:szCs w:val="36"/>
        </w:rPr>
        <w:t xml:space="preserve"> Papers</w:t>
      </w:r>
    </w:p>
    <w:p w14:paraId="6A27822F" w14:textId="7478C0DB" w:rsidR="00786F57" w:rsidRDefault="00786F57" w:rsidP="00786F57">
      <w:pPr>
        <w:rPr>
          <w:rFonts w:ascii="Times New Roman" w:hAnsi="Times New Roman" w:cs="Times New Roman"/>
          <w:sz w:val="24"/>
          <w:szCs w:val="24"/>
        </w:rPr>
      </w:pPr>
      <w:r w:rsidRPr="00786F57">
        <w:rPr>
          <w:rFonts w:ascii="Times New Roman" w:hAnsi="Times New Roman" w:cs="Times New Roman"/>
          <w:b/>
          <w:bCs/>
          <w:sz w:val="24"/>
          <w:szCs w:val="24"/>
        </w:rPr>
        <w:t>Paper Title</w:t>
      </w:r>
      <w:r w:rsidRPr="00786F57">
        <w:rPr>
          <w:rFonts w:ascii="Times New Roman" w:hAnsi="Times New Roman" w:cs="Times New Roman"/>
          <w:sz w:val="24"/>
          <w:szCs w:val="24"/>
        </w:rPr>
        <w:t xml:space="preserve">: Are Self-Attentions Effective for Time Series Forecasting?  </w:t>
      </w:r>
    </w:p>
    <w:p w14:paraId="217A8AF8" w14:textId="31DA6ECD" w:rsidR="00786F57" w:rsidRPr="00786F57" w:rsidRDefault="00786F57" w:rsidP="00786F57">
      <w:pPr>
        <w:rPr>
          <w:rFonts w:ascii="Times New Roman" w:hAnsi="Times New Roman" w:cs="Times New Roman"/>
          <w:sz w:val="24"/>
          <w:szCs w:val="24"/>
        </w:rPr>
      </w:pPr>
      <w:r w:rsidRPr="00786F57">
        <w:rPr>
          <w:rFonts w:ascii="Times New Roman" w:hAnsi="Times New Roman" w:cs="Times New Roman"/>
          <w:b/>
          <w:bCs/>
          <w:sz w:val="24"/>
          <w:szCs w:val="24"/>
        </w:rPr>
        <w:t xml:space="preserve">Paper </w:t>
      </w:r>
      <w:proofErr w:type="gramStart"/>
      <w:r w:rsidRPr="00786F57">
        <w:rPr>
          <w:rFonts w:ascii="Times New Roman" w:hAnsi="Times New Roman" w:cs="Times New Roman"/>
          <w:b/>
          <w:bCs/>
          <w:sz w:val="24"/>
          <w:szCs w:val="24"/>
        </w:rPr>
        <w:t>Link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 w:history="1">
        <w:r w:rsidRPr="00DA2697">
          <w:rPr>
            <w:rStyle w:val="Hyperlink"/>
            <w:rFonts w:ascii="Times New Roman" w:hAnsi="Times New Roman" w:cs="Times New Roman"/>
            <w:sz w:val="24"/>
            <w:szCs w:val="24"/>
          </w:rPr>
          <w:t>https://arxiv.org/abs/2405.16877</w:t>
        </w:r>
      </w:hyperlink>
      <w:r>
        <w:rPr>
          <w:rFonts w:ascii="Times New Roman" w:hAnsi="Times New Roman" w:cs="Times New Roman"/>
          <w:sz w:val="24"/>
          <w:szCs w:val="24"/>
        </w:rPr>
        <w:t xml:space="preserve"> </w:t>
      </w:r>
    </w:p>
    <w:p w14:paraId="08BA3446" w14:textId="01437E83" w:rsidR="00786F57" w:rsidRDefault="00786F57" w:rsidP="00786F57">
      <w:pPr>
        <w:rPr>
          <w:rFonts w:ascii="Times New Roman" w:hAnsi="Times New Roman" w:cs="Times New Roman"/>
          <w:sz w:val="24"/>
          <w:szCs w:val="24"/>
        </w:rPr>
      </w:pPr>
      <w:r w:rsidRPr="00786F57">
        <w:rPr>
          <w:rFonts w:ascii="Times New Roman" w:hAnsi="Times New Roman" w:cs="Times New Roman"/>
          <w:b/>
          <w:bCs/>
          <w:sz w:val="24"/>
          <w:szCs w:val="24"/>
        </w:rPr>
        <w:t>GitHub Repo</w:t>
      </w:r>
      <w:r w:rsidRPr="00786F57">
        <w:rPr>
          <w:rFonts w:ascii="Times New Roman" w:hAnsi="Times New Roman" w:cs="Times New Roman"/>
          <w:sz w:val="24"/>
          <w:szCs w:val="24"/>
        </w:rPr>
        <w:t xml:space="preserve">: </w:t>
      </w:r>
      <w:hyperlink r:id="rId6" w:history="1">
        <w:r w:rsidR="007D489B" w:rsidRPr="00867663">
          <w:rPr>
            <w:rStyle w:val="Hyperlink"/>
            <w:rFonts w:ascii="Times New Roman" w:hAnsi="Times New Roman" w:cs="Times New Roman"/>
            <w:sz w:val="24"/>
            <w:szCs w:val="24"/>
          </w:rPr>
          <w:t>https://github.com/dongbeank/CATS</w:t>
        </w:r>
      </w:hyperlink>
      <w:r w:rsidR="007D489B">
        <w:rPr>
          <w:rFonts w:ascii="Times New Roman" w:hAnsi="Times New Roman" w:cs="Times New Roman"/>
          <w:sz w:val="24"/>
          <w:szCs w:val="24"/>
        </w:rPr>
        <w:t xml:space="preserve"> </w:t>
      </w:r>
    </w:p>
    <w:p w14:paraId="4066B439" w14:textId="75E2AB80" w:rsidR="007D489B" w:rsidRPr="007D489B" w:rsidRDefault="007D489B" w:rsidP="00786F57">
      <w:pPr>
        <w:rPr>
          <w:rFonts w:ascii="Times New Roman" w:hAnsi="Times New Roman" w:cs="Times New Roman"/>
          <w:b/>
          <w:bCs/>
          <w:sz w:val="24"/>
          <w:szCs w:val="24"/>
        </w:rPr>
      </w:pPr>
      <w:r w:rsidRPr="007D489B">
        <w:rPr>
          <w:rFonts w:ascii="Times New Roman" w:hAnsi="Times New Roman" w:cs="Times New Roman"/>
          <w:b/>
          <w:bCs/>
          <w:sz w:val="24"/>
          <w:szCs w:val="24"/>
        </w:rPr>
        <w:t>Collab Link:</w:t>
      </w:r>
      <w:r>
        <w:rPr>
          <w:rFonts w:ascii="Times New Roman" w:hAnsi="Times New Roman" w:cs="Times New Roman"/>
          <w:b/>
          <w:bCs/>
          <w:sz w:val="24"/>
          <w:szCs w:val="24"/>
        </w:rPr>
        <w:t xml:space="preserve"> </w:t>
      </w:r>
      <w:hyperlink r:id="rId7" w:history="1">
        <w:r w:rsidRPr="007D489B">
          <w:rPr>
            <w:rStyle w:val="Hyperlink"/>
            <w:rFonts w:ascii="Times New Roman" w:hAnsi="Times New Roman" w:cs="Times New Roman"/>
            <w:sz w:val="24"/>
            <w:szCs w:val="24"/>
          </w:rPr>
          <w:t>https://colab.research.google.com/drive/1UI0TmR-uJ5H3fl5Gt5-QY18iKrdk4tZB?usp=sharing</w:t>
        </w:r>
      </w:hyperlink>
      <w:r>
        <w:rPr>
          <w:rFonts w:ascii="Times New Roman" w:hAnsi="Times New Roman" w:cs="Times New Roman"/>
          <w:b/>
          <w:bCs/>
          <w:sz w:val="24"/>
          <w:szCs w:val="24"/>
        </w:rPr>
        <w:t xml:space="preserve"> </w:t>
      </w:r>
    </w:p>
    <w:p w14:paraId="5412837A" w14:textId="1B090CAD" w:rsidR="00786F57" w:rsidRPr="00786F57" w:rsidRDefault="00786F57" w:rsidP="00786F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F57">
        <w:rPr>
          <w:rFonts w:ascii="Times New Roman" w:eastAsia="Times New Roman" w:hAnsi="Times New Roman" w:cs="Times New Roman"/>
          <w:b/>
          <w:bCs/>
          <w:kern w:val="0"/>
          <w:sz w:val="27"/>
          <w:szCs w:val="27"/>
          <w:lang w:eastAsia="en-IN"/>
          <w14:ligatures w14:val="none"/>
        </w:rPr>
        <w:t>Reproduced Result:</w:t>
      </w:r>
    </w:p>
    <w:p w14:paraId="654AC0E0" w14:textId="77777777"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We successfully cloned the CATS GitHub repository, installed all dependencies, and reproduced the authors' results on the ETT dataset using the provided configuration files. We validated model performance and confirmed that the forecasting outputs matched the expected results in the paper (e.g., trend shape and MSE scores).</w:t>
      </w:r>
    </w:p>
    <w:p w14:paraId="591ECDCD" w14:textId="53E46A8F" w:rsidR="00786F57" w:rsidRPr="00786F57" w:rsidRDefault="00786F57" w:rsidP="00786F57">
      <w:pPr>
        <w:spacing w:after="0"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7"/>
          <w:szCs w:val="27"/>
          <w:lang w:eastAsia="en-IN"/>
          <w14:ligatures w14:val="none"/>
        </w:rPr>
        <w:t>Custom Integration with Our Project</w:t>
      </w:r>
    </w:p>
    <w:p w14:paraId="0EBBC0E9" w14:textId="77777777" w:rsid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We integrated the CATS model into our own AI-driven project:</w:t>
      </w:r>
      <w:r w:rsidRPr="00786F57">
        <w:rPr>
          <w:rFonts w:ascii="Times New Roman" w:eastAsia="Times New Roman" w:hAnsi="Times New Roman" w:cs="Times New Roman"/>
          <w:kern w:val="0"/>
          <w:sz w:val="24"/>
          <w:szCs w:val="24"/>
          <w:lang w:eastAsia="en-IN"/>
          <w14:ligatures w14:val="none"/>
        </w:rPr>
        <w:br/>
      </w:r>
      <w:r w:rsidRPr="00786F57">
        <w:rPr>
          <w:rFonts w:ascii="Times New Roman" w:eastAsia="Times New Roman" w:hAnsi="Times New Roman" w:cs="Times New Roman"/>
          <w:b/>
          <w:bCs/>
          <w:kern w:val="0"/>
          <w:sz w:val="24"/>
          <w:szCs w:val="24"/>
          <w:lang w:eastAsia="en-IN"/>
          <w14:ligatures w14:val="none"/>
        </w:rPr>
        <w:t>"AI-Powered Supply Chain Resilience Index (SCRI) for E-Commerce and Retail"</w:t>
      </w:r>
    </w:p>
    <w:p w14:paraId="1F2B9F2E" w14:textId="12DBA0FD"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Dataset:</w:t>
      </w:r>
    </w:p>
    <w:p w14:paraId="67866753" w14:textId="77777777"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Merged time-series data from three domains:</w:t>
      </w:r>
    </w:p>
    <w:p w14:paraId="2A36BD29" w14:textId="77777777" w:rsidR="00786F57" w:rsidRPr="00786F57" w:rsidRDefault="00786F57" w:rsidP="00786F5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Courier New" w:eastAsia="Times New Roman" w:hAnsi="Courier New" w:cs="Courier New"/>
          <w:kern w:val="0"/>
          <w:sz w:val="20"/>
          <w:szCs w:val="20"/>
          <w:lang w:eastAsia="en-IN"/>
          <w14:ligatures w14:val="none"/>
        </w:rPr>
        <w:t>Customer-Dataset.csv</w:t>
      </w:r>
      <w:r w:rsidRPr="00786F57">
        <w:rPr>
          <w:rFonts w:ascii="Times New Roman" w:eastAsia="Times New Roman" w:hAnsi="Times New Roman" w:cs="Times New Roman"/>
          <w:kern w:val="0"/>
          <w:sz w:val="24"/>
          <w:szCs w:val="24"/>
          <w:lang w:eastAsia="en-IN"/>
          <w14:ligatures w14:val="none"/>
        </w:rPr>
        <w:t xml:space="preserve"> (includes purchase </w:t>
      </w:r>
      <w:proofErr w:type="spellStart"/>
      <w:r w:rsidRPr="00786F57">
        <w:rPr>
          <w:rFonts w:ascii="Times New Roman" w:eastAsia="Times New Roman" w:hAnsi="Times New Roman" w:cs="Times New Roman"/>
          <w:kern w:val="0"/>
          <w:sz w:val="24"/>
          <w:szCs w:val="24"/>
          <w:lang w:eastAsia="en-IN"/>
          <w14:ligatures w14:val="none"/>
        </w:rPr>
        <w:t>behavior</w:t>
      </w:r>
      <w:proofErr w:type="spellEnd"/>
      <w:r w:rsidRPr="00786F57">
        <w:rPr>
          <w:rFonts w:ascii="Times New Roman" w:eastAsia="Times New Roman" w:hAnsi="Times New Roman" w:cs="Times New Roman"/>
          <w:kern w:val="0"/>
          <w:sz w:val="24"/>
          <w:szCs w:val="24"/>
          <w:lang w:eastAsia="en-IN"/>
          <w14:ligatures w14:val="none"/>
        </w:rPr>
        <w:t>, segmentation)</w:t>
      </w:r>
    </w:p>
    <w:p w14:paraId="110397DA" w14:textId="77777777" w:rsidR="00786F57" w:rsidRPr="00786F57" w:rsidRDefault="00786F57" w:rsidP="00786F5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Courier New" w:eastAsia="Times New Roman" w:hAnsi="Courier New" w:cs="Courier New"/>
          <w:kern w:val="0"/>
          <w:sz w:val="20"/>
          <w:szCs w:val="20"/>
          <w:lang w:eastAsia="en-IN"/>
          <w14:ligatures w14:val="none"/>
        </w:rPr>
        <w:t>Retail-Dataset.csv</w:t>
      </w:r>
      <w:r w:rsidRPr="00786F57">
        <w:rPr>
          <w:rFonts w:ascii="Times New Roman" w:eastAsia="Times New Roman" w:hAnsi="Times New Roman" w:cs="Times New Roman"/>
          <w:kern w:val="0"/>
          <w:sz w:val="24"/>
          <w:szCs w:val="24"/>
          <w:lang w:eastAsia="en-IN"/>
          <w14:ligatures w14:val="none"/>
        </w:rPr>
        <w:t xml:space="preserve"> (product, order, and location data)</w:t>
      </w:r>
    </w:p>
    <w:p w14:paraId="51E54463" w14:textId="77777777" w:rsidR="00786F57" w:rsidRPr="00786F57" w:rsidRDefault="00786F57" w:rsidP="00786F5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Courier New" w:eastAsia="Times New Roman" w:hAnsi="Courier New" w:cs="Courier New"/>
          <w:kern w:val="0"/>
          <w:sz w:val="20"/>
          <w:szCs w:val="20"/>
          <w:lang w:eastAsia="en-IN"/>
          <w14:ligatures w14:val="none"/>
        </w:rPr>
        <w:t>Logistic-Dataset.csv</w:t>
      </w:r>
      <w:r w:rsidRPr="00786F57">
        <w:rPr>
          <w:rFonts w:ascii="Times New Roman" w:eastAsia="Times New Roman" w:hAnsi="Times New Roman" w:cs="Times New Roman"/>
          <w:kern w:val="0"/>
          <w:sz w:val="24"/>
          <w:szCs w:val="24"/>
          <w:lang w:eastAsia="en-IN"/>
          <w14:ligatures w14:val="none"/>
        </w:rPr>
        <w:t xml:space="preserve"> (order processing, delays, shipping)</w:t>
      </w:r>
    </w:p>
    <w:p w14:paraId="637D5AA9" w14:textId="77777777"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We created time-windowed samples and engineered features like:</w:t>
      </w:r>
    </w:p>
    <w:p w14:paraId="5B0BF749" w14:textId="77777777" w:rsidR="00786F57" w:rsidRPr="00786F57" w:rsidRDefault="00786F57" w:rsidP="00786F5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Sales per Customer</w:t>
      </w:r>
    </w:p>
    <w:p w14:paraId="751A88F4" w14:textId="77777777" w:rsidR="00786F57" w:rsidRPr="00786F57" w:rsidRDefault="00786F57" w:rsidP="00786F5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Profit per Order</w:t>
      </w:r>
    </w:p>
    <w:p w14:paraId="758DA810" w14:textId="77777777" w:rsid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 xml:space="preserve">These were used to predict a binary or continuous </w:t>
      </w:r>
      <w:r w:rsidRPr="00786F57">
        <w:rPr>
          <w:rFonts w:ascii="Times New Roman" w:eastAsia="Times New Roman" w:hAnsi="Times New Roman" w:cs="Times New Roman"/>
          <w:b/>
          <w:bCs/>
          <w:kern w:val="0"/>
          <w:sz w:val="24"/>
          <w:szCs w:val="24"/>
          <w:lang w:eastAsia="en-IN"/>
          <w14:ligatures w14:val="none"/>
        </w:rPr>
        <w:t>Resilience Label</w:t>
      </w:r>
      <w:r w:rsidRPr="00786F57">
        <w:rPr>
          <w:rFonts w:ascii="Times New Roman" w:eastAsia="Times New Roman" w:hAnsi="Times New Roman" w:cs="Times New Roman"/>
          <w:kern w:val="0"/>
          <w:sz w:val="24"/>
          <w:szCs w:val="24"/>
          <w:lang w:eastAsia="en-IN"/>
          <w14:ligatures w14:val="none"/>
        </w:rPr>
        <w:t xml:space="preserve"> indicating periods of strong vs. weak performance in the supply chain.</w:t>
      </w:r>
    </w:p>
    <w:p w14:paraId="54F40902" w14:textId="07522622"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Model Adaptation:</w:t>
      </w:r>
    </w:p>
    <w:p w14:paraId="310A7FDF" w14:textId="77777777" w:rsidR="00786F57" w:rsidRPr="00786F57" w:rsidRDefault="00786F57" w:rsidP="00786F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Adapted the CATS time-series forecasting architecture to work with our windowed custom dataset.</w:t>
      </w:r>
    </w:p>
    <w:p w14:paraId="7AD8684C" w14:textId="77777777" w:rsidR="00786F57" w:rsidRPr="00786F57" w:rsidRDefault="00786F57" w:rsidP="00786F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 xml:space="preserve">Replaced file-based data loading with in-memory </w:t>
      </w:r>
      <w:proofErr w:type="spellStart"/>
      <w:r w:rsidRPr="00786F57">
        <w:rPr>
          <w:rFonts w:ascii="Times New Roman" w:eastAsia="Times New Roman" w:hAnsi="Times New Roman" w:cs="Times New Roman"/>
          <w:kern w:val="0"/>
          <w:sz w:val="24"/>
          <w:szCs w:val="24"/>
          <w:lang w:eastAsia="en-IN"/>
          <w14:ligatures w14:val="none"/>
        </w:rPr>
        <w:t>DataFrame</w:t>
      </w:r>
      <w:proofErr w:type="spellEnd"/>
      <w:r w:rsidRPr="00786F57">
        <w:rPr>
          <w:rFonts w:ascii="Times New Roman" w:eastAsia="Times New Roman" w:hAnsi="Times New Roman" w:cs="Times New Roman"/>
          <w:kern w:val="0"/>
          <w:sz w:val="24"/>
          <w:szCs w:val="24"/>
          <w:lang w:eastAsia="en-IN"/>
          <w14:ligatures w14:val="none"/>
        </w:rPr>
        <w:t xml:space="preserve"> processing.</w:t>
      </w:r>
    </w:p>
    <w:p w14:paraId="03AFC58F" w14:textId="77777777" w:rsidR="00786F57" w:rsidRDefault="00786F57" w:rsidP="00786F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 xml:space="preserve">Used custom </w:t>
      </w:r>
      <w:r w:rsidRPr="00786F57">
        <w:rPr>
          <w:rFonts w:ascii="Courier New" w:eastAsia="Times New Roman" w:hAnsi="Courier New" w:cs="Courier New"/>
          <w:kern w:val="0"/>
          <w:sz w:val="20"/>
          <w:szCs w:val="20"/>
          <w:lang w:eastAsia="en-IN"/>
          <w14:ligatures w14:val="none"/>
        </w:rPr>
        <w:t>label</w:t>
      </w:r>
      <w:r w:rsidRPr="00786F57">
        <w:rPr>
          <w:rFonts w:ascii="Times New Roman" w:eastAsia="Times New Roman" w:hAnsi="Times New Roman" w:cs="Times New Roman"/>
          <w:kern w:val="0"/>
          <w:sz w:val="24"/>
          <w:szCs w:val="24"/>
          <w:lang w:eastAsia="en-IN"/>
          <w14:ligatures w14:val="none"/>
        </w:rPr>
        <w:t xml:space="preserve"> field as prediction target.</w:t>
      </w:r>
    </w:p>
    <w:p w14:paraId="61B68461" w14:textId="093AB1D4"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86F57">
        <w:rPr>
          <w:rFonts w:ascii="Times New Roman" w:eastAsia="Times New Roman" w:hAnsi="Times New Roman" w:cs="Times New Roman"/>
          <w:b/>
          <w:bCs/>
          <w:kern w:val="0"/>
          <w:sz w:val="24"/>
          <w:szCs w:val="24"/>
          <w:lang w:eastAsia="en-IN"/>
          <w14:ligatures w14:val="none"/>
        </w:rPr>
        <w:t>Output:</w:t>
      </w:r>
    </w:p>
    <w:p w14:paraId="32017413" w14:textId="77777777" w:rsidR="00786F57" w:rsidRPr="00786F57" w:rsidRDefault="00786F57" w:rsidP="00786F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Predicted Supply Chain Resilience Index (SCRI) over time.</w:t>
      </w:r>
    </w:p>
    <w:p w14:paraId="7CCED9E3" w14:textId="77777777" w:rsidR="00786F57" w:rsidRPr="00786F57" w:rsidRDefault="00786F57" w:rsidP="00786F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lastRenderedPageBreak/>
        <w:t>Visualized attention-informed forecasts to identify key decision-driving time windows.</w:t>
      </w:r>
    </w:p>
    <w:p w14:paraId="6DF24D71" w14:textId="77777777" w:rsidR="00786F57" w:rsidRDefault="00786F57" w:rsidP="00786F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Demonstrated temporal patterns in performance decline and recovery across logistics cycles.</w:t>
      </w:r>
    </w:p>
    <w:p w14:paraId="47CC57EE" w14:textId="47C3D315" w:rsidR="00061655" w:rsidRDefault="00061655" w:rsidP="0006165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655">
        <w:rPr>
          <w:rFonts w:ascii="Times New Roman" w:eastAsia="Times New Roman" w:hAnsi="Times New Roman" w:cs="Times New Roman"/>
          <w:kern w:val="0"/>
          <w:sz w:val="24"/>
          <w:szCs w:val="24"/>
          <w:lang w:eastAsia="en-IN"/>
          <w14:ligatures w14:val="none"/>
        </w:rPr>
        <w:drawing>
          <wp:inline distT="0" distB="0" distL="0" distR="0" wp14:anchorId="3E85B4A1" wp14:editId="72A46965">
            <wp:extent cx="4889030" cy="3051175"/>
            <wp:effectExtent l="0" t="0" r="6985" b="0"/>
            <wp:docPr id="3479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80371" name=""/>
                    <pic:cNvPicPr/>
                  </pic:nvPicPr>
                  <pic:blipFill>
                    <a:blip r:embed="rId8"/>
                    <a:stretch>
                      <a:fillRect/>
                    </a:stretch>
                  </pic:blipFill>
                  <pic:spPr>
                    <a:xfrm>
                      <a:off x="0" y="0"/>
                      <a:ext cx="4893222" cy="3053791"/>
                    </a:xfrm>
                    <a:prstGeom prst="rect">
                      <a:avLst/>
                    </a:prstGeom>
                  </pic:spPr>
                </pic:pic>
              </a:graphicData>
            </a:graphic>
          </wp:inline>
        </w:drawing>
      </w:r>
    </w:p>
    <w:p w14:paraId="3952ACFE" w14:textId="0CB16B7F" w:rsidR="00061655" w:rsidRDefault="00061655" w:rsidP="000616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EC3834B" wp14:editId="439F086E">
            <wp:extent cx="5731510" cy="2603500"/>
            <wp:effectExtent l="0" t="0" r="2540" b="6350"/>
            <wp:docPr id="34143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p>
    <w:p w14:paraId="4F1B05D4" w14:textId="117521C5" w:rsidR="00786F57" w:rsidRPr="00786F57" w:rsidRDefault="00786F57" w:rsidP="00786F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7"/>
          <w:szCs w:val="27"/>
          <w:lang w:eastAsia="en-IN"/>
          <w14:ligatures w14:val="none"/>
        </w:rPr>
        <w:t>Relevance to Our Project</w:t>
      </w:r>
    </w:p>
    <w:p w14:paraId="5ABB6750" w14:textId="77777777" w:rsidR="00786F57" w:rsidRPr="00786F57" w:rsidRDefault="00786F57" w:rsidP="00786F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Direct Alignment</w:t>
      </w:r>
      <w:r w:rsidRPr="00786F57">
        <w:rPr>
          <w:rFonts w:ascii="Times New Roman" w:eastAsia="Times New Roman" w:hAnsi="Times New Roman" w:cs="Times New Roman"/>
          <w:kern w:val="0"/>
          <w:sz w:val="24"/>
          <w:szCs w:val="24"/>
          <w:lang w:eastAsia="en-IN"/>
          <w14:ligatures w14:val="none"/>
        </w:rPr>
        <w:t>: The CATS model's attention mechanism helps highlight which time steps (e.g., delivery delays, sales dips) most affect resilience.</w:t>
      </w:r>
    </w:p>
    <w:p w14:paraId="627744F9" w14:textId="77777777" w:rsidR="00786F57" w:rsidRPr="00786F57" w:rsidRDefault="00786F57" w:rsidP="00786F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Improved Interpretability</w:t>
      </w:r>
      <w:r w:rsidRPr="00786F57">
        <w:rPr>
          <w:rFonts w:ascii="Times New Roman" w:eastAsia="Times New Roman" w:hAnsi="Times New Roman" w:cs="Times New Roman"/>
          <w:kern w:val="0"/>
          <w:sz w:val="24"/>
          <w:szCs w:val="24"/>
          <w:lang w:eastAsia="en-IN"/>
          <w14:ligatures w14:val="none"/>
        </w:rPr>
        <w:t>: Attention scores serve as implicit feature importance — helping explain why resilience fails during specific periods.</w:t>
      </w:r>
    </w:p>
    <w:p w14:paraId="08BECBC4" w14:textId="565EE49C" w:rsidR="00786F57" w:rsidRDefault="00786F57" w:rsidP="00786F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b/>
          <w:bCs/>
          <w:kern w:val="0"/>
          <w:sz w:val="24"/>
          <w:szCs w:val="24"/>
          <w:lang w:eastAsia="en-IN"/>
          <w14:ligatures w14:val="none"/>
        </w:rPr>
        <w:t>Actionability</w:t>
      </w:r>
      <w:r w:rsidRPr="00786F57">
        <w:rPr>
          <w:rFonts w:ascii="Times New Roman" w:eastAsia="Times New Roman" w:hAnsi="Times New Roman" w:cs="Times New Roman"/>
          <w:kern w:val="0"/>
          <w:sz w:val="24"/>
          <w:szCs w:val="24"/>
          <w:lang w:eastAsia="en-IN"/>
          <w14:ligatures w14:val="none"/>
        </w:rPr>
        <w:t xml:space="preserve">: Managers could use the SCRI timeline to make real-time adjustments in sourcing, </w:t>
      </w:r>
      <w:proofErr w:type="spellStart"/>
      <w:r w:rsidRPr="00786F57">
        <w:rPr>
          <w:rFonts w:ascii="Times New Roman" w:eastAsia="Times New Roman" w:hAnsi="Times New Roman" w:cs="Times New Roman"/>
          <w:kern w:val="0"/>
          <w:sz w:val="24"/>
          <w:szCs w:val="24"/>
          <w:lang w:eastAsia="en-IN"/>
          <w14:ligatures w14:val="none"/>
        </w:rPr>
        <w:t>fulfillment</w:t>
      </w:r>
      <w:proofErr w:type="spellEnd"/>
      <w:r w:rsidRPr="00786F57">
        <w:rPr>
          <w:rFonts w:ascii="Times New Roman" w:eastAsia="Times New Roman" w:hAnsi="Times New Roman" w:cs="Times New Roman"/>
          <w:kern w:val="0"/>
          <w:sz w:val="24"/>
          <w:szCs w:val="24"/>
          <w:lang w:eastAsia="en-IN"/>
          <w14:ligatures w14:val="none"/>
        </w:rPr>
        <w:t>, or customer engagement.</w:t>
      </w:r>
    </w:p>
    <w:p w14:paraId="5AE426F9" w14:textId="77777777" w:rsidR="00061655" w:rsidRPr="00786F57" w:rsidRDefault="00061655" w:rsidP="0006165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A9BD56E" w14:textId="1119DDE6" w:rsidR="00786F57" w:rsidRPr="00786F57" w:rsidRDefault="00786F57" w:rsidP="00786F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F57">
        <w:rPr>
          <w:rFonts w:ascii="Times New Roman" w:eastAsia="Times New Roman" w:hAnsi="Times New Roman" w:cs="Times New Roman"/>
          <w:b/>
          <w:bCs/>
          <w:kern w:val="0"/>
          <w:sz w:val="27"/>
          <w:szCs w:val="27"/>
          <w:lang w:eastAsia="en-IN"/>
          <w14:ligatures w14:val="none"/>
        </w:rPr>
        <w:lastRenderedPageBreak/>
        <w:t>Challenges Encountered</w:t>
      </w:r>
    </w:p>
    <w:p w14:paraId="67578B6A" w14:textId="77777777" w:rsidR="00786F57" w:rsidRPr="00786F57" w:rsidRDefault="00786F57" w:rsidP="00786F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 xml:space="preserve">Logistics dataset did not include </w:t>
      </w:r>
      <w:proofErr w:type="spellStart"/>
      <w:r w:rsidRPr="00786F57">
        <w:rPr>
          <w:rFonts w:ascii="Courier New" w:eastAsia="Times New Roman" w:hAnsi="Courier New" w:cs="Courier New"/>
          <w:kern w:val="0"/>
          <w:sz w:val="20"/>
          <w:szCs w:val="20"/>
          <w:lang w:eastAsia="en-IN"/>
          <w14:ligatures w14:val="none"/>
        </w:rPr>
        <w:t>Transaction_ID</w:t>
      </w:r>
      <w:proofErr w:type="spellEnd"/>
      <w:r w:rsidRPr="00786F57">
        <w:rPr>
          <w:rFonts w:ascii="Times New Roman" w:eastAsia="Times New Roman" w:hAnsi="Times New Roman" w:cs="Times New Roman"/>
          <w:kern w:val="0"/>
          <w:sz w:val="24"/>
          <w:szCs w:val="24"/>
          <w:lang w:eastAsia="en-IN"/>
          <w14:ligatures w14:val="none"/>
        </w:rPr>
        <w:t xml:space="preserve">, so we adapted the merge strategy based on </w:t>
      </w:r>
      <w:proofErr w:type="spellStart"/>
      <w:r w:rsidRPr="00786F57">
        <w:rPr>
          <w:rFonts w:ascii="Courier New" w:eastAsia="Times New Roman" w:hAnsi="Courier New" w:cs="Courier New"/>
          <w:kern w:val="0"/>
          <w:sz w:val="20"/>
          <w:szCs w:val="20"/>
          <w:lang w:eastAsia="en-IN"/>
          <w14:ligatures w14:val="none"/>
        </w:rPr>
        <w:t>Customer_ID</w:t>
      </w:r>
      <w:proofErr w:type="spellEnd"/>
      <w:r w:rsidRPr="00786F57">
        <w:rPr>
          <w:rFonts w:ascii="Times New Roman" w:eastAsia="Times New Roman" w:hAnsi="Times New Roman" w:cs="Times New Roman"/>
          <w:kern w:val="0"/>
          <w:sz w:val="24"/>
          <w:szCs w:val="24"/>
          <w:lang w:eastAsia="en-IN"/>
          <w14:ligatures w14:val="none"/>
        </w:rPr>
        <w:t>.</w:t>
      </w:r>
    </w:p>
    <w:p w14:paraId="248C5307" w14:textId="77777777" w:rsidR="00786F57" w:rsidRPr="00786F57" w:rsidRDefault="00786F57" w:rsidP="00786F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Time formatting and missing values needed cleanup to ensure proper sliding window creation.</w:t>
      </w:r>
    </w:p>
    <w:p w14:paraId="13F39A08" w14:textId="0265A723" w:rsidR="007D489B" w:rsidRPr="00786F57" w:rsidRDefault="00786F57" w:rsidP="007D489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Custom data required reconfiguration of model input and preprocessing steps.</w:t>
      </w:r>
    </w:p>
    <w:p w14:paraId="43D5EC6A" w14:textId="0368E38D" w:rsidR="00786F57" w:rsidRDefault="00786F57" w:rsidP="00786F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F57">
        <w:rPr>
          <w:rFonts w:ascii="Times New Roman" w:eastAsia="Times New Roman" w:hAnsi="Times New Roman" w:cs="Times New Roman"/>
          <w:b/>
          <w:bCs/>
          <w:kern w:val="0"/>
          <w:sz w:val="27"/>
          <w:szCs w:val="27"/>
          <w:lang w:eastAsia="en-IN"/>
          <w14:ligatures w14:val="none"/>
        </w:rPr>
        <w:t>Team Contributions</w:t>
      </w:r>
      <w:r w:rsidR="007D489B">
        <w:rPr>
          <w:rFonts w:ascii="Times New Roman" w:eastAsia="Times New Roman" w:hAnsi="Times New Roman" w:cs="Times New Roman"/>
          <w:b/>
          <w:bCs/>
          <w:kern w:val="0"/>
          <w:sz w:val="27"/>
          <w:szCs w:val="27"/>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1850"/>
        <w:gridCol w:w="4471"/>
        <w:gridCol w:w="1422"/>
      </w:tblGrid>
      <w:tr w:rsidR="007D489B" w:rsidRPr="007D489B" w14:paraId="6AD4A843" w14:textId="77777777" w:rsidTr="007D489B">
        <w:trPr>
          <w:tblHeader/>
          <w:tblCellSpacing w:w="15" w:type="dxa"/>
        </w:trPr>
        <w:tc>
          <w:tcPr>
            <w:tcW w:w="0" w:type="auto"/>
            <w:vAlign w:val="center"/>
            <w:hideMark/>
          </w:tcPr>
          <w:p w14:paraId="0114D227" w14:textId="77777777" w:rsidR="007D489B" w:rsidRPr="007D489B" w:rsidRDefault="007D489B" w:rsidP="007D489B">
            <w:pPr>
              <w:spacing w:after="0" w:line="240" w:lineRule="auto"/>
              <w:jc w:val="center"/>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Team Member</w:t>
            </w:r>
          </w:p>
        </w:tc>
        <w:tc>
          <w:tcPr>
            <w:tcW w:w="0" w:type="auto"/>
            <w:vAlign w:val="center"/>
            <w:hideMark/>
          </w:tcPr>
          <w:p w14:paraId="16CEC28A" w14:textId="77777777" w:rsidR="007D489B" w:rsidRPr="007D489B" w:rsidRDefault="007D489B" w:rsidP="007D489B">
            <w:pPr>
              <w:spacing w:after="0" w:line="240" w:lineRule="auto"/>
              <w:jc w:val="center"/>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Role</w:t>
            </w:r>
          </w:p>
        </w:tc>
        <w:tc>
          <w:tcPr>
            <w:tcW w:w="0" w:type="auto"/>
            <w:vAlign w:val="center"/>
            <w:hideMark/>
          </w:tcPr>
          <w:p w14:paraId="1509ED98" w14:textId="77777777" w:rsidR="007D489B" w:rsidRPr="007D489B" w:rsidRDefault="007D489B" w:rsidP="007D489B">
            <w:pPr>
              <w:spacing w:after="0" w:line="240" w:lineRule="auto"/>
              <w:jc w:val="center"/>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Responsibilities</w:t>
            </w:r>
          </w:p>
        </w:tc>
        <w:tc>
          <w:tcPr>
            <w:tcW w:w="0" w:type="auto"/>
            <w:vAlign w:val="center"/>
            <w:hideMark/>
          </w:tcPr>
          <w:p w14:paraId="38ECADCF" w14:textId="77777777" w:rsidR="007D489B" w:rsidRPr="007D489B" w:rsidRDefault="007D489B" w:rsidP="007D489B">
            <w:pPr>
              <w:spacing w:after="0" w:line="240" w:lineRule="auto"/>
              <w:jc w:val="center"/>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Contribution</w:t>
            </w:r>
          </w:p>
        </w:tc>
      </w:tr>
      <w:tr w:rsidR="007D489B" w:rsidRPr="007D489B" w14:paraId="0C572071" w14:textId="77777777" w:rsidTr="007D489B">
        <w:trPr>
          <w:tblCellSpacing w:w="15" w:type="dxa"/>
        </w:trPr>
        <w:tc>
          <w:tcPr>
            <w:tcW w:w="0" w:type="auto"/>
            <w:vAlign w:val="center"/>
            <w:hideMark/>
          </w:tcPr>
          <w:p w14:paraId="7B481490" w14:textId="7C561C7C" w:rsidR="007D489B" w:rsidRPr="007D489B" w:rsidRDefault="007D489B" w:rsidP="007D489B">
            <w:pPr>
              <w:spacing w:after="0" w:line="240" w:lineRule="auto"/>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 xml:space="preserve">Sai Kamal </w:t>
            </w:r>
            <w:proofErr w:type="spellStart"/>
            <w:r w:rsidRPr="007D489B">
              <w:rPr>
                <w:rFonts w:ascii="Times New Roman" w:eastAsia="Times New Roman" w:hAnsi="Times New Roman" w:cs="Times New Roman"/>
                <w:b/>
                <w:bCs/>
                <w:kern w:val="0"/>
                <w:sz w:val="24"/>
                <w:szCs w:val="24"/>
                <w:lang w:eastAsia="en-IN"/>
                <w14:ligatures w14:val="none"/>
              </w:rPr>
              <w:t>Makthala</w:t>
            </w:r>
            <w:proofErr w:type="spellEnd"/>
          </w:p>
        </w:tc>
        <w:tc>
          <w:tcPr>
            <w:tcW w:w="0" w:type="auto"/>
            <w:vAlign w:val="center"/>
            <w:hideMark/>
          </w:tcPr>
          <w:p w14:paraId="1749CCD4" w14:textId="5F34B075"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Data Engineering &amp; Preprocessing</w:t>
            </w:r>
          </w:p>
        </w:tc>
        <w:tc>
          <w:tcPr>
            <w:tcW w:w="0" w:type="auto"/>
            <w:vAlign w:val="center"/>
            <w:hideMark/>
          </w:tcPr>
          <w:p w14:paraId="0543A5E1" w14:textId="77777777"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Merged customer, retail, and logistics datasets. Cleaned and standardized features. Handled missing values and ensured temporal ordering. Created time-windowed sequences for time-series forecasting.</w:t>
            </w:r>
          </w:p>
        </w:tc>
        <w:tc>
          <w:tcPr>
            <w:tcW w:w="0" w:type="auto"/>
            <w:vAlign w:val="center"/>
            <w:hideMark/>
          </w:tcPr>
          <w:p w14:paraId="0F3F5972" w14:textId="55811E72"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25</w:t>
            </w:r>
            <w:r w:rsidRPr="007D489B">
              <w:rPr>
                <w:rFonts w:ascii="Times New Roman" w:eastAsia="Times New Roman" w:hAnsi="Times New Roman" w:cs="Times New Roman"/>
                <w:kern w:val="0"/>
                <w:sz w:val="24"/>
                <w:szCs w:val="24"/>
                <w:lang w:eastAsia="en-IN"/>
                <w14:ligatures w14:val="none"/>
              </w:rPr>
              <w:t>%</w:t>
            </w:r>
          </w:p>
        </w:tc>
      </w:tr>
      <w:tr w:rsidR="007D489B" w:rsidRPr="007D489B" w14:paraId="1682F3E8" w14:textId="77777777" w:rsidTr="007D489B">
        <w:trPr>
          <w:tblCellSpacing w:w="15" w:type="dxa"/>
        </w:trPr>
        <w:tc>
          <w:tcPr>
            <w:tcW w:w="0" w:type="auto"/>
            <w:vAlign w:val="center"/>
            <w:hideMark/>
          </w:tcPr>
          <w:p w14:paraId="0584411B" w14:textId="60B52A55" w:rsidR="007D489B" w:rsidRPr="007D489B" w:rsidRDefault="007D489B" w:rsidP="007D489B">
            <w:pPr>
              <w:spacing w:after="0" w:line="240" w:lineRule="auto"/>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 xml:space="preserve">Likhitha </w:t>
            </w:r>
            <w:proofErr w:type="spellStart"/>
            <w:r w:rsidRPr="007D489B">
              <w:rPr>
                <w:rFonts w:ascii="Times New Roman" w:eastAsia="Times New Roman" w:hAnsi="Times New Roman" w:cs="Times New Roman"/>
                <w:b/>
                <w:bCs/>
                <w:kern w:val="0"/>
                <w:sz w:val="24"/>
                <w:szCs w:val="24"/>
                <w:lang w:eastAsia="en-IN"/>
                <w14:ligatures w14:val="none"/>
              </w:rPr>
              <w:t>Neerati</w:t>
            </w:r>
            <w:proofErr w:type="spellEnd"/>
          </w:p>
        </w:tc>
        <w:tc>
          <w:tcPr>
            <w:tcW w:w="0" w:type="auto"/>
            <w:vAlign w:val="center"/>
            <w:hideMark/>
          </w:tcPr>
          <w:p w14:paraId="3DC2692C" w14:textId="4C97245A"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Model Integration &amp; Training</w:t>
            </w:r>
          </w:p>
        </w:tc>
        <w:tc>
          <w:tcPr>
            <w:tcW w:w="0" w:type="auto"/>
            <w:vAlign w:val="center"/>
            <w:hideMark/>
          </w:tcPr>
          <w:p w14:paraId="664997F2" w14:textId="77777777"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 xml:space="preserve">Integrated the </w:t>
            </w:r>
            <w:proofErr w:type="spellStart"/>
            <w:r w:rsidRPr="007D489B">
              <w:rPr>
                <w:rFonts w:ascii="Times New Roman" w:eastAsia="Times New Roman" w:hAnsi="Times New Roman" w:cs="Times New Roman"/>
                <w:kern w:val="0"/>
                <w:sz w:val="24"/>
                <w:szCs w:val="24"/>
                <w:lang w:eastAsia="en-IN"/>
                <w14:ligatures w14:val="none"/>
              </w:rPr>
              <w:t>NeurIPS</w:t>
            </w:r>
            <w:proofErr w:type="spellEnd"/>
            <w:r w:rsidRPr="007D489B">
              <w:rPr>
                <w:rFonts w:ascii="Times New Roman" w:eastAsia="Times New Roman" w:hAnsi="Times New Roman" w:cs="Times New Roman"/>
                <w:kern w:val="0"/>
                <w:sz w:val="24"/>
                <w:szCs w:val="24"/>
                <w:lang w:eastAsia="en-IN"/>
                <w14:ligatures w14:val="none"/>
              </w:rPr>
              <w:t xml:space="preserve"> CATS model with our custom dataset. Configured the </w:t>
            </w:r>
            <w:proofErr w:type="spellStart"/>
            <w:r w:rsidRPr="007D489B">
              <w:rPr>
                <w:rFonts w:ascii="Times New Roman" w:eastAsia="Times New Roman" w:hAnsi="Times New Roman" w:cs="Times New Roman"/>
                <w:kern w:val="0"/>
                <w:sz w:val="24"/>
                <w:szCs w:val="24"/>
                <w:lang w:eastAsia="en-IN"/>
                <w14:ligatures w14:val="none"/>
              </w:rPr>
              <w:t>PyTorch</w:t>
            </w:r>
            <w:proofErr w:type="spellEnd"/>
            <w:r w:rsidRPr="007D489B">
              <w:rPr>
                <w:rFonts w:ascii="Times New Roman" w:eastAsia="Times New Roman" w:hAnsi="Times New Roman" w:cs="Times New Roman"/>
                <w:kern w:val="0"/>
                <w:sz w:val="24"/>
                <w:szCs w:val="24"/>
                <w:lang w:eastAsia="en-IN"/>
                <w14:ligatures w14:val="none"/>
              </w:rPr>
              <w:t xml:space="preserve"> model and handled data loaders. Tuned model hyperparameters and executed training runs.</w:t>
            </w:r>
          </w:p>
        </w:tc>
        <w:tc>
          <w:tcPr>
            <w:tcW w:w="0" w:type="auto"/>
            <w:vAlign w:val="center"/>
            <w:hideMark/>
          </w:tcPr>
          <w:p w14:paraId="30570C63" w14:textId="226C0D24"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D489B">
              <w:rPr>
                <w:rFonts w:ascii="Times New Roman" w:eastAsia="Times New Roman" w:hAnsi="Times New Roman" w:cs="Times New Roman"/>
                <w:kern w:val="0"/>
                <w:sz w:val="24"/>
                <w:szCs w:val="24"/>
                <w:lang w:eastAsia="en-IN"/>
                <w14:ligatures w14:val="none"/>
              </w:rPr>
              <w:t>25%</w:t>
            </w:r>
          </w:p>
        </w:tc>
      </w:tr>
      <w:tr w:rsidR="007D489B" w:rsidRPr="007D489B" w14:paraId="0DEFCB90" w14:textId="77777777" w:rsidTr="007D489B">
        <w:trPr>
          <w:tblCellSpacing w:w="15" w:type="dxa"/>
        </w:trPr>
        <w:tc>
          <w:tcPr>
            <w:tcW w:w="0" w:type="auto"/>
            <w:vAlign w:val="center"/>
            <w:hideMark/>
          </w:tcPr>
          <w:p w14:paraId="38D3B8C3" w14:textId="40B73302" w:rsidR="007D489B" w:rsidRPr="007D489B" w:rsidRDefault="007D489B" w:rsidP="007D489B">
            <w:pPr>
              <w:spacing w:after="0" w:line="240" w:lineRule="auto"/>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Sindhu Mukkara</w:t>
            </w:r>
          </w:p>
        </w:tc>
        <w:tc>
          <w:tcPr>
            <w:tcW w:w="0" w:type="auto"/>
            <w:vAlign w:val="center"/>
            <w:hideMark/>
          </w:tcPr>
          <w:p w14:paraId="2D63F47F" w14:textId="74171483"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Evaluation, Visualization &amp; Model Explainability</w:t>
            </w:r>
          </w:p>
        </w:tc>
        <w:tc>
          <w:tcPr>
            <w:tcW w:w="0" w:type="auto"/>
            <w:vAlign w:val="center"/>
            <w:hideMark/>
          </w:tcPr>
          <w:p w14:paraId="6EA775F0" w14:textId="77777777"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 xml:space="preserve">Evaluated model performance using MSE and forecasting plots. Designed SCRI-over-time visualizations. </w:t>
            </w:r>
            <w:proofErr w:type="spellStart"/>
            <w:r w:rsidRPr="007D489B">
              <w:rPr>
                <w:rFonts w:ascii="Times New Roman" w:eastAsia="Times New Roman" w:hAnsi="Times New Roman" w:cs="Times New Roman"/>
                <w:kern w:val="0"/>
                <w:sz w:val="24"/>
                <w:szCs w:val="24"/>
                <w:lang w:eastAsia="en-IN"/>
                <w14:ligatures w14:val="none"/>
              </w:rPr>
              <w:t>Analyzed</w:t>
            </w:r>
            <w:proofErr w:type="spellEnd"/>
            <w:r w:rsidRPr="007D489B">
              <w:rPr>
                <w:rFonts w:ascii="Times New Roman" w:eastAsia="Times New Roman" w:hAnsi="Times New Roman" w:cs="Times New Roman"/>
                <w:kern w:val="0"/>
                <w:sz w:val="24"/>
                <w:szCs w:val="24"/>
                <w:lang w:eastAsia="en-IN"/>
                <w14:ligatures w14:val="none"/>
              </w:rPr>
              <w:t xml:space="preserve"> attention weights to interpret which features and time periods contributed most to resilience predictions. Generated insights that bridge model outputs to real-world decisions (e.g., adjusting supply chain operations). Also assisted in identifying failure cases and recommending model refinements.</w:t>
            </w:r>
          </w:p>
        </w:tc>
        <w:tc>
          <w:tcPr>
            <w:tcW w:w="0" w:type="auto"/>
            <w:vAlign w:val="center"/>
            <w:hideMark/>
          </w:tcPr>
          <w:p w14:paraId="2964752B" w14:textId="20EFB907"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30%</w:t>
            </w:r>
          </w:p>
        </w:tc>
      </w:tr>
      <w:tr w:rsidR="007D489B" w:rsidRPr="007D489B" w14:paraId="67EBC35E" w14:textId="77777777" w:rsidTr="007D489B">
        <w:trPr>
          <w:tblCellSpacing w:w="15" w:type="dxa"/>
        </w:trPr>
        <w:tc>
          <w:tcPr>
            <w:tcW w:w="0" w:type="auto"/>
            <w:vAlign w:val="center"/>
            <w:hideMark/>
          </w:tcPr>
          <w:p w14:paraId="43611E17" w14:textId="636F31EB" w:rsidR="007D489B" w:rsidRPr="007D489B" w:rsidRDefault="007D489B" w:rsidP="007D489B">
            <w:pPr>
              <w:spacing w:after="0" w:line="240" w:lineRule="auto"/>
              <w:rPr>
                <w:rFonts w:ascii="Times New Roman" w:eastAsia="Times New Roman" w:hAnsi="Times New Roman" w:cs="Times New Roman"/>
                <w:b/>
                <w:bCs/>
                <w:kern w:val="0"/>
                <w:sz w:val="24"/>
                <w:szCs w:val="24"/>
                <w:lang w:eastAsia="en-IN"/>
                <w14:ligatures w14:val="none"/>
              </w:rPr>
            </w:pPr>
            <w:r w:rsidRPr="007D489B">
              <w:rPr>
                <w:rFonts w:ascii="Times New Roman" w:eastAsia="Times New Roman" w:hAnsi="Times New Roman" w:cs="Times New Roman"/>
                <w:b/>
                <w:bCs/>
                <w:kern w:val="0"/>
                <w:sz w:val="24"/>
                <w:szCs w:val="24"/>
                <w:lang w:eastAsia="en-IN"/>
                <w14:ligatures w14:val="none"/>
              </w:rPr>
              <w:t xml:space="preserve">Lalitha </w:t>
            </w:r>
            <w:r w:rsidRPr="007D489B">
              <w:rPr>
                <w:rFonts w:ascii="Times New Roman" w:eastAsia="Times New Roman" w:hAnsi="Times New Roman" w:cs="Times New Roman"/>
                <w:b/>
                <w:bCs/>
                <w:kern w:val="0"/>
                <w:sz w:val="24"/>
                <w:szCs w:val="24"/>
                <w:lang w:eastAsia="en-IN"/>
                <w14:ligatures w14:val="none"/>
              </w:rPr>
              <w:t xml:space="preserve">Rani </w:t>
            </w:r>
            <w:proofErr w:type="spellStart"/>
            <w:r w:rsidRPr="007D489B">
              <w:rPr>
                <w:rFonts w:ascii="Times New Roman" w:eastAsia="Times New Roman" w:hAnsi="Times New Roman" w:cs="Times New Roman"/>
                <w:b/>
                <w:bCs/>
                <w:kern w:val="0"/>
                <w:sz w:val="24"/>
                <w:szCs w:val="24"/>
                <w:lang w:eastAsia="en-IN"/>
                <w14:ligatures w14:val="none"/>
              </w:rPr>
              <w:t>Palakaluri</w:t>
            </w:r>
            <w:proofErr w:type="spellEnd"/>
          </w:p>
        </w:tc>
        <w:tc>
          <w:tcPr>
            <w:tcW w:w="0" w:type="auto"/>
            <w:vAlign w:val="center"/>
            <w:hideMark/>
          </w:tcPr>
          <w:p w14:paraId="7FCC3CD5" w14:textId="67D1A575"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Documentation &amp; Reporting</w:t>
            </w:r>
          </w:p>
        </w:tc>
        <w:tc>
          <w:tcPr>
            <w:tcW w:w="0" w:type="auto"/>
            <w:vAlign w:val="center"/>
            <w:hideMark/>
          </w:tcPr>
          <w:p w14:paraId="5946A778" w14:textId="2072600E"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sidRPr="007D489B">
              <w:rPr>
                <w:rFonts w:ascii="Times New Roman" w:eastAsia="Times New Roman" w:hAnsi="Times New Roman" w:cs="Times New Roman"/>
                <w:kern w:val="0"/>
                <w:sz w:val="24"/>
                <w:szCs w:val="24"/>
                <w:lang w:eastAsia="en-IN"/>
                <w14:ligatures w14:val="none"/>
              </w:rPr>
              <w:t xml:space="preserve">Wrote the </w:t>
            </w:r>
            <w:proofErr w:type="spellStart"/>
            <w:r w:rsidRPr="007D489B">
              <w:rPr>
                <w:rFonts w:ascii="Times New Roman" w:eastAsia="Times New Roman" w:hAnsi="Times New Roman" w:cs="Times New Roman"/>
                <w:kern w:val="0"/>
                <w:sz w:val="24"/>
                <w:szCs w:val="24"/>
                <w:lang w:eastAsia="en-IN"/>
                <w14:ligatures w14:val="none"/>
              </w:rPr>
              <w:t>NeurIPS</w:t>
            </w:r>
            <w:proofErr w:type="spellEnd"/>
            <w:r w:rsidRPr="007D489B">
              <w:rPr>
                <w:rFonts w:ascii="Times New Roman" w:eastAsia="Times New Roman" w:hAnsi="Times New Roman" w:cs="Times New Roman"/>
                <w:kern w:val="0"/>
                <w:sz w:val="24"/>
                <w:szCs w:val="24"/>
                <w:lang w:eastAsia="en-IN"/>
                <w14:ligatures w14:val="none"/>
              </w:rPr>
              <w:t xml:space="preserve"> integration summary. Described technical challenges and solutions. Organized final submission materials (</w:t>
            </w:r>
            <w:proofErr w:type="spellStart"/>
            <w:r w:rsidRPr="007D489B">
              <w:rPr>
                <w:rFonts w:ascii="Times New Roman" w:eastAsia="Times New Roman" w:hAnsi="Times New Roman" w:cs="Times New Roman"/>
                <w:kern w:val="0"/>
                <w:sz w:val="24"/>
                <w:szCs w:val="24"/>
                <w:lang w:eastAsia="en-IN"/>
                <w14:ligatures w14:val="none"/>
              </w:rPr>
              <w:t>Colab</w:t>
            </w:r>
            <w:proofErr w:type="spellEnd"/>
            <w:r w:rsidRPr="007D489B">
              <w:rPr>
                <w:rFonts w:ascii="Times New Roman" w:eastAsia="Times New Roman" w:hAnsi="Times New Roman" w:cs="Times New Roman"/>
                <w:kern w:val="0"/>
                <w:sz w:val="24"/>
                <w:szCs w:val="24"/>
                <w:lang w:eastAsia="en-IN"/>
                <w14:ligatures w14:val="none"/>
              </w:rPr>
              <w:t xml:space="preserve"> report, GitHub link, survey response). </w:t>
            </w:r>
          </w:p>
        </w:tc>
        <w:tc>
          <w:tcPr>
            <w:tcW w:w="0" w:type="auto"/>
            <w:vAlign w:val="center"/>
            <w:hideMark/>
          </w:tcPr>
          <w:p w14:paraId="06939C9C" w14:textId="158B5919" w:rsidR="007D489B" w:rsidRPr="007D489B" w:rsidRDefault="007D489B" w:rsidP="007D489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D489B">
              <w:rPr>
                <w:rFonts w:ascii="Times New Roman" w:eastAsia="Times New Roman" w:hAnsi="Times New Roman" w:cs="Times New Roman"/>
                <w:kern w:val="0"/>
                <w:sz w:val="24"/>
                <w:szCs w:val="24"/>
                <w:lang w:eastAsia="en-IN"/>
                <w14:ligatures w14:val="none"/>
              </w:rPr>
              <w:t>20%</w:t>
            </w:r>
          </w:p>
        </w:tc>
      </w:tr>
    </w:tbl>
    <w:p w14:paraId="0DC75D3C" w14:textId="38977C38" w:rsidR="00786F57" w:rsidRPr="00786F57" w:rsidRDefault="00786F57" w:rsidP="00786F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F57">
        <w:rPr>
          <w:rFonts w:ascii="Times New Roman" w:eastAsia="Times New Roman" w:hAnsi="Times New Roman" w:cs="Times New Roman"/>
          <w:b/>
          <w:bCs/>
          <w:kern w:val="0"/>
          <w:sz w:val="27"/>
          <w:szCs w:val="27"/>
          <w:lang w:eastAsia="en-IN"/>
          <w14:ligatures w14:val="none"/>
        </w:rPr>
        <w:t>Lessons Learned</w:t>
      </w:r>
    </w:p>
    <w:p w14:paraId="34508D9B" w14:textId="77777777" w:rsidR="00786F57" w:rsidRPr="00786F57" w:rsidRDefault="00786F57" w:rsidP="00786F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Time-series models are significantly more powerful when enhanced with attention mechanisms.</w:t>
      </w:r>
    </w:p>
    <w:p w14:paraId="11553FBD" w14:textId="77777777" w:rsidR="00786F57" w:rsidRPr="00786F57" w:rsidRDefault="00786F57" w:rsidP="00786F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Adapting published models requires deep understanding of both the paper and our own data context.</w:t>
      </w:r>
    </w:p>
    <w:p w14:paraId="0E7AF3A1" w14:textId="77777777" w:rsidR="00786F57" w:rsidRPr="00786F57" w:rsidRDefault="00786F57" w:rsidP="00786F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F57">
        <w:rPr>
          <w:rFonts w:ascii="Times New Roman" w:eastAsia="Times New Roman" w:hAnsi="Times New Roman" w:cs="Times New Roman"/>
          <w:kern w:val="0"/>
          <w:sz w:val="24"/>
          <w:szCs w:val="24"/>
          <w:lang w:eastAsia="en-IN"/>
          <w14:ligatures w14:val="none"/>
        </w:rPr>
        <w:t>Reproducibility is critical — and attention to detail in dataset prep, model input format, and evaluation metrics is key to successful replication.</w:t>
      </w:r>
    </w:p>
    <w:p w14:paraId="53FD9516" w14:textId="77777777" w:rsidR="00786F57" w:rsidRPr="00786F57" w:rsidRDefault="00786F57" w:rsidP="00786F57">
      <w:pPr>
        <w:rPr>
          <w:rFonts w:ascii="Times New Roman" w:hAnsi="Times New Roman" w:cs="Times New Roman"/>
          <w:sz w:val="24"/>
          <w:szCs w:val="24"/>
        </w:rPr>
      </w:pPr>
    </w:p>
    <w:p w14:paraId="514AF83C" w14:textId="50DF1586" w:rsidR="00786F57" w:rsidRPr="00786F57" w:rsidRDefault="00786F57" w:rsidP="00786F57">
      <w:pPr>
        <w:rPr>
          <w:rFonts w:ascii="Times New Roman" w:hAnsi="Times New Roman" w:cs="Times New Roman"/>
          <w:sz w:val="24"/>
          <w:szCs w:val="24"/>
        </w:rPr>
      </w:pPr>
    </w:p>
    <w:sectPr w:rsidR="00786F57" w:rsidRPr="0078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4A5F"/>
    <w:multiLevelType w:val="multilevel"/>
    <w:tmpl w:val="AB0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E51"/>
    <w:multiLevelType w:val="multilevel"/>
    <w:tmpl w:val="F8B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6E21"/>
    <w:multiLevelType w:val="multilevel"/>
    <w:tmpl w:val="814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E2245"/>
    <w:multiLevelType w:val="multilevel"/>
    <w:tmpl w:val="E7A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855F6"/>
    <w:multiLevelType w:val="multilevel"/>
    <w:tmpl w:val="001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63435"/>
    <w:multiLevelType w:val="multilevel"/>
    <w:tmpl w:val="24C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9352B"/>
    <w:multiLevelType w:val="multilevel"/>
    <w:tmpl w:val="FA5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57485"/>
    <w:multiLevelType w:val="multilevel"/>
    <w:tmpl w:val="D0F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87A6A"/>
    <w:multiLevelType w:val="multilevel"/>
    <w:tmpl w:val="130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725A8"/>
    <w:multiLevelType w:val="multilevel"/>
    <w:tmpl w:val="A3A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311B4"/>
    <w:multiLevelType w:val="multilevel"/>
    <w:tmpl w:val="92A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D2811"/>
    <w:multiLevelType w:val="multilevel"/>
    <w:tmpl w:val="AA8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C12EE"/>
    <w:multiLevelType w:val="multilevel"/>
    <w:tmpl w:val="E79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74BA6"/>
    <w:multiLevelType w:val="multilevel"/>
    <w:tmpl w:val="E17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760048">
    <w:abstractNumId w:val="0"/>
  </w:num>
  <w:num w:numId="2" w16cid:durableId="666833813">
    <w:abstractNumId w:val="3"/>
  </w:num>
  <w:num w:numId="3" w16cid:durableId="1699692970">
    <w:abstractNumId w:val="13"/>
  </w:num>
  <w:num w:numId="4" w16cid:durableId="2108380581">
    <w:abstractNumId w:val="7"/>
  </w:num>
  <w:num w:numId="5" w16cid:durableId="1485120330">
    <w:abstractNumId w:val="9"/>
  </w:num>
  <w:num w:numId="6" w16cid:durableId="1983538439">
    <w:abstractNumId w:val="1"/>
  </w:num>
  <w:num w:numId="7" w16cid:durableId="1943830209">
    <w:abstractNumId w:val="2"/>
  </w:num>
  <w:num w:numId="8" w16cid:durableId="704865898">
    <w:abstractNumId w:val="12"/>
  </w:num>
  <w:num w:numId="9" w16cid:durableId="205025623">
    <w:abstractNumId w:val="6"/>
  </w:num>
  <w:num w:numId="10" w16cid:durableId="1595623254">
    <w:abstractNumId w:val="10"/>
  </w:num>
  <w:num w:numId="11" w16cid:durableId="1898935355">
    <w:abstractNumId w:val="11"/>
  </w:num>
  <w:num w:numId="12" w16cid:durableId="1210335870">
    <w:abstractNumId w:val="8"/>
  </w:num>
  <w:num w:numId="13" w16cid:durableId="573472427">
    <w:abstractNumId w:val="4"/>
  </w:num>
  <w:num w:numId="14" w16cid:durableId="197351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E1"/>
    <w:rsid w:val="00061655"/>
    <w:rsid w:val="0006170C"/>
    <w:rsid w:val="006814E1"/>
    <w:rsid w:val="007131C2"/>
    <w:rsid w:val="00786F57"/>
    <w:rsid w:val="007D489B"/>
    <w:rsid w:val="00C94E18"/>
    <w:rsid w:val="00CA2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3E04"/>
  <w15:chartTrackingRefBased/>
  <w15:docId w15:val="{2F6EF2C1-181E-44A1-B463-40C88633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4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4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4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4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4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4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4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E1"/>
    <w:rPr>
      <w:rFonts w:eastAsiaTheme="majorEastAsia" w:cstheme="majorBidi"/>
      <w:color w:val="272727" w:themeColor="text1" w:themeTint="D8"/>
    </w:rPr>
  </w:style>
  <w:style w:type="paragraph" w:styleId="Title">
    <w:name w:val="Title"/>
    <w:basedOn w:val="Normal"/>
    <w:next w:val="Normal"/>
    <w:link w:val="TitleChar"/>
    <w:uiPriority w:val="10"/>
    <w:qFormat/>
    <w:rsid w:val="00681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E1"/>
    <w:pPr>
      <w:spacing w:before="160"/>
      <w:jc w:val="center"/>
    </w:pPr>
    <w:rPr>
      <w:i/>
      <w:iCs/>
      <w:color w:val="404040" w:themeColor="text1" w:themeTint="BF"/>
    </w:rPr>
  </w:style>
  <w:style w:type="character" w:customStyle="1" w:styleId="QuoteChar">
    <w:name w:val="Quote Char"/>
    <w:basedOn w:val="DefaultParagraphFont"/>
    <w:link w:val="Quote"/>
    <w:uiPriority w:val="29"/>
    <w:rsid w:val="006814E1"/>
    <w:rPr>
      <w:i/>
      <w:iCs/>
      <w:color w:val="404040" w:themeColor="text1" w:themeTint="BF"/>
    </w:rPr>
  </w:style>
  <w:style w:type="paragraph" w:styleId="ListParagraph">
    <w:name w:val="List Paragraph"/>
    <w:basedOn w:val="Normal"/>
    <w:uiPriority w:val="34"/>
    <w:qFormat/>
    <w:rsid w:val="006814E1"/>
    <w:pPr>
      <w:ind w:left="720"/>
      <w:contextualSpacing/>
    </w:pPr>
  </w:style>
  <w:style w:type="character" w:styleId="IntenseEmphasis">
    <w:name w:val="Intense Emphasis"/>
    <w:basedOn w:val="DefaultParagraphFont"/>
    <w:uiPriority w:val="21"/>
    <w:qFormat/>
    <w:rsid w:val="006814E1"/>
    <w:rPr>
      <w:i/>
      <w:iCs/>
      <w:color w:val="2F5496" w:themeColor="accent1" w:themeShade="BF"/>
    </w:rPr>
  </w:style>
  <w:style w:type="paragraph" w:styleId="IntenseQuote">
    <w:name w:val="Intense Quote"/>
    <w:basedOn w:val="Normal"/>
    <w:next w:val="Normal"/>
    <w:link w:val="IntenseQuoteChar"/>
    <w:uiPriority w:val="30"/>
    <w:qFormat/>
    <w:rsid w:val="00681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4E1"/>
    <w:rPr>
      <w:i/>
      <w:iCs/>
      <w:color w:val="2F5496" w:themeColor="accent1" w:themeShade="BF"/>
    </w:rPr>
  </w:style>
  <w:style w:type="character" w:styleId="IntenseReference">
    <w:name w:val="Intense Reference"/>
    <w:basedOn w:val="DefaultParagraphFont"/>
    <w:uiPriority w:val="32"/>
    <w:qFormat/>
    <w:rsid w:val="006814E1"/>
    <w:rPr>
      <w:b/>
      <w:bCs/>
      <w:smallCaps/>
      <w:color w:val="2F5496" w:themeColor="accent1" w:themeShade="BF"/>
      <w:spacing w:val="5"/>
    </w:rPr>
  </w:style>
  <w:style w:type="character" w:styleId="Hyperlink">
    <w:name w:val="Hyperlink"/>
    <w:basedOn w:val="DefaultParagraphFont"/>
    <w:uiPriority w:val="99"/>
    <w:unhideWhenUsed/>
    <w:rsid w:val="006814E1"/>
    <w:rPr>
      <w:color w:val="0563C1" w:themeColor="hyperlink"/>
      <w:u w:val="single"/>
    </w:rPr>
  </w:style>
  <w:style w:type="character" w:styleId="UnresolvedMention">
    <w:name w:val="Unresolved Mention"/>
    <w:basedOn w:val="DefaultParagraphFont"/>
    <w:uiPriority w:val="99"/>
    <w:semiHidden/>
    <w:unhideWhenUsed/>
    <w:rsid w:val="006814E1"/>
    <w:rPr>
      <w:color w:val="605E5C"/>
      <w:shd w:val="clear" w:color="auto" w:fill="E1DFDD"/>
    </w:rPr>
  </w:style>
  <w:style w:type="character" w:styleId="FollowedHyperlink">
    <w:name w:val="FollowedHyperlink"/>
    <w:basedOn w:val="DefaultParagraphFont"/>
    <w:uiPriority w:val="99"/>
    <w:semiHidden/>
    <w:unhideWhenUsed/>
    <w:rsid w:val="0078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03015">
      <w:bodyDiv w:val="1"/>
      <w:marLeft w:val="0"/>
      <w:marRight w:val="0"/>
      <w:marTop w:val="0"/>
      <w:marBottom w:val="0"/>
      <w:divBdr>
        <w:top w:val="none" w:sz="0" w:space="0" w:color="auto"/>
        <w:left w:val="none" w:sz="0" w:space="0" w:color="auto"/>
        <w:bottom w:val="none" w:sz="0" w:space="0" w:color="auto"/>
        <w:right w:val="none" w:sz="0" w:space="0" w:color="auto"/>
      </w:divBdr>
      <w:divsChild>
        <w:div w:id="102267907">
          <w:marLeft w:val="0"/>
          <w:marRight w:val="0"/>
          <w:marTop w:val="0"/>
          <w:marBottom w:val="0"/>
          <w:divBdr>
            <w:top w:val="none" w:sz="0" w:space="0" w:color="auto"/>
            <w:left w:val="none" w:sz="0" w:space="0" w:color="auto"/>
            <w:bottom w:val="none" w:sz="0" w:space="0" w:color="auto"/>
            <w:right w:val="none" w:sz="0" w:space="0" w:color="auto"/>
          </w:divBdr>
          <w:divsChild>
            <w:div w:id="146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5203">
      <w:bodyDiv w:val="1"/>
      <w:marLeft w:val="0"/>
      <w:marRight w:val="0"/>
      <w:marTop w:val="0"/>
      <w:marBottom w:val="0"/>
      <w:divBdr>
        <w:top w:val="none" w:sz="0" w:space="0" w:color="auto"/>
        <w:left w:val="none" w:sz="0" w:space="0" w:color="auto"/>
        <w:bottom w:val="none" w:sz="0" w:space="0" w:color="auto"/>
        <w:right w:val="none" w:sz="0" w:space="0" w:color="auto"/>
      </w:divBdr>
      <w:divsChild>
        <w:div w:id="234583946">
          <w:marLeft w:val="0"/>
          <w:marRight w:val="0"/>
          <w:marTop w:val="0"/>
          <w:marBottom w:val="0"/>
          <w:divBdr>
            <w:top w:val="none" w:sz="0" w:space="0" w:color="auto"/>
            <w:left w:val="none" w:sz="0" w:space="0" w:color="auto"/>
            <w:bottom w:val="none" w:sz="0" w:space="0" w:color="auto"/>
            <w:right w:val="none" w:sz="0" w:space="0" w:color="auto"/>
          </w:divBdr>
          <w:divsChild>
            <w:div w:id="15786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477">
      <w:bodyDiv w:val="1"/>
      <w:marLeft w:val="0"/>
      <w:marRight w:val="0"/>
      <w:marTop w:val="0"/>
      <w:marBottom w:val="0"/>
      <w:divBdr>
        <w:top w:val="none" w:sz="0" w:space="0" w:color="auto"/>
        <w:left w:val="none" w:sz="0" w:space="0" w:color="auto"/>
        <w:bottom w:val="none" w:sz="0" w:space="0" w:color="auto"/>
        <w:right w:val="none" w:sz="0" w:space="0" w:color="auto"/>
      </w:divBdr>
    </w:div>
    <w:div w:id="1251893438">
      <w:bodyDiv w:val="1"/>
      <w:marLeft w:val="0"/>
      <w:marRight w:val="0"/>
      <w:marTop w:val="0"/>
      <w:marBottom w:val="0"/>
      <w:divBdr>
        <w:top w:val="none" w:sz="0" w:space="0" w:color="auto"/>
        <w:left w:val="none" w:sz="0" w:space="0" w:color="auto"/>
        <w:bottom w:val="none" w:sz="0" w:space="0" w:color="auto"/>
        <w:right w:val="none" w:sz="0" w:space="0" w:color="auto"/>
      </w:divBdr>
    </w:div>
    <w:div w:id="1727414725">
      <w:bodyDiv w:val="1"/>
      <w:marLeft w:val="0"/>
      <w:marRight w:val="0"/>
      <w:marTop w:val="0"/>
      <w:marBottom w:val="0"/>
      <w:divBdr>
        <w:top w:val="none" w:sz="0" w:space="0" w:color="auto"/>
        <w:left w:val="none" w:sz="0" w:space="0" w:color="auto"/>
        <w:bottom w:val="none" w:sz="0" w:space="0" w:color="auto"/>
        <w:right w:val="none" w:sz="0" w:space="0" w:color="auto"/>
      </w:divBdr>
    </w:div>
    <w:div w:id="1989362419">
      <w:bodyDiv w:val="1"/>
      <w:marLeft w:val="0"/>
      <w:marRight w:val="0"/>
      <w:marTop w:val="0"/>
      <w:marBottom w:val="0"/>
      <w:divBdr>
        <w:top w:val="none" w:sz="0" w:space="0" w:color="auto"/>
        <w:left w:val="none" w:sz="0" w:space="0" w:color="auto"/>
        <w:bottom w:val="none" w:sz="0" w:space="0" w:color="auto"/>
        <w:right w:val="none" w:sz="0" w:space="0" w:color="auto"/>
      </w:divBdr>
      <w:divsChild>
        <w:div w:id="182288021">
          <w:marLeft w:val="0"/>
          <w:marRight w:val="0"/>
          <w:marTop w:val="0"/>
          <w:marBottom w:val="0"/>
          <w:divBdr>
            <w:top w:val="none" w:sz="0" w:space="0" w:color="auto"/>
            <w:left w:val="none" w:sz="0" w:space="0" w:color="auto"/>
            <w:bottom w:val="none" w:sz="0" w:space="0" w:color="auto"/>
            <w:right w:val="none" w:sz="0" w:space="0" w:color="auto"/>
          </w:divBdr>
          <w:divsChild>
            <w:div w:id="8349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UI0TmR-uJ5H3fl5Gt5-QY18iKrdk4tZB?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gbeank/CATS" TargetMode="External"/><Relationship Id="rId11" Type="http://schemas.openxmlformats.org/officeDocument/2006/relationships/theme" Target="theme/theme1.xml"/><Relationship Id="rId5" Type="http://schemas.openxmlformats.org/officeDocument/2006/relationships/hyperlink" Target="https://arxiv.org/abs/2405.168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Reddy</dc:creator>
  <cp:keywords/>
  <dc:description/>
  <cp:lastModifiedBy>Sindhu Reddy</cp:lastModifiedBy>
  <cp:revision>1</cp:revision>
  <dcterms:created xsi:type="dcterms:W3CDTF">2025-04-25T02:05:00Z</dcterms:created>
  <dcterms:modified xsi:type="dcterms:W3CDTF">2025-04-25T04:07:00Z</dcterms:modified>
</cp:coreProperties>
</file>