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64" w:rsidRDefault="007920D8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:rsidR="00635464" w:rsidRDefault="007920D8">
      <w:pPr>
        <w:pStyle w:val="Title"/>
        <w:spacing w:before="2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:rsidR="00635464" w:rsidRDefault="00635464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635464">
        <w:trPr>
          <w:trHeight w:val="280"/>
        </w:trPr>
        <w:tc>
          <w:tcPr>
            <w:tcW w:w="4500" w:type="dxa"/>
          </w:tcPr>
          <w:p w:rsidR="00635464" w:rsidRDefault="007920D8">
            <w:pPr>
              <w:pStyle w:val="TableParagraph"/>
              <w:spacing w:before="16" w:line="243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635464" w:rsidRDefault="007920D8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635464">
        <w:trPr>
          <w:trHeight w:val="259"/>
        </w:trPr>
        <w:tc>
          <w:tcPr>
            <w:tcW w:w="4500" w:type="dxa"/>
          </w:tcPr>
          <w:p w:rsidR="00635464" w:rsidRDefault="007920D8">
            <w:pPr>
              <w:pStyle w:val="TableParagraph"/>
              <w:spacing w:line="240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:rsidR="00635464" w:rsidRDefault="00D518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 LTVIP2025TMID40000</w:t>
            </w:r>
          </w:p>
        </w:tc>
      </w:tr>
      <w:tr w:rsidR="00635464">
        <w:trPr>
          <w:trHeight w:val="260"/>
        </w:trPr>
        <w:tc>
          <w:tcPr>
            <w:tcW w:w="4500" w:type="dxa"/>
          </w:tcPr>
          <w:p w:rsidR="00635464" w:rsidRDefault="007920D8">
            <w:pPr>
              <w:pStyle w:val="TableParagraph"/>
              <w:spacing w:before="3" w:line="236" w:lineRule="exact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:rsidR="00635464" w:rsidRDefault="00D518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Enchanted Wings: </w:t>
            </w:r>
            <w:proofErr w:type="spellStart"/>
            <w:r>
              <w:rPr>
                <w:rFonts w:ascii="Times New Roman"/>
                <w:sz w:val="18"/>
              </w:rPr>
              <w:t>Marvles</w:t>
            </w:r>
            <w:proofErr w:type="spellEnd"/>
            <w:r>
              <w:rPr>
                <w:rFonts w:ascii="Times New Roman"/>
                <w:sz w:val="18"/>
              </w:rPr>
              <w:t xml:space="preserve"> of Butterfly Species</w:t>
            </w:r>
          </w:p>
        </w:tc>
      </w:tr>
      <w:tr w:rsidR="00635464">
        <w:trPr>
          <w:trHeight w:val="259"/>
        </w:trPr>
        <w:tc>
          <w:tcPr>
            <w:tcW w:w="4500" w:type="dxa"/>
          </w:tcPr>
          <w:p w:rsidR="00635464" w:rsidRDefault="007920D8">
            <w:pPr>
              <w:pStyle w:val="TableParagraph"/>
              <w:spacing w:before="7" w:line="233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:rsidR="00635464" w:rsidRDefault="007920D8">
            <w:pPr>
              <w:pStyle w:val="TableParagraph"/>
              <w:spacing w:before="7" w:line="233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635464" w:rsidRDefault="00635464">
      <w:pPr>
        <w:pStyle w:val="BodyText"/>
        <w:spacing w:before="147"/>
        <w:rPr>
          <w:b/>
          <w:sz w:val="28"/>
        </w:rPr>
      </w:pPr>
    </w:p>
    <w:p w:rsidR="00635464" w:rsidRDefault="007920D8">
      <w:pPr>
        <w:ind w:left="23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:rsidR="00635464" w:rsidRDefault="007920D8">
      <w:pPr>
        <w:pStyle w:val="BodyText"/>
        <w:spacing w:before="183" w:line="259" w:lineRule="auto"/>
        <w:ind w:left="23" w:right="1180"/>
        <w:jc w:val="both"/>
      </w:pPr>
      <w:r>
        <w:t>Create a problem statement to understand your customer'</w:t>
      </w:r>
      <w:r>
        <w:t>s point of view. The Customer Problem Statement template helps you focus on what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people will love.</w:t>
      </w:r>
    </w:p>
    <w:p w:rsidR="00635464" w:rsidRDefault="007920D8">
      <w:pPr>
        <w:pStyle w:val="BodyText"/>
        <w:spacing w:before="160" w:line="259" w:lineRule="auto"/>
        <w:ind w:left="23" w:right="1174"/>
        <w:jc w:val="both"/>
      </w:pPr>
      <w:r>
        <w:t>A well-articulated customer problem statement allows you and your team to find the ideal solution for the challenges your custo</w:t>
      </w:r>
      <w:r>
        <w:t>mers face. Throughout the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 empathize with your customers, which helps you better understand how they perceive your product or service.</w:t>
      </w:r>
    </w:p>
    <w:p w:rsidR="00635464" w:rsidRDefault="007920D8">
      <w:pPr>
        <w:pStyle w:val="BodyText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976743</wp:posOffset>
            </wp:positionH>
            <wp:positionV relativeFrom="paragraph">
              <wp:posOffset>150941</wp:posOffset>
            </wp:positionV>
            <wp:extent cx="5718329" cy="2628042"/>
            <wp:effectExtent l="0" t="0" r="0" b="0"/>
            <wp:wrapTopAndBottom/>
            <wp:docPr id="1" name="Image 1" descr="Graphical user interface, text, application, email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29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464" w:rsidRDefault="007920D8">
      <w:pPr>
        <w:pStyle w:val="BodyText"/>
        <w:spacing w:before="271"/>
        <w:ind w:left="23"/>
      </w:pPr>
      <w:r>
        <w:rPr>
          <w:spacing w:val="-2"/>
        </w:rPr>
        <w:t>Reference:</w:t>
      </w:r>
      <w:r>
        <w:rPr>
          <w:spacing w:val="41"/>
        </w:rPr>
        <w:t xml:space="preserve"> </w:t>
      </w:r>
      <w:hyperlink r:id="rId5">
        <w:r>
          <w:rPr>
            <w:color w:val="0462C1"/>
            <w:spacing w:val="-2"/>
            <w:u w:val="thick" w:color="0462C1"/>
          </w:rPr>
          <w:t>https://miro.com/templates/customer-problem-statement/</w:t>
        </w:r>
      </w:hyperlink>
    </w:p>
    <w:p w:rsidR="00635464" w:rsidRDefault="007920D8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:rsidR="00635464" w:rsidRDefault="00D518EB">
      <w:pPr>
        <w:pStyle w:val="BodyText"/>
        <w:spacing w:before="1"/>
        <w:rPr>
          <w:rFonts w:ascii="Verdana" w:hAnsi="Verdana"/>
          <w:color w:val="222222"/>
          <w:sz w:val="16"/>
          <w:szCs w:val="16"/>
          <w:shd w:val="clear" w:color="auto" w:fill="FFFFFF"/>
        </w:rPr>
      </w:pPr>
      <w:r>
        <w:rPr>
          <w:rFonts w:ascii="Verdana" w:hAnsi="Verdana"/>
          <w:color w:val="222222"/>
          <w:sz w:val="16"/>
          <w:szCs w:val="16"/>
          <w:shd w:val="clear" w:color="auto" w:fill="FFFFFF"/>
        </w:rPr>
        <w:t> </w:t>
      </w:r>
      <w:r>
        <w:rPr>
          <w:rFonts w:ascii="Verdana" w:hAnsi="Verdana"/>
          <w:noProof/>
          <w:color w:val="222222"/>
          <w:sz w:val="16"/>
          <w:szCs w:val="16"/>
          <w:shd w:val="clear" w:color="auto" w:fill="FFFFFF"/>
        </w:rPr>
        <w:drawing>
          <wp:inline distT="0" distB="0" distL="0" distR="0">
            <wp:extent cx="6489700" cy="2229448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22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8EB" w:rsidRDefault="00D518EB">
      <w:pPr>
        <w:pStyle w:val="BodyText"/>
        <w:spacing w:before="1"/>
        <w:rPr>
          <w:b/>
          <w:sz w:val="15"/>
        </w:rPr>
      </w:pPr>
    </w:p>
    <w:p w:rsidR="00635464" w:rsidRDefault="00635464">
      <w:pPr>
        <w:pStyle w:val="BodyText"/>
        <w:rPr>
          <w:b/>
          <w:sz w:val="19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8"/>
        <w:gridCol w:w="1559"/>
        <w:gridCol w:w="1733"/>
        <w:gridCol w:w="1244"/>
        <w:gridCol w:w="1559"/>
        <w:gridCol w:w="2437"/>
      </w:tblGrid>
      <w:tr w:rsidR="00635464" w:rsidTr="00D518EB">
        <w:trPr>
          <w:trHeight w:val="579"/>
        </w:trPr>
        <w:tc>
          <w:tcPr>
            <w:tcW w:w="1528" w:type="dxa"/>
          </w:tcPr>
          <w:p w:rsidR="00635464" w:rsidRDefault="007920D8">
            <w:pPr>
              <w:pStyle w:val="TableParagraph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Problem</w:t>
            </w:r>
          </w:p>
          <w:p w:rsidR="00635464" w:rsidRDefault="007920D8">
            <w:pPr>
              <w:pStyle w:val="TableParagraph"/>
              <w:spacing w:line="267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559" w:type="dxa"/>
          </w:tcPr>
          <w:p w:rsidR="00635464" w:rsidRDefault="007920D8">
            <w:pPr>
              <w:pStyle w:val="TableParagraph"/>
              <w:spacing w:line="290" w:lineRule="atLeast"/>
              <w:ind w:left="99" w:right="1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 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733" w:type="dxa"/>
          </w:tcPr>
          <w:p w:rsidR="00635464" w:rsidRDefault="007920D8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244" w:type="dxa"/>
          </w:tcPr>
          <w:p w:rsidR="00635464" w:rsidRDefault="007920D8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559" w:type="dxa"/>
          </w:tcPr>
          <w:p w:rsidR="00635464" w:rsidRDefault="007920D8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2437" w:type="dxa"/>
          </w:tcPr>
          <w:p w:rsidR="00635464" w:rsidRDefault="007920D8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feel</w:t>
            </w:r>
          </w:p>
        </w:tc>
      </w:tr>
      <w:tr w:rsidR="00635464" w:rsidTr="00D518EB">
        <w:trPr>
          <w:trHeight w:val="654"/>
        </w:trPr>
        <w:tc>
          <w:tcPr>
            <w:tcW w:w="1528" w:type="dxa"/>
          </w:tcPr>
          <w:p w:rsidR="00635464" w:rsidRDefault="007920D8">
            <w:pPr>
              <w:pStyle w:val="TableParagraph"/>
              <w:spacing w:line="254" w:lineRule="exact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1559" w:type="dxa"/>
          </w:tcPr>
          <w:p w:rsidR="00635464" w:rsidRDefault="00D518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 remote employee</w:t>
            </w:r>
          </w:p>
        </w:tc>
        <w:tc>
          <w:tcPr>
            <w:tcW w:w="1733" w:type="dxa"/>
          </w:tcPr>
          <w:p w:rsidR="00635464" w:rsidRDefault="00D518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Stay productive while working from home</w:t>
            </w:r>
          </w:p>
        </w:tc>
        <w:tc>
          <w:tcPr>
            <w:tcW w:w="1244" w:type="dxa"/>
          </w:tcPr>
          <w:p w:rsidR="00635464" w:rsidRDefault="00D518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My internet connection is unstable </w:t>
            </w:r>
          </w:p>
        </w:tc>
        <w:tc>
          <w:tcPr>
            <w:tcW w:w="1559" w:type="dxa"/>
          </w:tcPr>
          <w:p w:rsidR="007920D8" w:rsidRDefault="00792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My </w:t>
            </w:r>
            <w:proofErr w:type="spellStart"/>
            <w:r>
              <w:rPr>
                <w:rFonts w:ascii="Times New Roman"/>
                <w:sz w:val="20"/>
              </w:rPr>
              <w:t>are</w:t>
            </w:r>
            <w:proofErr w:type="spellEnd"/>
            <w:r>
              <w:rPr>
                <w:rFonts w:ascii="Times New Roman"/>
                <w:sz w:val="20"/>
              </w:rPr>
              <w:t xml:space="preserve"> has limited</w:t>
            </w:r>
          </w:p>
          <w:p w:rsidR="00635464" w:rsidRDefault="00792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Broadband options </w:t>
            </w:r>
          </w:p>
        </w:tc>
        <w:tc>
          <w:tcPr>
            <w:tcW w:w="2437" w:type="dxa"/>
          </w:tcPr>
          <w:p w:rsidR="00635464" w:rsidRDefault="007920D8">
            <w:pPr>
              <w:pStyle w:val="TableParagraph"/>
              <w:rPr>
                <w:rFonts w:ascii="Times New Roman"/>
                <w:sz w:val="20"/>
              </w:rPr>
            </w:pPr>
            <w:r>
              <w:t>frustrated and anxious about missing deadlines</w:t>
            </w:r>
          </w:p>
        </w:tc>
      </w:tr>
      <w:tr w:rsidR="00635464" w:rsidTr="00D518EB">
        <w:trPr>
          <w:trHeight w:val="691"/>
        </w:trPr>
        <w:tc>
          <w:tcPr>
            <w:tcW w:w="1528" w:type="dxa"/>
          </w:tcPr>
          <w:p w:rsidR="00635464" w:rsidRDefault="007920D8">
            <w:pPr>
              <w:pStyle w:val="TableParagraph"/>
              <w:spacing w:before="9" w:line="251" w:lineRule="exact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559" w:type="dxa"/>
          </w:tcPr>
          <w:p w:rsidR="00635464" w:rsidRDefault="00792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 small business owner</w:t>
            </w:r>
          </w:p>
        </w:tc>
        <w:tc>
          <w:tcPr>
            <w:tcW w:w="1733" w:type="dxa"/>
          </w:tcPr>
          <w:p w:rsidR="00635464" w:rsidRDefault="00792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 my inventory efficiently</w:t>
            </w:r>
          </w:p>
        </w:tc>
        <w:tc>
          <w:tcPr>
            <w:tcW w:w="1244" w:type="dxa"/>
          </w:tcPr>
          <w:p w:rsidR="00635464" w:rsidRDefault="00792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don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 have a centralized system</w:t>
            </w:r>
          </w:p>
        </w:tc>
        <w:tc>
          <w:tcPr>
            <w:tcW w:w="1559" w:type="dxa"/>
          </w:tcPr>
          <w:p w:rsidR="00635464" w:rsidRDefault="00792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I am  using manual  </w:t>
            </w:r>
          </w:p>
          <w:p w:rsidR="007920D8" w:rsidRDefault="007920D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Spreadsheets that are  error-prone</w:t>
            </w:r>
          </w:p>
        </w:tc>
        <w:tc>
          <w:tcPr>
            <w:tcW w:w="2437" w:type="dxa"/>
          </w:tcPr>
          <w:p w:rsidR="00635464" w:rsidRDefault="007920D8">
            <w:pPr>
              <w:pStyle w:val="TableParagraph"/>
              <w:rPr>
                <w:rFonts w:ascii="Times New Roman"/>
                <w:sz w:val="20"/>
              </w:rPr>
            </w:pPr>
            <w:r>
              <w:t>overwhelmed and worried about losing track of stock</w:t>
            </w:r>
          </w:p>
        </w:tc>
      </w:tr>
    </w:tbl>
    <w:p w:rsidR="00635464" w:rsidRDefault="00635464">
      <w:pPr>
        <w:pStyle w:val="TableParagraph"/>
        <w:rPr>
          <w:rFonts w:ascii="Times New Roman"/>
          <w:sz w:val="20"/>
        </w:rPr>
        <w:sectPr w:rsidR="00635464">
          <w:type w:val="continuous"/>
          <w:pgSz w:w="11920" w:h="16840"/>
          <w:pgMar w:top="840" w:right="283" w:bottom="280" w:left="1417" w:header="720" w:footer="720" w:gutter="0"/>
          <w:cols w:space="720"/>
        </w:sectPr>
      </w:pPr>
    </w:p>
    <w:p w:rsidR="00635464" w:rsidRDefault="00635464">
      <w:pPr>
        <w:pStyle w:val="BodyText"/>
        <w:spacing w:before="4"/>
        <w:rPr>
          <w:b/>
          <w:sz w:val="16"/>
        </w:rPr>
      </w:pPr>
    </w:p>
    <w:sectPr w:rsidR="00635464" w:rsidSect="00635464">
      <w:pgSz w:w="11920" w:h="16840"/>
      <w:pgMar w:top="1940" w:right="283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5464"/>
    <w:rsid w:val="00635464"/>
    <w:rsid w:val="007920D8"/>
    <w:rsid w:val="00D51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546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5464"/>
    <w:pPr>
      <w:spacing w:before="6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35464"/>
    <w:pPr>
      <w:spacing w:before="16"/>
      <w:ind w:right="114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35464"/>
  </w:style>
  <w:style w:type="paragraph" w:customStyle="1" w:styleId="TableParagraph">
    <w:name w:val="Table Paragraph"/>
    <w:basedOn w:val="Normal"/>
    <w:uiPriority w:val="1"/>
    <w:qFormat/>
    <w:rsid w:val="00635464"/>
  </w:style>
  <w:style w:type="paragraph" w:styleId="BalloonText">
    <w:name w:val="Balloon Text"/>
    <w:basedOn w:val="Normal"/>
    <w:link w:val="BalloonTextChar"/>
    <w:uiPriority w:val="99"/>
    <w:semiHidden/>
    <w:unhideWhenUsed/>
    <w:rsid w:val="00D51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E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LAB-101</dc:creator>
  <cp:lastModifiedBy>LAB-101</cp:lastModifiedBy>
  <cp:revision>2</cp:revision>
  <dcterms:created xsi:type="dcterms:W3CDTF">2025-06-26T08:46:00Z</dcterms:created>
  <dcterms:modified xsi:type="dcterms:W3CDTF">2025-06-26T08:46:00Z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2025-06-26T00:00:00Z</vt:filetime>
  </property>
</Properties>
</file>