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6"/>
          <w:szCs w:val="26"/>
        </w:rPr>
        <w:t xml:space="preserve">MINUTES OF MEETING (MoM)</w:t>
      </w:r>
    </w:p>
    <w:p>
      <w:pPr>
        <w:spacing w:after="120"/>
      </w:pPr>
      <w:r>
        <w:rPr>
          <w:b/>
          <w:bCs/>
          <w:sz w:val="22"/>
          <w:szCs w:val="22"/>
        </w:rPr>
        <w:t xml:space="preserve">Project Title: </w:t>
      </w:r>
      <w:r>
        <w:rPr>
          <w:sz w:val="22"/>
          <w:szCs w:val="22"/>
        </w:rPr>
        <w:t xml:space="preserve">Design Thinking for the Impact of Quick Commerce on Local Kirana Shops</w:t>
      </w:r>
    </w:p>
    <w:p>
      <w:pPr>
        <w:spacing w:after="120"/>
      </w:pPr>
      <w:r>
        <w:rPr>
          <w:b/>
          <w:bCs/>
          <w:sz w:val="22"/>
          <w:szCs w:val="22"/>
        </w:rPr>
        <w:t xml:space="preserve">Phase: </w:t>
      </w:r>
      <w:r>
        <w:rPr>
          <w:sz w:val="22"/>
          <w:szCs w:val="22"/>
        </w:rPr>
        <w:t xml:space="preserve">Empathy Phase – Questionnaire Design Review</w:t>
      </w:r>
    </w:p>
    <w:p>
      <w:pPr>
        <w:spacing w:after="120"/>
      </w:pPr>
      <w:r>
        <w:rPr>
          <w:b/>
          <w:bCs/>
          <w:sz w:val="22"/>
          <w:szCs w:val="22"/>
        </w:rPr>
        <w:t xml:space="preserve">Minutes of Meeting: </w:t>
      </w:r>
      <w:r>
        <w:rPr>
          <w:sz w:val="22"/>
          <w:szCs w:val="22"/>
        </w:rPr>
        <w:t xml:space="preserve">22:30 min</w:t>
      </w:r>
    </w:p>
    <w:p>
      <w:pPr>
        <w:spacing w:after="200" w:before="100"/>
      </w:pPr>
      <w:r>
        <w:rPr>
          <w:b/>
          <w:bCs/>
          <w:sz w:val="24"/>
          <w:szCs w:val="24"/>
        </w:rPr>
        <w:t xml:space="preserve">Meeting Proceedings</w:t>
      </w:r>
    </w:p>
    <w:p>
      <w:pPr>
        <w:spacing w:after="100" w:before="200"/>
      </w:pPr>
      <w:r>
        <w:rPr>
          <w:b/>
          <w:bCs/>
          <w:sz w:val="22"/>
          <w:szCs w:val="22"/>
        </w:rPr>
        <w:t xml:space="preserve">00:00 – 01:17 | Introduction</w:t>
      </w:r>
    </w:p>
    <w:p>
      <w:pPr>
        <w:spacing w:after="100"/>
      </w:pPr>
      <w:r>
        <w:rPr>
          <w:sz w:val="22"/>
          <w:szCs w:val="22"/>
        </w:rPr>
        <w:t xml:space="preserve">The team opened the session having each independently drafted 12 proposed survey questions and 6 proposed shopkeeper interview questions ahead of the meeting, for a combined pool of 36 survey questions and 18 interview questions. The goal for the session was agreed up front: review every question together and eliminate anything that overlapped, was biased, too personal, speculative, or outside the design scope, leaving only a final non-redundant set.</w:t>
      </w:r>
    </w:p>
    <w:p>
      <w:pPr>
        <w:spacing w:after="160"/>
      </w:pPr>
      <w:r>
        <w:rPr>
          <w:b/>
          <w:bCs/>
          <w:i/>
          <w:iCs/>
          <w:sz w:val="22"/>
          <w:szCs w:val="22"/>
        </w:rPr>
        <w:t xml:space="preserve">Key Insight: </w:t>
      </w:r>
      <w:r>
        <w:rPr>
          <w:i/>
          <w:iCs/>
          <w:sz w:val="22"/>
          <w:szCs w:val="22"/>
        </w:rPr>
        <w:t xml:space="preserve">Drafting all questions independently before the meeting meant the review process started from three genuinely different angles rather than one person's framing dominating the pool.</w:t>
      </w:r>
    </w:p>
    <w:p>
      <w:pPr>
        <w:spacing w:after="100" w:before="200"/>
      </w:pPr>
      <w:r>
        <w:rPr>
          <w:b/>
          <w:bCs/>
          <w:sz w:val="22"/>
          <w:szCs w:val="22"/>
        </w:rPr>
        <w:t xml:space="preserve">01:17 – 06:26 | Review of Sirisha's Proposed Questions</w:t>
      </w:r>
    </w:p>
    <w:p>
      <w:pPr>
        <w:spacing w:after="100"/>
      </w:pPr>
      <w:r>
        <w:rPr>
          <w:sz w:val="22"/>
          <w:szCs w:val="22"/>
        </w:rPr>
        <w:t xml:space="preserve">Sirisha presented her 12 survey questions, focused on customer demographics, basic habits, and shopping frequency. The team kept age group, where customers usually buy groceries, and frequency of quick-commerce app use. Gender was cut as not design-relevant; visit-frequency to kiranas was cut as overlapping with the where-do-you-buy question; monthly app spend was cut as too personal for honest survey answers; advance planning of shopping was cut as irrelevant to the core problem; distance to nearest kirana was cut since proximity was already established via Q5 and is not something the design can change; and three further questions on cross-app comparison, duration of app use, and household app adoption were all cut as outside the project's individual-user scope. Of her 6 proposed interview questions, the team kept the opening question on the biggest change in customer behaviour and the question on whether customers have directly told shopkeepers why they prefer apps; the remaining four were cut as redundant with survey data, too operational, too speculative for a shopkeeper to answer reliably, or too granular for the empathy phase.</w:t>
      </w:r>
    </w:p>
    <w:p>
      <w:pPr>
        <w:spacing w:after="160"/>
      </w:pPr>
      <w:r>
        <w:rPr>
          <w:b/>
          <w:bCs/>
          <w:i/>
          <w:iCs/>
          <w:sz w:val="22"/>
          <w:szCs w:val="22"/>
        </w:rPr>
        <w:t xml:space="preserve">Key Insight: </w:t>
      </w:r>
      <w:r>
        <w:rPr>
          <w:i/>
          <w:iCs/>
          <w:sz w:val="22"/>
          <w:szCs w:val="22"/>
        </w:rPr>
        <w:t xml:space="preserve">Distance to the nearest kirana was cut specifically because proximity was already evidenced elsewhere in the survey and is not a variable the design can act on - a useful distinction between interesting data and actionable data.</w:t>
      </w:r>
    </w:p>
    <w:p>
      <w:pPr>
        <w:spacing w:after="100" w:before="200"/>
      </w:pPr>
      <w:r>
        <w:rPr>
          <w:b/>
          <w:bCs/>
          <w:sz w:val="22"/>
          <w:szCs w:val="22"/>
        </w:rPr>
        <w:t xml:space="preserve">06:26 – 11:35 | Review of Sindhu's Proposed Questions</w:t>
      </w:r>
    </w:p>
    <w:p>
      <w:pPr>
        <w:spacing w:after="100"/>
      </w:pPr>
      <w:r>
        <w:rPr>
          <w:sz w:val="22"/>
          <w:szCs w:val="22"/>
        </w:rPr>
        <w:t xml:space="preserve">Sindhu presented her 12 survey questions, focused on the motivations behind channel choice. The team kept the main reason for using apps, the main reason for still buying local, whether shopping behaviour has changed in the last 2-3 years, and the situational contexts in which apps are preferred over local shops. Whether apps offer better value was cut as a leading question that primes the respondent's answer; importance of price was cut as duplicating the main-reason-for-apps question; satisfaction with app delivery time, trust in app product quality, and price-comparison behaviour were all cut as measuring app performance rather than kirana opportunity; discount influence was cut as already captured indirectly; and regret over not buying locally was cut as too hypothetical to produce reliable data. Of her 6 interview questions, the team kept whether apps affect sales with a real example, and what products customers now prefer buying online; whether regular customers still visit but buy less was also kept. Basket-size change was cut as too operational for this phase, and whether shopkeepers have tried digital tools was deliberately moved from a direct question to a passive observation during shop visits, since shopkeepers tend to give defensive answers when asked outright whether they have tried nothing. Whether nearby kiranas have shut down was cut as emotionally heavy enough to risk making the shopkeeper defensive for the rest of the interview.</w:t>
      </w:r>
    </w:p>
    <w:p>
      <w:pPr>
        <w:spacing w:after="160"/>
      </w:pPr>
      <w:r>
        <w:rPr>
          <w:b/>
          <w:bCs/>
          <w:i/>
          <w:iCs/>
          <w:sz w:val="22"/>
          <w:szCs w:val="22"/>
        </w:rPr>
        <w:t xml:space="preserve">Key Insight: </w:t>
      </w:r>
      <w:r>
        <w:rPr>
          <w:i/>
          <w:iCs/>
          <w:sz w:val="22"/>
          <w:szCs w:val="22"/>
        </w:rPr>
        <w:t xml:space="preserve">Converting the digital-tools question from something asked outright into something observed during the visit shows the team adjusting interview design around how shopkeepers are likely to feel, not just what data is wanted.</w:t>
      </w:r>
    </w:p>
    <w:p>
      <w:pPr>
        <w:spacing w:after="100" w:before="200"/>
      </w:pPr>
      <w:r>
        <w:rPr>
          <w:b/>
          <w:bCs/>
          <w:sz w:val="22"/>
          <w:szCs w:val="22"/>
        </w:rPr>
        <w:t xml:space="preserve">11:35 – 16:44 | Review of Sinchana's Proposed Questions</w:t>
      </w:r>
    </w:p>
    <w:p>
      <w:pPr>
        <w:spacing w:after="100"/>
      </w:pPr>
      <w:r>
        <w:rPr>
          <w:sz w:val="22"/>
          <w:szCs w:val="22"/>
        </w:rPr>
        <w:t xml:space="preserve">Sinchana presented her 12 survey questions, focused on what would bring customers back to local shops. The team kept what frustrates customers most about local shops, whether WhatsApp ordering and home delivery would increase local usage, and what one improvement would make customers choose local shops more often. Willingness to pay more to support local shops was cut as a classic bias trap where survey answers do not match real behaviour; whether local shops matter to the community was cut as an opinion question rather than a behavioural one; switching back from apps to local was cut as outside the phase's scope; guilt about using apps was cut as too emotionally sensitive for honest answers; whether an easy app-like ordering system would be used was cut for revealing the team's own prototype direction and biasing responses; predictions about apps fully replacing local shops were cut as speculation; recent recommendations of local shops were cut as not relevant; the hypothetical impact of a kirana shutting down was cut as emotionally leading; and what stops people using local shops more was cut as overlapping directly with the frustrations question. Of her 6 interview questions, the team kept the biggest challenge shopkeepers face today and the one change that would help them compete with online platforms; whether shopkeepers had considered closing the shop was cut after making shopkeepers visibly defensive in a test conversation, with the same insight already surfacing naturally elsewhere; questions on family support, app partnerships, and comparing a good day now versus three years ago were all cut as either too personal or redundant with questions already kept.</w:t>
      </w:r>
    </w:p>
    <w:p>
      <w:pPr>
        <w:spacing w:after="160"/>
      </w:pPr>
      <w:r>
        <w:rPr>
          <w:b/>
          <w:bCs/>
          <w:i/>
          <w:iCs/>
          <w:sz w:val="22"/>
          <w:szCs w:val="22"/>
        </w:rPr>
        <w:t xml:space="preserve">Key Insight: </w:t>
      </w:r>
      <w:r>
        <w:rPr>
          <w:i/>
          <w:iCs/>
          <w:sz w:val="22"/>
          <w:szCs w:val="22"/>
        </w:rPr>
        <w:t xml:space="preserve">The question revealing the team's own prototype direction (an easy app-like ordering system) was cut specifically to avoid leading respondents toward validating an idea the team already favoured - a deliberate guard against confirmation bias in the data.</w:t>
      </w:r>
    </w:p>
    <w:p>
      <w:pPr>
        <w:spacing w:after="100" w:before="200"/>
      </w:pPr>
      <w:r>
        <w:rPr>
          <w:b/>
          <w:bCs/>
          <w:sz w:val="22"/>
          <w:szCs w:val="22"/>
        </w:rPr>
        <w:t xml:space="preserve">16:44 – 20:35 | Consolidation and Merge Discussion</w:t>
      </w:r>
    </w:p>
    <w:p>
      <w:pPr>
        <w:spacing w:after="100"/>
      </w:pPr>
      <w:r>
        <w:rPr>
          <w:sz w:val="22"/>
          <w:szCs w:val="22"/>
        </w:rPr>
        <w:t xml:space="preserve">With cuts agreed individually, the team cross-checked the surviving questions for overlap across all three proposers. Several kept questions from different members were found to be measuring the same underlying construct and were merged into the closest matching final question rather than kept as duplicates. The team confirmed the final structure: 10 survey questions and 5 interview questions, down from 36 proposed survey questions and 18 proposed interview questions in total. The team assigned ownership of each final question to whichever member had originally proposed it, for traceability in the report.</w:t>
      </w:r>
    </w:p>
    <w:p>
      <w:pPr>
        <w:spacing w:after="160"/>
      </w:pPr>
      <w:r>
        <w:rPr>
          <w:b/>
          <w:bCs/>
          <w:i/>
          <w:iCs/>
          <w:sz w:val="22"/>
          <w:szCs w:val="22"/>
        </w:rPr>
        <w:t xml:space="preserve">Key Insight: </w:t>
      </w:r>
      <w:r>
        <w:rPr>
          <w:i/>
          <w:iCs/>
          <w:sz w:val="22"/>
          <w:szCs w:val="22"/>
        </w:rPr>
        <w:t xml:space="preserve">Treating overlapping kept questions as merge candidates rather than simply allowing duplicates kept the final survey to 10 questions instead of a longer, more fatiguing list with repeated intent.</w:t>
      </w:r>
    </w:p>
    <w:p>
      <w:pPr>
        <w:spacing w:after="100" w:before="200"/>
      </w:pPr>
      <w:r>
        <w:rPr>
          <w:b/>
          <w:bCs/>
          <w:sz w:val="22"/>
          <w:szCs w:val="22"/>
        </w:rPr>
        <w:t xml:space="preserve">20:35 – 22:30 | Conclusion</w:t>
      </w:r>
    </w:p>
    <w:p>
      <w:pPr>
        <w:spacing w:after="100"/>
      </w:pPr>
      <w:r>
        <w:rPr>
          <w:sz w:val="22"/>
          <w:szCs w:val="22"/>
        </w:rPr>
        <w:t xml:space="preserve">The team reviewed the final 10 survey questions and 5 interview questions end to end, confirming each one had a clear, stated job in the design process - from establishing who the respondent is, through their motivations for each channel, to the pain points and willingness signals that would directly inform the solution. The team agreed the final questionnaire avoided leading, hypothetical, overly personal, and speculative phrasing throughout, and that every retained question could be traced back to a specific design decision it would inform.</w:t>
      </w:r>
    </w:p>
    <w:p>
      <w:pPr>
        <w:spacing w:after="160"/>
      </w:pPr>
      <w:r>
        <w:rPr>
          <w:b/>
          <w:bCs/>
          <w:i/>
          <w:iCs/>
          <w:sz w:val="22"/>
          <w:szCs w:val="22"/>
        </w:rPr>
        <w:t xml:space="preserve">Key Insight: </w:t>
      </w:r>
      <w:r>
        <w:rPr>
          <w:i/>
          <w:iCs/>
          <w:sz w:val="22"/>
          <w:szCs w:val="22"/>
        </w:rPr>
        <w:t xml:space="preserve">Every one of the final 10 survey questions maps to a distinct stage of the design narrative - identity, motivation, pain point, and solution direction - rather than being a loosely related list of things that seemed interesting to ask.</w:t>
      </w:r>
    </w:p>
    <w:p>
      <w:pPr>
        <w:spacing w:after="160" w:before="240"/>
      </w:pPr>
      <w:r>
        <w:rPr>
          <w:b/>
          <w:bCs/>
          <w:sz w:val="24"/>
          <w:szCs w:val="24"/>
        </w:rPr>
        <w:t xml:space="preserve">Outcome of the Meeting</w:t>
      </w:r>
    </w:p>
    <w:p>
      <w:pPr>
        <w:spacing w:after="120"/>
      </w:pPr>
      <w:r>
        <w:rPr>
          <w:sz w:val="22"/>
          <w:szCs w:val="22"/>
        </w:rPr>
        <w:t xml:space="preserve">Key themes identified were:</w:t>
      </w:r>
    </w:p>
    <w:p>
      <w:pPr>
        <w:spacing w:after="80"/>
      </w:pPr>
      <w:r>
        <w:rPr>
          <w:sz w:val="22"/>
          <w:szCs w:val="22"/>
        </w:rPr>
        <w:t xml:space="preserve">- 36 proposed survey questions were narrowed to 10, and 18 proposed interview questions were narrowed to 5, through a shared elimination process rather than individual judgement alone.</w:t>
      </w:r>
    </w:p>
    <w:p>
      <w:pPr>
        <w:spacing w:after="80"/>
      </w:pPr>
      <w:r>
        <w:rPr>
          <w:sz w:val="22"/>
          <w:szCs w:val="22"/>
        </w:rPr>
        <w:t xml:space="preserve">- The most common reasons for cutting a question were direct overlap with another kept question, leading or biased phrasing, excessive personal or emotional sensitivity, and speculative or hypothetical framing that would not produce reliable behavioural data.</w:t>
      </w:r>
    </w:p>
    <w:p>
      <w:pPr>
        <w:spacing w:after="80"/>
      </w:pPr>
      <w:r>
        <w:rPr>
          <w:sz w:val="22"/>
          <w:szCs w:val="22"/>
        </w:rPr>
        <w:t xml:space="preserve">- Questions that risked revealing the team's own prototype direction were deliberately cut to avoid biasing respondents toward validating an idea rather than reporting genuine needs.</w:t>
      </w:r>
    </w:p>
    <w:p>
      <w:pPr>
        <w:spacing w:after="80"/>
      </w:pPr>
      <w:r>
        <w:rPr>
          <w:sz w:val="22"/>
          <w:szCs w:val="22"/>
        </w:rPr>
        <w:t xml:space="preserve">- Emotionally heavy interview questions (e.g. shop closures, shutting down) were cut or reframed after testing showed they made shopkeepers defensive and reduced the quality of the rest of the conversation.</w:t>
      </w:r>
    </w:p>
    <w:p>
      <w:pPr>
        <w:spacing w:after="80"/>
      </w:pPr>
      <w:r>
        <w:rPr>
          <w:sz w:val="22"/>
          <w:szCs w:val="22"/>
        </w:rPr>
        <w:t xml:space="preserve">- Each of the 10 final survey questions and 5 final interview questions has a distinct, named job in the design process, ensuring no redundant data collection.</w:t>
      </w:r>
    </w:p>
    <w:p>
      <w:pPr>
        <w:spacing w:before="160"/>
      </w:pPr>
      <w:r>
        <w:rPr>
          <w:b/>
          <w:bCs/>
          <w:sz w:val="22"/>
          <w:szCs w:val="22"/>
        </w:rPr>
        <w:t xml:space="preserve">Next Step: </w:t>
      </w:r>
      <w:r>
        <w:rPr>
          <w:sz w:val="22"/>
          <w:szCs w:val="22"/>
        </w:rPr>
        <w:t xml:space="preserve">Deploy the finalised 10-question customer survey and 5-question shopkeeper interview guide to begin primary data collection for the empathy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2026-06-27T11:56:36.349Z</dcterms:created>
  <dcterms:modified xsi:type="dcterms:W3CDTF">2026-06-27T11:56:36.350Z</dcterms:modified>
</cp:coreProperties>
</file>

<file path=docProps/custom.xml><?xml version="1.0" encoding="utf-8"?>
<Properties xmlns="http://schemas.openxmlformats.org/officeDocument/2006/custom-properties" xmlns:vt="http://schemas.openxmlformats.org/officeDocument/2006/docPropsVTypes"/>
</file>