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Default="001E7F67">
      <w:pPr>
        <w:rPr>
          <w:b/>
          <w:bCs/>
          <w:sz w:val="40"/>
          <w:szCs w:val="40"/>
          <w:lang w:val="en-IN"/>
        </w:rPr>
      </w:pPr>
      <w:r w:rsidRPr="002162AE">
        <w:rPr>
          <w:b/>
          <w:bCs/>
          <w:sz w:val="40"/>
          <w:szCs w:val="40"/>
          <w:lang w:val="en-IN"/>
        </w:rPr>
        <w:t xml:space="preserve">IOT </w:t>
      </w:r>
      <w:r w:rsidR="002162AE" w:rsidRPr="002162AE">
        <w:rPr>
          <w:b/>
          <w:bCs/>
          <w:sz w:val="40"/>
          <w:szCs w:val="40"/>
          <w:lang w:val="en-IN"/>
        </w:rPr>
        <w:t xml:space="preserve">BASED ENVIRONMENTAL MONITORING SYSTEM </w:t>
      </w:r>
    </w:p>
    <w:p w:rsidR="007E65C1" w:rsidRDefault="007E65C1">
      <w:pPr>
        <w:rPr>
          <w:b/>
          <w:bCs/>
          <w:sz w:val="40"/>
          <w:szCs w:val="40"/>
          <w:lang w:val="en-IN"/>
        </w:rPr>
      </w:pPr>
    </w:p>
    <w:p w:rsidR="007E65C1" w:rsidRDefault="007E65C1">
      <w:pPr>
        <w:rPr>
          <w:b/>
          <w:bCs/>
          <w:sz w:val="40"/>
          <w:szCs w:val="40"/>
          <w:lang w:val="en-IN"/>
        </w:rPr>
      </w:pPr>
    </w:p>
    <w:p w:rsidR="007E65C1" w:rsidRPr="002162AE" w:rsidRDefault="007E65C1">
      <w:pPr>
        <w:rPr>
          <w:b/>
          <w:bCs/>
          <w:sz w:val="40"/>
          <w:szCs w:val="40"/>
          <w:lang w:val="en-IN"/>
        </w:rPr>
      </w:pPr>
    </w:p>
    <w:p w:rsidR="006E7362" w:rsidRPr="00553ECA" w:rsidRDefault="006E7362" w:rsidP="00553ECA">
      <w:pPr>
        <w:rPr>
          <w:b/>
          <w:bCs/>
          <w:lang w:val="en-IN"/>
        </w:rPr>
      </w:pPr>
      <w:r w:rsidRPr="00553ECA">
        <w:rPr>
          <w:b/>
          <w:bCs/>
          <w:lang w:val="en-IN"/>
        </w:rPr>
        <w:t>PROJECT  TITLE                        :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A444ED">
        <w:rPr>
          <w:b/>
          <w:bCs/>
          <w:lang w:val="en-IN"/>
        </w:rPr>
        <w:t xml:space="preserve">M.SINDHUJA </w:t>
      </w:r>
    </w:p>
    <w:p w:rsidR="00203B88" w:rsidRDefault="00203B88" w:rsidP="006E7362">
      <w:pPr>
        <w:rPr>
          <w:b/>
          <w:bCs/>
          <w:lang w:val="en-IN"/>
        </w:rPr>
      </w:pPr>
      <w:r>
        <w:rPr>
          <w:b/>
          <w:bCs/>
          <w:lang w:val="en-IN"/>
        </w:rPr>
        <w:t>REGISTER NUMBER               : 95302110</w:t>
      </w:r>
      <w:r w:rsidR="00254057">
        <w:rPr>
          <w:b/>
          <w:bCs/>
          <w:lang w:val="en-IN"/>
        </w:rPr>
        <w:t>606</w:t>
      </w:r>
      <w:r w:rsidR="00A444ED">
        <w:rPr>
          <w:b/>
          <w:bCs/>
          <w:lang w:val="en-IN"/>
        </w:rPr>
        <w:t>6</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923F91" w:rsidRDefault="00923F91">
      <w:pPr>
        <w:rPr>
          <w:b/>
          <w:bCs/>
          <w:lang w:val="en-IN"/>
        </w:rPr>
      </w:pPr>
      <w:r>
        <w:rPr>
          <w:b/>
          <w:bCs/>
          <w:lang w:val="en-IN"/>
        </w:rPr>
        <w:t>CIRCUIT  DIAGRAM</w:t>
      </w:r>
    </w:p>
    <w:p w:rsidR="004650FD" w:rsidRDefault="004650FD">
      <w:pPr>
        <w:rPr>
          <w:b/>
          <w:bCs/>
          <w:lang w:val="en-IN"/>
        </w:rPr>
      </w:pP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&lt;LiquidCrystal.h&gt;</w:t>
      </w:r>
    </w:p>
    <w:p w:rsidR="00A10A9D" w:rsidRPr="00A10A9D" w:rsidRDefault="00A10A9D" w:rsidP="00A10A9D">
      <w:pPr>
        <w:jc w:val="both"/>
        <w:rPr>
          <w:lang w:val="en-IN"/>
        </w:rPr>
      </w:pPr>
      <w:r>
        <w:rPr>
          <w:lang w:val="en-IN"/>
        </w:rPr>
        <w:t xml:space="preserve">                </w:t>
      </w:r>
      <w:r w:rsidRPr="00A10A9D">
        <w:rPr>
          <w:lang w:val="en-IN"/>
        </w:rPr>
        <w:t>LiquidCrystal lcd(12, 11, 5, 4, 3, 2);</w:t>
      </w:r>
    </w:p>
    <w:p w:rsidR="00A10A9D" w:rsidRPr="00A10A9D" w:rsidRDefault="00A10A9D" w:rsidP="00A10A9D">
      <w:pPr>
        <w:jc w:val="both"/>
        <w:rPr>
          <w:lang w:val="en-IN"/>
        </w:rPr>
      </w:pPr>
      <w:r>
        <w:rPr>
          <w:lang w:val="en-IN"/>
        </w:rPr>
        <w:t xml:space="preserve">                </w:t>
      </w:r>
      <w:r w:rsidRPr="00A10A9D">
        <w:rPr>
          <w:lang w:val="en-IN"/>
        </w:rPr>
        <w:t>int pin8 = 8;</w:t>
      </w:r>
    </w:p>
    <w:p w:rsidR="00A10A9D" w:rsidRPr="00A10A9D" w:rsidRDefault="00A10A9D" w:rsidP="00A10A9D">
      <w:pPr>
        <w:ind w:firstLine="720"/>
        <w:jc w:val="both"/>
        <w:rPr>
          <w:lang w:val="en-IN"/>
        </w:rPr>
      </w:pPr>
      <w:r>
        <w:rPr>
          <w:lang w:val="en-IN"/>
        </w:rPr>
        <w:t xml:space="preserve"> </w:t>
      </w:r>
      <w:r w:rsidRPr="00A10A9D">
        <w:rPr>
          <w:lang w:val="en-IN"/>
        </w:rPr>
        <w:t xml:space="preserve">int analogPin = A0;    </w:t>
      </w:r>
    </w:p>
    <w:p w:rsidR="00A10A9D" w:rsidRPr="00A10A9D" w:rsidRDefault="00A10A9D" w:rsidP="00A10A9D">
      <w:pPr>
        <w:ind w:firstLine="720"/>
        <w:jc w:val="both"/>
        <w:rPr>
          <w:lang w:val="en-IN"/>
        </w:rPr>
      </w:pPr>
      <w:r>
        <w:rPr>
          <w:lang w:val="en-IN"/>
        </w:rPr>
        <w:t xml:space="preserve"> </w:t>
      </w:r>
      <w:r w:rsidRPr="00A10A9D">
        <w:rPr>
          <w:lang w:val="en-IN"/>
        </w:rPr>
        <w:t xml:space="preserve">int sensorValue = 0;     </w:t>
      </w:r>
    </w:p>
    <w:p w:rsidR="00A10A9D" w:rsidRPr="00A10A9D" w:rsidRDefault="00A10A9D" w:rsidP="00A10A9D">
      <w:pPr>
        <w:jc w:val="both"/>
        <w:rPr>
          <w:lang w:val="en-IN"/>
        </w:rPr>
      </w:pPr>
      <w:r>
        <w:rPr>
          <w:lang w:val="en-IN"/>
        </w:rPr>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r w:rsidRPr="00A10A9D">
        <w:rPr>
          <w:lang w:val="en-IN"/>
        </w:rPr>
        <w:t>pinMode(analogPin, INPUT);</w:t>
      </w:r>
    </w:p>
    <w:p w:rsidR="00A10A9D" w:rsidRPr="00A10A9D" w:rsidRDefault="00A10A9D" w:rsidP="00A10A9D">
      <w:pPr>
        <w:ind w:firstLine="720"/>
        <w:jc w:val="both"/>
        <w:rPr>
          <w:lang w:val="en-IN"/>
        </w:rPr>
      </w:pPr>
      <w:r>
        <w:rPr>
          <w:lang w:val="en-IN"/>
        </w:rPr>
        <w:t xml:space="preserve"> </w:t>
      </w:r>
      <w:r w:rsidRPr="00A10A9D">
        <w:rPr>
          <w:lang w:val="en-IN"/>
        </w:rPr>
        <w:t>pinMode(pin8, OUTPUT);</w:t>
      </w:r>
    </w:p>
    <w:p w:rsidR="00A10A9D" w:rsidRPr="00A10A9D" w:rsidRDefault="00A10A9D" w:rsidP="00A10A9D">
      <w:pPr>
        <w:ind w:firstLine="720"/>
        <w:jc w:val="both"/>
        <w:rPr>
          <w:lang w:val="en-IN"/>
        </w:rPr>
      </w:pPr>
      <w:r w:rsidRPr="00A10A9D">
        <w:rPr>
          <w:lang w:val="en-IN"/>
        </w:rPr>
        <w:t xml:space="preserve">  lcd.begin(16, 2);</w:t>
      </w:r>
    </w:p>
    <w:p w:rsidR="00A10A9D" w:rsidRPr="00A10A9D" w:rsidRDefault="00A10A9D" w:rsidP="00A10A9D">
      <w:pPr>
        <w:ind w:firstLine="720"/>
        <w:jc w:val="both"/>
        <w:rPr>
          <w:lang w:val="en-IN"/>
        </w:rPr>
      </w:pPr>
      <w:r w:rsidRPr="00A10A9D">
        <w:rPr>
          <w:lang w:val="en-IN"/>
        </w:rPr>
        <w:t xml:space="preserve">  lcd.print("What is the air ");</w:t>
      </w:r>
    </w:p>
    <w:p w:rsidR="00A10A9D" w:rsidRPr="00A10A9D" w:rsidRDefault="00A10A9D" w:rsidP="00A10A9D">
      <w:pPr>
        <w:ind w:firstLine="720"/>
        <w:jc w:val="both"/>
        <w:rPr>
          <w:lang w:val="en-IN"/>
        </w:rPr>
      </w:pPr>
      <w:r w:rsidRPr="00A10A9D">
        <w:rPr>
          <w:lang w:val="en-IN"/>
        </w:rPr>
        <w:t xml:space="preserve">  lcd.print("quality today?");</w:t>
      </w:r>
    </w:p>
    <w:p w:rsidR="00A10A9D" w:rsidRPr="00A10A9D" w:rsidRDefault="00A10A9D" w:rsidP="00A10A9D">
      <w:pPr>
        <w:ind w:firstLine="720"/>
        <w:jc w:val="both"/>
        <w:rPr>
          <w:lang w:val="en-IN"/>
        </w:rPr>
      </w:pPr>
      <w:r w:rsidRPr="00A10A9D">
        <w:rPr>
          <w:lang w:val="en-IN"/>
        </w:rPr>
        <w:t xml:space="preserve">  Serial.begin(9600);</w:t>
      </w:r>
    </w:p>
    <w:p w:rsidR="00A10A9D" w:rsidRPr="00A10A9D" w:rsidRDefault="00A10A9D" w:rsidP="00A10A9D">
      <w:pPr>
        <w:ind w:firstLine="720"/>
        <w:jc w:val="both"/>
        <w:rPr>
          <w:lang w:val="en-IN"/>
        </w:rPr>
      </w:pPr>
      <w:r w:rsidRPr="00A10A9D">
        <w:rPr>
          <w:lang w:val="en-IN"/>
        </w:rPr>
        <w:t xml:space="preserve">  lcd.display();}</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sensorValue = analogRead(analogPin);     </w:t>
      </w:r>
    </w:p>
    <w:p w:rsidR="00A10A9D" w:rsidRPr="00A10A9D" w:rsidRDefault="00A10A9D" w:rsidP="00A10A9D">
      <w:pPr>
        <w:ind w:firstLine="720"/>
        <w:jc w:val="both"/>
        <w:rPr>
          <w:lang w:val="en-IN"/>
        </w:rPr>
      </w:pPr>
      <w:r w:rsidRPr="00A10A9D">
        <w:rPr>
          <w:lang w:val="en-IN"/>
        </w:rPr>
        <w:t xml:space="preserve">  Serial.print("Air Quality in PPM = ");</w:t>
      </w:r>
    </w:p>
    <w:p w:rsidR="00A10A9D" w:rsidRPr="00A10A9D" w:rsidRDefault="00A10A9D" w:rsidP="00A10A9D">
      <w:pPr>
        <w:ind w:firstLine="720"/>
        <w:jc w:val="both"/>
        <w:rPr>
          <w:lang w:val="en-IN"/>
        </w:rPr>
      </w:pPr>
      <w:r w:rsidRPr="00A10A9D">
        <w:rPr>
          <w:lang w:val="en-IN"/>
        </w:rPr>
        <w:t xml:space="preserve">  Serial.println(sensorValue);          </w:t>
      </w:r>
    </w:p>
    <w:p w:rsidR="00A10A9D" w:rsidRPr="00A10A9D" w:rsidRDefault="00A10A9D" w:rsidP="00A10A9D">
      <w:pPr>
        <w:ind w:firstLine="720"/>
        <w:jc w:val="both"/>
        <w:rPr>
          <w:lang w:val="en-IN"/>
        </w:rPr>
      </w:pPr>
      <w:r w:rsidRPr="00A10A9D">
        <w:rPr>
          <w:lang w:val="en-IN"/>
        </w:rPr>
        <w:t xml:space="preserve">  lcd.clear();</w:t>
      </w:r>
    </w:p>
    <w:p w:rsidR="00A10A9D" w:rsidRPr="00A10A9D" w:rsidRDefault="00A10A9D" w:rsidP="00A10A9D">
      <w:pPr>
        <w:ind w:firstLine="720"/>
        <w:jc w:val="both"/>
        <w:rPr>
          <w:lang w:val="en-IN"/>
        </w:rPr>
      </w:pPr>
      <w:r w:rsidRPr="00A10A9D">
        <w:rPr>
          <w:lang w:val="en-IN"/>
        </w:rPr>
        <w:t xml:space="preserve">  lcd.setCursor(0,0);</w:t>
      </w:r>
    </w:p>
    <w:p w:rsidR="00A10A9D" w:rsidRPr="00A10A9D" w:rsidRDefault="00A10A9D" w:rsidP="00A10A9D">
      <w:pPr>
        <w:ind w:firstLine="720"/>
        <w:jc w:val="both"/>
        <w:rPr>
          <w:lang w:val="en-IN"/>
        </w:rPr>
      </w:pPr>
      <w:r w:rsidRPr="00A10A9D">
        <w:rPr>
          <w:lang w:val="en-IN"/>
        </w:rPr>
        <w:t xml:space="preserve">  lcd.print ("Air Quality: ");</w:t>
      </w:r>
    </w:p>
    <w:p w:rsidR="00A10A9D" w:rsidRPr="00A10A9D" w:rsidRDefault="00A10A9D" w:rsidP="00A10A9D">
      <w:pPr>
        <w:ind w:firstLine="720"/>
        <w:jc w:val="both"/>
        <w:rPr>
          <w:lang w:val="en-IN"/>
        </w:rPr>
      </w:pPr>
      <w:r w:rsidRPr="00A10A9D">
        <w:rPr>
          <w:lang w:val="en-IN"/>
        </w:rPr>
        <w:t xml:space="preserve">  lcd.print (sensorValue);</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(sensorValue&lt;=500) {</w:t>
      </w:r>
    </w:p>
    <w:p w:rsidR="00A10A9D" w:rsidRDefault="00A10A9D" w:rsidP="00A10A9D">
      <w:pPr>
        <w:ind w:firstLine="720"/>
        <w:jc w:val="both"/>
        <w:rPr>
          <w:lang w:val="en-IN"/>
        </w:rPr>
      </w:pPr>
      <w:r w:rsidRPr="00A10A9D">
        <w:rPr>
          <w:lang w:val="en-IN"/>
        </w:rPr>
        <w:t xml:space="preserve">   Serial.print("Fresh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sensorValue&gt;=500 &amp;&amp; sensorValue&lt;=650 )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Serial.print("Poor Air");</w:t>
      </w:r>
    </w:p>
    <w:p w:rsidR="00A10A9D" w:rsidRPr="00A10A9D" w:rsidRDefault="00A10A9D" w:rsidP="00A10A9D">
      <w:pPr>
        <w:ind w:firstLine="720"/>
        <w:jc w:val="both"/>
        <w:rPr>
          <w:lang w:val="en-IN"/>
        </w:rPr>
      </w:pPr>
      <w:r w:rsidRPr="00A10A9D">
        <w:rPr>
          <w:lang w:val="en-IN"/>
        </w:rPr>
        <w:t xml:space="preserve">   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(sensorValue&gt;=650 )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Serial.print("Very Poor Air");</w:t>
      </w:r>
    </w:p>
    <w:p w:rsidR="00A10A9D" w:rsidRPr="00A10A9D" w:rsidRDefault="00A10A9D" w:rsidP="00A10A9D">
      <w:pPr>
        <w:ind w:firstLine="720"/>
        <w:jc w:val="both"/>
        <w:rPr>
          <w:lang w:val="en-IN"/>
        </w:rPr>
      </w:pPr>
      <w:r w:rsidRPr="00A10A9D">
        <w:rPr>
          <w:lang w:val="en-IN"/>
        </w:rPr>
        <w:t xml:space="preserve">   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(sensorValue &gt;650) {</w:t>
      </w:r>
    </w:p>
    <w:p w:rsidR="00A10A9D" w:rsidRPr="00A10A9D" w:rsidRDefault="00A10A9D" w:rsidP="00A10A9D">
      <w:pPr>
        <w:ind w:firstLine="720"/>
        <w:jc w:val="both"/>
        <w:rPr>
          <w:lang w:val="en-IN"/>
        </w:rPr>
      </w:pPr>
      <w:r>
        <w:rPr>
          <w:lang w:val="en-IN"/>
        </w:rPr>
        <w:t xml:space="preserve">   </w:t>
      </w:r>
      <w:r w:rsidRPr="00A10A9D">
        <w:rPr>
          <w:lang w:val="en-IN"/>
        </w:rPr>
        <w:t>digitalWrite(pin8,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r w:rsidRPr="00A10A9D">
        <w:rPr>
          <w:lang w:val="en-IN"/>
        </w:rPr>
        <w:t>digitalWrite(pin8,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8C3B82" w:rsidRDefault="008C3B82">
      <w:pPr>
        <w:rPr>
          <w:lang w:val="en-IN"/>
        </w:rPr>
      </w:pPr>
    </w:p>
    <w:p w:rsidR="008C3B82" w:rsidRDefault="008C3B82">
      <w:pPr>
        <w:rPr>
          <w:lang w:val="en-IN"/>
        </w:rPr>
      </w:pPr>
      <w:r>
        <w:rPr>
          <w:lang w:val="en-IN"/>
        </w:rPr>
        <w:br w:type="page"/>
      </w:r>
    </w:p>
    <w:p w:rsidR="007B32A5" w:rsidRPr="0003391C" w:rsidRDefault="0003391C" w:rsidP="00A10A9D">
      <w:pPr>
        <w:ind w:firstLine="720"/>
        <w:jc w:val="both"/>
        <w:rPr>
          <w:b/>
          <w:bCs/>
          <w:sz w:val="32"/>
          <w:szCs w:val="32"/>
          <w:lang w:val="en-IN"/>
        </w:rPr>
      </w:pPr>
      <w:r w:rsidRPr="0003391C">
        <w:rPr>
          <w:b/>
          <w:bCs/>
          <w:sz w:val="32"/>
          <w:szCs w:val="32"/>
          <w:lang w:val="en-IN"/>
        </w:rPr>
        <w:t>Python</w:t>
      </w:r>
      <w:r w:rsidR="007B32A5" w:rsidRPr="0003391C">
        <w:rPr>
          <w:b/>
          <w:bCs/>
          <w:sz w:val="32"/>
          <w:szCs w:val="32"/>
          <w:lang w:val="en-IN"/>
        </w:rPr>
        <w:t xml:space="preserve"> Code:</w:t>
      </w:r>
    </w:p>
    <w:p w:rsidR="009C1823" w:rsidRPr="004D35FF" w:rsidRDefault="0003391C" w:rsidP="00A10A9D">
      <w:pPr>
        <w:ind w:firstLine="720"/>
        <w:jc w:val="both"/>
        <w:rPr>
          <w:b/>
          <w:bCs/>
          <w:sz w:val="32"/>
          <w:szCs w:val="32"/>
          <w:lang w:val="en-IN"/>
        </w:rPr>
      </w:pPr>
      <w:r>
        <w:rPr>
          <w:lang w:val="en-IN"/>
        </w:rPr>
        <w:t xml:space="preserve">                       </w:t>
      </w:r>
      <w:r w:rsidR="009C1823" w:rsidRPr="004D35FF">
        <w:rPr>
          <w:b/>
          <w:bCs/>
          <w:sz w:val="32"/>
          <w:szCs w:val="32"/>
          <w:lang w:val="en-IN"/>
        </w:rPr>
        <w:t>Import random</w:t>
      </w:r>
    </w:p>
    <w:p w:rsidR="009C1823" w:rsidRDefault="009C1823" w:rsidP="00A10A9D">
      <w:pPr>
        <w:ind w:firstLine="720"/>
        <w:jc w:val="both"/>
        <w:rPr>
          <w:b/>
          <w:bCs/>
          <w:sz w:val="32"/>
          <w:szCs w:val="32"/>
          <w:lang w:val="en-IN"/>
        </w:rPr>
      </w:pPr>
      <w:r>
        <w:rPr>
          <w:b/>
          <w:bCs/>
          <w:sz w:val="32"/>
          <w:szCs w:val="32"/>
          <w:lang w:val="en-IN"/>
        </w:rPr>
        <w:t xml:space="preserve">               Class AirPollutionSensor:</w:t>
      </w:r>
    </w:p>
    <w:p w:rsidR="009C1823" w:rsidRDefault="009C1823" w:rsidP="00A10A9D">
      <w:pPr>
        <w:ind w:firstLine="720"/>
        <w:jc w:val="both"/>
        <w:rPr>
          <w:b/>
          <w:bCs/>
          <w:sz w:val="32"/>
          <w:szCs w:val="32"/>
          <w:lang w:val="en-IN"/>
        </w:rPr>
      </w:pPr>
      <w:r>
        <w:rPr>
          <w:b/>
          <w:bCs/>
          <w:sz w:val="32"/>
          <w:szCs w:val="32"/>
          <w:lang w:val="en-IN"/>
        </w:rPr>
        <w:t xml:space="preserve">               Def _init_(self, location):</w:t>
      </w:r>
    </w:p>
    <w:p w:rsidR="009C1823" w:rsidRDefault="009C1823" w:rsidP="00A10A9D">
      <w:pPr>
        <w:ind w:firstLine="720"/>
        <w:jc w:val="both"/>
        <w:rPr>
          <w:b/>
          <w:bCs/>
          <w:sz w:val="32"/>
          <w:szCs w:val="32"/>
          <w:lang w:val="en-IN"/>
        </w:rPr>
      </w:pPr>
      <w:r>
        <w:rPr>
          <w:b/>
          <w:bCs/>
          <w:sz w:val="32"/>
          <w:szCs w:val="32"/>
          <w:lang w:val="en-IN"/>
        </w:rPr>
        <w:t xml:space="preserve">               Self.location = location</w:t>
      </w:r>
    </w:p>
    <w:p w:rsidR="009C1823" w:rsidRDefault="009C1823" w:rsidP="00A10A9D">
      <w:pPr>
        <w:ind w:firstLine="720"/>
        <w:jc w:val="both"/>
        <w:rPr>
          <w:b/>
          <w:bCs/>
          <w:sz w:val="32"/>
          <w:szCs w:val="32"/>
          <w:lang w:val="en-IN"/>
        </w:rPr>
      </w:pPr>
      <w:r>
        <w:rPr>
          <w:b/>
          <w:bCs/>
          <w:sz w:val="32"/>
          <w:szCs w:val="32"/>
          <w:lang w:val="en-IN"/>
        </w:rPr>
        <w:t xml:space="preserve">               Def measure_pollution(self):</w:t>
      </w:r>
    </w:p>
    <w:p w:rsidR="009C1823" w:rsidRDefault="009C1823" w:rsidP="00A10A9D">
      <w:pPr>
        <w:ind w:firstLine="720"/>
        <w:jc w:val="both"/>
        <w:rPr>
          <w:b/>
          <w:bCs/>
          <w:sz w:val="32"/>
          <w:szCs w:val="32"/>
          <w:lang w:val="en-IN"/>
        </w:rPr>
      </w:pPr>
      <w:r>
        <w:rPr>
          <w:b/>
          <w:bCs/>
          <w:sz w:val="32"/>
          <w:szCs w:val="32"/>
          <w:lang w:val="en-IN"/>
        </w:rPr>
        <w:t xml:space="preserve">               # Simulate measuring pollution with a random value for demonstration purposes.</w:t>
      </w:r>
    </w:p>
    <w:p w:rsidR="009C1823" w:rsidRDefault="009C1823" w:rsidP="00A10A9D">
      <w:pPr>
        <w:ind w:firstLine="720"/>
        <w:jc w:val="both"/>
        <w:rPr>
          <w:b/>
          <w:bCs/>
          <w:sz w:val="32"/>
          <w:szCs w:val="32"/>
          <w:lang w:val="en-IN"/>
        </w:rPr>
      </w:pPr>
      <w:r>
        <w:rPr>
          <w:b/>
          <w:bCs/>
          <w:sz w:val="32"/>
          <w:szCs w:val="32"/>
          <w:lang w:val="en-IN"/>
        </w:rPr>
        <w:t xml:space="preserve">               Pollution_level = random.uniform(0, 100)</w:t>
      </w:r>
    </w:p>
    <w:p w:rsidR="009C1823" w:rsidRDefault="009C1823" w:rsidP="00A10A9D">
      <w:pPr>
        <w:ind w:firstLine="720"/>
        <w:jc w:val="both"/>
        <w:rPr>
          <w:b/>
          <w:bCs/>
          <w:sz w:val="32"/>
          <w:szCs w:val="32"/>
          <w:lang w:val="en-IN"/>
        </w:rPr>
      </w:pPr>
      <w:r>
        <w:rPr>
          <w:b/>
          <w:bCs/>
          <w:sz w:val="32"/>
          <w:szCs w:val="32"/>
          <w:lang w:val="en-IN"/>
        </w:rPr>
        <w:t xml:space="preserve">               Return pollution_level</w:t>
      </w:r>
    </w:p>
    <w:p w:rsidR="009C1823" w:rsidRDefault="009C1823" w:rsidP="00A10A9D">
      <w:pPr>
        <w:ind w:firstLine="720"/>
        <w:jc w:val="both"/>
        <w:rPr>
          <w:b/>
          <w:bCs/>
          <w:sz w:val="32"/>
          <w:szCs w:val="32"/>
          <w:lang w:val="en-IN"/>
        </w:rPr>
      </w:pPr>
      <w:r>
        <w:rPr>
          <w:b/>
          <w:bCs/>
          <w:sz w:val="32"/>
          <w:szCs w:val="32"/>
          <w:lang w:val="en-IN"/>
        </w:rPr>
        <w:t xml:space="preserve">              # Create an air pollution sensor instance at a specific location.</w:t>
      </w:r>
    </w:p>
    <w:p w:rsidR="009C1823" w:rsidRDefault="009C1823" w:rsidP="00A10A9D">
      <w:pPr>
        <w:ind w:firstLine="720"/>
        <w:jc w:val="both"/>
        <w:rPr>
          <w:b/>
          <w:bCs/>
          <w:sz w:val="32"/>
          <w:szCs w:val="32"/>
          <w:lang w:val="en-IN"/>
        </w:rPr>
      </w:pPr>
      <w:r>
        <w:rPr>
          <w:b/>
          <w:bCs/>
          <w:sz w:val="32"/>
          <w:szCs w:val="32"/>
          <w:lang w:val="en-IN"/>
        </w:rPr>
        <w:t xml:space="preserve">              Sensor = AirPollutionSensor(“City Center”)</w:t>
      </w:r>
    </w:p>
    <w:p w:rsidR="009C1823" w:rsidRDefault="009C1823" w:rsidP="00A10A9D">
      <w:pPr>
        <w:ind w:firstLine="720"/>
        <w:jc w:val="both"/>
        <w:rPr>
          <w:b/>
          <w:bCs/>
          <w:sz w:val="32"/>
          <w:szCs w:val="32"/>
          <w:lang w:val="en-IN"/>
        </w:rPr>
      </w:pPr>
      <w:r>
        <w:rPr>
          <w:b/>
          <w:bCs/>
          <w:sz w:val="32"/>
          <w:szCs w:val="32"/>
          <w:lang w:val="en-IN"/>
        </w:rPr>
        <w:t xml:space="preserve">              # Continuously monitor and print pollution levels.</w:t>
      </w:r>
    </w:p>
    <w:p w:rsidR="009C1823" w:rsidRDefault="009C1823" w:rsidP="00A10A9D">
      <w:pPr>
        <w:ind w:firstLine="720"/>
        <w:jc w:val="both"/>
        <w:rPr>
          <w:b/>
          <w:bCs/>
          <w:sz w:val="32"/>
          <w:szCs w:val="32"/>
          <w:lang w:val="en-IN"/>
        </w:rPr>
      </w:pPr>
    </w:p>
    <w:p w:rsidR="009C1823" w:rsidRDefault="009C1823" w:rsidP="00A10A9D">
      <w:pPr>
        <w:ind w:firstLine="720"/>
        <w:jc w:val="both"/>
        <w:rPr>
          <w:b/>
          <w:bCs/>
          <w:sz w:val="32"/>
          <w:szCs w:val="32"/>
          <w:lang w:val="en-IN"/>
        </w:rPr>
      </w:pPr>
      <w:r>
        <w:rPr>
          <w:b/>
          <w:bCs/>
          <w:sz w:val="32"/>
          <w:szCs w:val="32"/>
          <w:lang w:val="en-IN"/>
        </w:rPr>
        <w:t xml:space="preserve">              While True:</w:t>
      </w:r>
    </w:p>
    <w:p w:rsidR="009C1823" w:rsidRDefault="009C1823" w:rsidP="00A10A9D">
      <w:pPr>
        <w:ind w:firstLine="720"/>
        <w:jc w:val="both"/>
        <w:rPr>
          <w:b/>
          <w:bCs/>
          <w:sz w:val="32"/>
          <w:szCs w:val="32"/>
          <w:lang w:val="en-IN"/>
        </w:rPr>
      </w:pPr>
      <w:r>
        <w:rPr>
          <w:b/>
          <w:bCs/>
          <w:sz w:val="32"/>
          <w:szCs w:val="32"/>
          <w:lang w:val="en-IN"/>
        </w:rPr>
        <w:t xml:space="preserve">              Pollution_level = sensor.measure_pollution()</w:t>
      </w:r>
    </w:p>
    <w:p w:rsidR="007B32A5" w:rsidRDefault="009C1823" w:rsidP="00A10A9D">
      <w:pPr>
        <w:ind w:firstLine="720"/>
        <w:jc w:val="both"/>
        <w:rPr>
          <w:b/>
          <w:bCs/>
          <w:sz w:val="32"/>
          <w:szCs w:val="32"/>
          <w:lang w:val="en-IN"/>
        </w:rPr>
      </w:pPr>
      <w:r>
        <w:rPr>
          <w:b/>
          <w:bCs/>
          <w:sz w:val="32"/>
          <w:szCs w:val="32"/>
          <w:lang w:val="en-IN"/>
        </w:rPr>
        <w:t xml:space="preserve">              Print(f”Pollution level at {sensor.location}: {pollution_level} AQI”)</w:t>
      </w:r>
    </w:p>
    <w:p w:rsidR="007B32A5" w:rsidRDefault="007B32A5" w:rsidP="00A10A9D">
      <w:pPr>
        <w:ind w:firstLine="720"/>
        <w:jc w:val="both"/>
        <w:rPr>
          <w:b/>
          <w:bCs/>
          <w:sz w:val="32"/>
          <w:szCs w:val="32"/>
          <w:lang w:val="en-IN"/>
        </w:rPr>
      </w:pPr>
    </w:p>
    <w:p w:rsidR="004D35FF" w:rsidRDefault="004D35FF" w:rsidP="00A10A9D">
      <w:pPr>
        <w:ind w:firstLine="720"/>
        <w:jc w:val="both"/>
        <w:rPr>
          <w:b/>
          <w:bCs/>
          <w:sz w:val="32"/>
          <w:szCs w:val="32"/>
          <w:lang w:val="en-IN"/>
        </w:rPr>
      </w:pPr>
    </w:p>
    <w:p w:rsidR="00FB4760" w:rsidRDefault="00035C8A">
      <w:pPr>
        <w:rPr>
          <w:b/>
          <w:bCs/>
          <w:sz w:val="32"/>
          <w:szCs w:val="32"/>
          <w:lang w:val="en-IN"/>
        </w:rPr>
      </w:pPr>
      <w:r>
        <w:rPr>
          <w:b/>
          <w:bCs/>
          <w:sz w:val="32"/>
          <w:szCs w:val="32"/>
          <w:lang w:val="en-IN"/>
        </w:rPr>
        <w:t>OUTPUT</w:t>
      </w:r>
      <w:r w:rsidR="00757E1D">
        <w:rPr>
          <w:b/>
          <w:bCs/>
          <w:sz w:val="32"/>
          <w:szCs w:val="32"/>
          <w:lang w:val="en-IN"/>
        </w:rPr>
        <w:t xml:space="preserve">: </w:t>
      </w:r>
    </w:p>
    <w:p w:rsidR="007B32A5" w:rsidRDefault="00035C8A" w:rsidP="00966B73">
      <w:pPr>
        <w:rPr>
          <w:b/>
          <w:bCs/>
          <w:sz w:val="32"/>
          <w:szCs w:val="32"/>
          <w:lang w:val="en-IN"/>
        </w:rPr>
      </w:pPr>
      <w:r>
        <w:rPr>
          <w:b/>
          <w:bCs/>
          <w:noProof/>
          <w:sz w:val="32"/>
          <w:szCs w:val="32"/>
          <w:lang w:val="en-IN"/>
        </w:rPr>
        <w:drawing>
          <wp:anchor distT="0" distB="0" distL="114300" distR="114300" simplePos="0" relativeHeight="251678720" behindDoc="0" locked="0" layoutInCell="1" allowOverlap="1" wp14:anchorId="2DBC3F77" wp14:editId="29DB7B98">
            <wp:simplePos x="0" y="0"/>
            <wp:positionH relativeFrom="column">
              <wp:posOffset>-544830</wp:posOffset>
            </wp:positionH>
            <wp:positionV relativeFrom="paragraph">
              <wp:posOffset>948055</wp:posOffset>
            </wp:positionV>
            <wp:extent cx="4706620" cy="681418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4706620" cy="6814185"/>
                    </a:xfrm>
                    <a:prstGeom prst="rect">
                      <a:avLst/>
                    </a:prstGeom>
                  </pic:spPr>
                </pic:pic>
              </a:graphicData>
            </a:graphic>
            <wp14:sizeRelV relativeFrom="margin">
              <wp14:pctHeight>0</wp14:pctHeight>
            </wp14:sizeRelV>
          </wp:anchor>
        </w:drawing>
      </w:r>
      <w:r w:rsidR="00FB4760">
        <w:rPr>
          <w:b/>
          <w:bCs/>
          <w:sz w:val="32"/>
          <w:szCs w:val="32"/>
          <w:lang w:val="en-IN"/>
        </w:rPr>
        <w:t xml:space="preserve">          </w:t>
      </w:r>
      <w:r w:rsidR="004D35FF">
        <w:rPr>
          <w:b/>
          <w:bCs/>
          <w:sz w:val="32"/>
          <w:szCs w:val="32"/>
          <w:lang w:val="en-IN"/>
        </w:rPr>
        <w:br w:type="page"/>
      </w:r>
    </w:p>
    <w:p w:rsidR="0028605F" w:rsidRDefault="006E71C7" w:rsidP="00A10A9D">
      <w:pPr>
        <w:ind w:firstLine="720"/>
        <w:jc w:val="both"/>
        <w:rPr>
          <w:b/>
          <w:bCs/>
          <w:sz w:val="32"/>
          <w:szCs w:val="32"/>
          <w:lang w:val="en-IN"/>
        </w:rPr>
      </w:pPr>
      <w:r w:rsidRPr="006E71C7">
        <w:rPr>
          <w:b/>
          <w:bCs/>
          <w:sz w:val="32"/>
          <w:szCs w:val="32"/>
          <w:lang w:val="en-IN"/>
        </w:rPr>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In this project we are going to make an IoT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Connect a buzzer to the pin 8 of the Arduino which will start to beep when the condition becomes true.In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ground.Connect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3867" w:rsidRDefault="00FB3867" w:rsidP="00923F91">
      <w:pPr>
        <w:spacing w:after="0" w:line="240" w:lineRule="auto"/>
      </w:pPr>
      <w:r>
        <w:separator/>
      </w:r>
    </w:p>
  </w:endnote>
  <w:endnote w:type="continuationSeparator" w:id="0">
    <w:p w:rsidR="00FB3867" w:rsidRDefault="00FB3867"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3867" w:rsidRDefault="00FB3867" w:rsidP="00923F91">
      <w:pPr>
        <w:spacing w:after="0" w:line="240" w:lineRule="auto"/>
      </w:pPr>
      <w:r>
        <w:separator/>
      </w:r>
    </w:p>
  </w:footnote>
  <w:footnote w:type="continuationSeparator" w:id="0">
    <w:p w:rsidR="00FB3867" w:rsidRDefault="00FB3867"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5" w15:restartNumberingAfterBreak="0">
    <w:nsid w:val="6F1829DE"/>
    <w:multiLevelType w:val="hybridMultilevel"/>
    <w:tmpl w:val="B116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 w:numId="6" w16cid:durableId="1758940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3391C"/>
    <w:rsid w:val="00035C8A"/>
    <w:rsid w:val="00046C6B"/>
    <w:rsid w:val="0005742C"/>
    <w:rsid w:val="000C7BF9"/>
    <w:rsid w:val="000E367B"/>
    <w:rsid w:val="001027CC"/>
    <w:rsid w:val="00102CE4"/>
    <w:rsid w:val="00112719"/>
    <w:rsid w:val="001306B6"/>
    <w:rsid w:val="00185B4F"/>
    <w:rsid w:val="001B24BD"/>
    <w:rsid w:val="001B4750"/>
    <w:rsid w:val="001D3DB2"/>
    <w:rsid w:val="001E7F67"/>
    <w:rsid w:val="00203B88"/>
    <w:rsid w:val="002162AE"/>
    <w:rsid w:val="00223BAF"/>
    <w:rsid w:val="00254057"/>
    <w:rsid w:val="00263F45"/>
    <w:rsid w:val="00271B85"/>
    <w:rsid w:val="0028605F"/>
    <w:rsid w:val="0029783F"/>
    <w:rsid w:val="002C42DC"/>
    <w:rsid w:val="00320EE0"/>
    <w:rsid w:val="00336DD1"/>
    <w:rsid w:val="003719CD"/>
    <w:rsid w:val="00374040"/>
    <w:rsid w:val="0038640D"/>
    <w:rsid w:val="003A237D"/>
    <w:rsid w:val="003C28B1"/>
    <w:rsid w:val="00406439"/>
    <w:rsid w:val="004650FD"/>
    <w:rsid w:val="00484D0B"/>
    <w:rsid w:val="004B3CFB"/>
    <w:rsid w:val="004C7852"/>
    <w:rsid w:val="004D35FF"/>
    <w:rsid w:val="00553ECA"/>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57E1D"/>
    <w:rsid w:val="00771C1D"/>
    <w:rsid w:val="00775850"/>
    <w:rsid w:val="007846B1"/>
    <w:rsid w:val="0079170B"/>
    <w:rsid w:val="007B32A5"/>
    <w:rsid w:val="007E65C1"/>
    <w:rsid w:val="00805CC1"/>
    <w:rsid w:val="00894938"/>
    <w:rsid w:val="008A1E36"/>
    <w:rsid w:val="008B2BE5"/>
    <w:rsid w:val="008C3B82"/>
    <w:rsid w:val="008C6BEF"/>
    <w:rsid w:val="008D2D01"/>
    <w:rsid w:val="008D7C4F"/>
    <w:rsid w:val="008E6078"/>
    <w:rsid w:val="00906A61"/>
    <w:rsid w:val="00923F91"/>
    <w:rsid w:val="00924527"/>
    <w:rsid w:val="009329A6"/>
    <w:rsid w:val="009569F7"/>
    <w:rsid w:val="00966B73"/>
    <w:rsid w:val="009B241D"/>
    <w:rsid w:val="009C1823"/>
    <w:rsid w:val="009D3A06"/>
    <w:rsid w:val="00A10A9D"/>
    <w:rsid w:val="00A20934"/>
    <w:rsid w:val="00A444ED"/>
    <w:rsid w:val="00A528D9"/>
    <w:rsid w:val="00B617B2"/>
    <w:rsid w:val="00B643C7"/>
    <w:rsid w:val="00B85C1D"/>
    <w:rsid w:val="00B947A0"/>
    <w:rsid w:val="00BA0A34"/>
    <w:rsid w:val="00BA7C00"/>
    <w:rsid w:val="00C61CD9"/>
    <w:rsid w:val="00C81110"/>
    <w:rsid w:val="00C874DF"/>
    <w:rsid w:val="00C976B5"/>
    <w:rsid w:val="00CC150E"/>
    <w:rsid w:val="00D17307"/>
    <w:rsid w:val="00D30AF1"/>
    <w:rsid w:val="00D4125C"/>
    <w:rsid w:val="00D572B3"/>
    <w:rsid w:val="00D732B5"/>
    <w:rsid w:val="00D964CD"/>
    <w:rsid w:val="00DB4D96"/>
    <w:rsid w:val="00DF68B8"/>
    <w:rsid w:val="00E076C7"/>
    <w:rsid w:val="00E55A11"/>
    <w:rsid w:val="00E6619F"/>
    <w:rsid w:val="00E7782F"/>
    <w:rsid w:val="00E84B16"/>
    <w:rsid w:val="00E879C7"/>
    <w:rsid w:val="00ED2262"/>
    <w:rsid w:val="00F91319"/>
    <w:rsid w:val="00F932C7"/>
    <w:rsid w:val="00FB3867"/>
    <w:rsid w:val="00FB4760"/>
    <w:rsid w:val="00FC6AFB"/>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03D1"/>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918489916989</cp:lastModifiedBy>
  <cp:revision>2</cp:revision>
  <dcterms:created xsi:type="dcterms:W3CDTF">2023-11-01T12:52:00Z</dcterms:created>
  <dcterms:modified xsi:type="dcterms:W3CDTF">2023-11-01T12:52:00Z</dcterms:modified>
</cp:coreProperties>
</file>