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Digital Literacy Portfolio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CSE0001 – Digital Literacy | VIT Bhopal University</w:t>
      </w:r>
    </w:p>
    <w:tbl>
      <w:tblPr>
        <w:tblpPr w:tblpX="1620" w:tblpY="0" w:horzAnchor="margin"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Sindhuja Nayak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25BHI10133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B.Tech – CSE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/ Semester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Year – Semester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CSE0001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Digital Literacy</w:t>
            </w:r>
          </w:p>
        </w:tc>
      </w:tr>
    </w:tbl>
    <w:p>
      <w:pPr>
        <w:spacing w:before="2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documents the Digital Literacy Portfolio submitted as part of the CSE0001 course at VIT Bhopal University. The portfolio is structured around the role of a Student Digital Ambassador, designed to help peers navigate the digital world responsibly and professionally. The project spans five tasks, each aligned to a course module, covering digital literacy, professional online presence, coding platforms, email etiquette, and cybercrime awareness.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1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Literacy Awareness Infographic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Digital Portfolio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Coding &amp; Collaboration Platforms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Email &amp; Etiquette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Cybercrime Awareness Case Study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Structure &amp; README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Task 1 – Digital Literacy Awareness Infographic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design a one-page visual infographic that communicates key digital literacy concepts to first-year students who may have limited prior digital training.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Canva – for infographic design and export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Work Done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visually structured infographic was created covering three core themes: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digital literacy is and why it matters for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 internet practices including password hygiene and phishing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Maintaining a professional online presence across social and academic platforms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digital-literacy-infographic.svg – Exported infographic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Report Task 1.pdf – Brief description document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Task 2 – Student Digital Portfolio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Objective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establish a foundational professional digital presence by setting up profiles on three key platforms used in academia and industry.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Platforms Set Up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hosting, portfolio, open source collaboration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github.com/SindhujaNayak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networking and internship discovery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linkedin.com/in/sindhuja-nayak-4b7889313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ResearchGate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Academic networking and research publications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researchgate.net/profile/Sindhuja-Nayak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Work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a GitHub profile README introducing name, registration number, branch, year, and learning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Completed the LinkedIn Education section with full B.Tech details at VIT Bhopal University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ResearchGate profile as a CSE Core student to follow developments in relevant research areas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github-profile.png – Screenshot of GitHub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linkedin-profile.png – Screenshot of LinkedIn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 Gate-profile.png – Screenshot of ResearchGate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Report Task 2.md – Brief description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Task 3 – Coding &amp; Collaboration Platforms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Objective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gain hands-on experience with industry-standard coding and collaboration tools used in software development and academic environments.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Part A – Coding Practice (HackerRank)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Completed the beginner-level Solve Me First challenge in Python 3. This exercise introduced: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HackerRank development environment and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standard input and producing correct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case validation and code submission workflow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Part B – Google Workspace (Google Forms)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and deployed a Digital Literacy Awareness Quiz for batchmates using Google Forms: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questions covering digital literacy concepts (multiple choice and short answer)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Responses automatically collected in a linked Google Sheet for easy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Quiz link: https://forms.gle/DwiKpkyUbkos8rSBA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Completed Challenges.png – HackerRank challenge completion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badge.png – Badge / score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Form.jpg – Google Form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Sheet.jpg – Linked Google Sheet screenshot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Task 4 – Professional Email &amp; Etiquette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Objective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develop professional written communication skills for academic and workplace contexts, and to build awareness of responsible social media behaviour.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Part A – Professional Email Drafts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Two professional emails were composed following formal standards (clear subject line, formal salutation, structured body, and proper sign-off):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240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Requesting an assignment deadline extension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Internship Coordinator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Expressing interest in a summer internship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Part B – Social Media Checklist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Do's and Don'ts checklist was created for responsible social media use as a college student, covering 7 recommended practices and 7 behaviours to avoid.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1.md – Professional email draft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2.md – Professional email draft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Media Checklist.md – Social media Do's and Don'ts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Task 5 – Cybercrime Awareness Case Study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Objective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raise awareness of real-world cybercrime patterns affecting Indian college students, and to provide practical prevention and response guidance.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Crime Type: UPI / Online Payment Fraud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Part A – Case Study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realistic scenario was developed based on the widely documented OLX Army Officer scam. In the scenario, a student selling a laptop is contacted by a fraudster posing as an army officer. The victim is sent a fraudulent UPI collect request disguised as a payment, and tricked into entering their UPI PIN — debiting their account instead of crediting it. The case study outlines: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fraud mechanism and psychological manipulation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Warning signs the victim missed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the scam could have been avoided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Part B – Prevention Checklist (Stay Safe Online)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 actionable cybersecurity tips for Indian college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dedicated UPI and financial safety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Step-by-step victim response guide for reporting fraud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reporting channels including cybercrime.gov.in and helpline 1930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casestudy.md – UPI fraud case study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prevention-checklist.md – Stay Safe Online checklist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Tools &amp; Platforms Used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1 – Infographic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 – Portfolio and repository hosting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 – Professional networking profile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 – Academic networking profile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HackerRank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3 – Coding practice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3 – Digital literacy quiz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3 – Automated form response collection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(.md)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written deliverables across all tasks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NPCI – UPI Safety Guidelines: https://www.npci.org.in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National Cyber Crime Reporting Portal: https://cybercrime.gov.in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Reserve Bank of India – UPI Fraud Advisories: https://www.rbi.org.in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 Bhopal University – CSE0001 Digital Literacy Project Brief (2025–26)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Workspace Learning Centre: https://workspace.google.com/learning-center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HackerRank Help Centre: https://www.hackerrank.com/help-center</w:t>
      </w:r>
    </w:p>
    <w:p>
      <w:pPr>
        <w:spacing w:before="300" w:after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screenshots, written content, and reflections are original work submitted as part of CSE0001 at VIT Bhopal University.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Sindhuja Nayak  |  25BHI10133  |  B.Tech CSE Core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Digital Literacy Portfolio Report  |  CSE0001  |  VIT Bhopal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2026-03-26T18:40:53.124Z</dcterms:created>
  <dcterms:modified xsi:type="dcterms:W3CDTF">2026-03-26T18:40:53.125Z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