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8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Cumplimiento de tiempos: Sí, cumplimos e incluso adelantamos actividades. Para la Semana 10 tenemos completados los Sprints 1 al 4 y el módulo QR/EmailJS, estando el sistema desplegado en producción en Vercel y listo para la demo en vivo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Factores facilitadores: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3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Uso de Next.js y Supabase (aceleró autenticación y backend).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3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Despliegue continuo automatizado con GitHub y Vercel.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Factores dificultadores: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Compatibilidad de la cámara del lector QR en distintos celulares.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Embeddings para el chat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3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Acciones implementadas: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7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Pruebas controladas de políticas RLS para garantizar la separación de datos entre Socios y Directiva.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7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Calibración de fragmentación (chunking) y prompts en el Asistente IA para obligarlo a citar artículos reales y evitar alucinaciones.</w:t>
            </w:r>
          </w:p>
          <w:p w:rsidR="00000000" w:rsidDel="00000000" w:rsidP="00000000" w:rsidRDefault="00000000" w:rsidRPr="00000000" w14:paraId="00000019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Plan a futuro: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Pruebas de carga y estrés para simular registros masivos de asistencia simultánea.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8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Evaluación: Muy satisfactoria. Pasamos de un prototipo académico a una aplicación real en producción.</w:t>
            </w:r>
          </w:p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4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destacados: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Arquitectura Full-Stack segura (Next.js + Supabase con RLS + EmailJS + IA RAG).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Usabilidad intuitiva y diferenciada según el rol (Socio vs Directiva).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Llegar a la Semana 10 con la plataforma 100% transaccional y pública.</w:t>
            </w:r>
          </w:p>
          <w:p w:rsidR="00000000" w:rsidDel="00000000" w:rsidP="00000000" w:rsidRDefault="00000000" w:rsidRPr="00000000" w14:paraId="00000025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Oportunidades de mejora: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Implementar más pruebas automatizadas (tests de estrés y rendimiento).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Mantener un registro más continuo de decisiones técnicas para el informe final.</w:t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7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Inquietud: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4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Cómo estructurar el tiempo exacto de la defensa final: saber cuánto tiempo dedicar a mostrar la página funcionando en vivo versus la explicación teórica en diapositivas.</w:t>
            </w:r>
          </w:p>
          <w:p w:rsidR="00000000" w:rsidDel="00000000" w:rsidP="00000000" w:rsidRDefault="00000000" w:rsidRPr="00000000" w14:paraId="0000002F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6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Preguntas para el docente: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la entrega de la Fase 3, ¿qué formato o estructura mínima exige la comisión para la documentación final?</w:t>
            </w:r>
          </w:p>
          <w:p w:rsidR="00000000" w:rsidDel="00000000" w:rsidP="00000000" w:rsidRDefault="00000000" w:rsidRPr="00000000" w14:paraId="00000032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Pregunta para los pares: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6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probar la página web desde sus celulares, ¿les pareció fácil entender cómo sacar la credencial y ver los beneficios, o encontraron alguna parte confusa?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9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Redistribución: No es necesaria. Los roles actuales han sido muy eficientes: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Zavala: Backend, Supabase, RLS y motor IA/RAG.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Antonino Puccio: Frontend Next.js y QA.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Tiare Gómez: UI/UX, vistas de usuario y documentación.</w:t>
            </w:r>
          </w:p>
          <w:p w:rsidR="00000000" w:rsidDel="00000000" w:rsidP="00000000" w:rsidRDefault="00000000" w:rsidRPr="00000000" w14:paraId="0000003D">
            <w:pPr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0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Nuevas tareas para la Fase 3: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9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Matriz formal de pruebas QA y concurrencia (Antonino con apoyo de Alonso).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9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Redacción y diseño del Manual de Usuario Final (Tiare).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9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Preparación de diapositivas y guion de defensa oral (Equipo completo).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i6jbvh21csj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Evaluación: Sobresaliente. Trabajo responsable y con metas claras.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1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Perfiles complementarios que evitaron duplicidad de trabajo.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1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Rápida resolución de problemas mediante trabajo conjunto.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1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Alto compromiso al llevar la solución a producción real antes de los plazos.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2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a mejorar: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Ensayar con cronómetro la presentación oral para coordinar turnos fluidos.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5"/>
              </w:numPr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Sincronizaciones breves de 15 minutos en las semanas finales para evitar sobrecarga en la redacción de la memoria.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Xban/xHeTTZZR4EBNWWky/QNnw==">CgMxLjAyDmguaTZqYnZoMjFjc2prOAByITE4dnJsZUZzVC02VGl1aVk2TXFDejlydGxlTWE2T3NuZg==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