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2ertfz1f9llg" w:id="0"/>
      <w:bookmarkEnd w:id="0"/>
      <w:r w:rsidDel="00000000" w:rsidR="00000000" w:rsidRPr="00000000">
        <w:rPr>
          <w:rtl w:val="0"/>
        </w:rPr>
        <w:t xml:space="preserve">1 урок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j2r9l3whujx9" w:id="1"/>
      <w:bookmarkEnd w:id="1"/>
      <w:r w:rsidDel="00000000" w:rsidR="00000000" w:rsidRPr="00000000">
        <w:rPr>
          <w:rtl w:val="0"/>
        </w:rPr>
        <w:t xml:space="preserve">Создание уровня 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20ps1u7co629" w:id="2"/>
      <w:bookmarkEnd w:id="2"/>
      <w:r w:rsidDel="00000000" w:rsidR="00000000" w:rsidRPr="00000000">
        <w:rPr>
          <w:rtl w:val="0"/>
        </w:rPr>
        <w:t xml:space="preserve">Работа с TileMap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TileMap - это графический редактор, который позволяет создавать игровые уровни из множества маленьких графических элементов, называемых тайлами. TileMap используется для создания 2D-игр, где игровой мир представлен в виде сетки, состоящей из тайлов. Каждый тайл представляет собой маленький квадрат, который может содержать изображение, текстуру или другие объекты. Используя TileMap, разработчики могут создавать уровни быстро и легко, расставляя тайлы на игровом поле. TileMap также обеспечивает возможность задавать свойства тайлов, такие как столкновения, поведение и т.д., что позволяет создавать интересные и сложные уровни для игроков.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Для начала его необходимо создать в дереве узлов сцены.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Порядок отображения узлов в сцене идет сверху вниз (самые верхние - позади, самые нижние - впереди)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38862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Для загрузки тайлов нужно создать TileSet в Инспектор, после загрузить тайлы в окно слева на скриншоте: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Вам предложат автоматическую разметку тайлов. Лучше всего согласиться, а в случае необходимости подправить.</w:t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g95z6gx8iah3" w:id="3"/>
      <w:bookmarkEnd w:id="3"/>
      <w:r w:rsidDel="00000000" w:rsidR="00000000" w:rsidRPr="00000000">
        <w:rPr>
          <w:rtl w:val="0"/>
        </w:rPr>
        <w:t xml:space="preserve">Создание физического слоя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Для его создания требуется раскрыть tileset и в меню Physics Layers нажать на кнопку “добавить элемент”.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Затем выбрать следующее: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Зайти в набор тайлов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Выбрать параметр “Рисовать”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Свойства рисования и выбрать ваш физический слой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Затем нарисовать сам физический слой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Его можно задавать как угодно, но лучше выбирать один образ слоя для однотипных тайлов (для блоков - квадрат, для склонов - треугольники и т.д.)</w:t>
      </w:r>
    </w:p>
    <w:p w:rsidR="00000000" w:rsidDel="00000000" w:rsidP="00000000" w:rsidRDefault="00000000" w:rsidRPr="00000000" w14:paraId="0000001A">
      <w:pPr>
        <w:pStyle w:val="Heading3"/>
        <w:ind w:left="720" w:firstLine="0"/>
        <w:rPr/>
      </w:pPr>
      <w:bookmarkStart w:colFirst="0" w:colLast="0" w:name="_wkfeavxpnx4b" w:id="4"/>
      <w:bookmarkEnd w:id="4"/>
      <w:r w:rsidDel="00000000" w:rsidR="00000000" w:rsidRPr="00000000">
        <w:rPr>
          <w:rtl w:val="0"/>
        </w:rPr>
        <w:t xml:space="preserve">Отрисовка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После создания всех физических слоев можно приступать к рисованию карты.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Для этого нужно зайти в режим TileMap внизу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И после выбрать тайлы для отрисовки уровня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Можно выбирать несколько тайлов для одновременной отрисовки.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ЛКМ - нарисовать тайл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ПКМ - удалить тайл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Зажать колесико мыши - перемещение по сцене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Shift + ЛКМ - отрисовка тайлов линией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CTRL + Shift + ЛКМ - отрисовка тайлов “квадратом”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44ekvpvyhwk" w:id="5"/>
      <w:bookmarkEnd w:id="5"/>
      <w:r w:rsidDel="00000000" w:rsidR="00000000" w:rsidRPr="00000000">
        <w:rPr>
          <w:rtl w:val="0"/>
        </w:rPr>
        <w:t xml:space="preserve">Создание игрока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Игрок создается отдельной сценой, нажимаем создать новую сцену.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Нажимаем вверху на плюсик и выбираем Другой узел и выбираем CharacterBody2D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И видим это: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Создаем все нужные узлы, которые будут описаны ниже.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erd16vbo1k46" w:id="6"/>
      <w:bookmarkEnd w:id="6"/>
      <w:r w:rsidDel="00000000" w:rsidR="00000000" w:rsidRPr="00000000">
        <w:rPr>
          <w:rtl w:val="0"/>
        </w:rPr>
        <w:t xml:space="preserve">Узлы для игрока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Игрок представляет из себя следующий набор узлов:</w:t>
      </w:r>
      <w:r w:rsidDel="00000000" w:rsidR="00000000" w:rsidRPr="00000000">
        <w:rPr/>
        <w:drawing>
          <wp:inline distB="114300" distT="114300" distL="114300" distR="114300">
            <wp:extent cx="2524125" cy="7620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Узел </w:t>
      </w:r>
      <w:r w:rsidDel="00000000" w:rsidR="00000000" w:rsidRPr="00000000">
        <w:rPr>
          <w:b w:val="1"/>
          <w:rtl w:val="0"/>
        </w:rPr>
        <w:t xml:space="preserve">CharacterBody2D </w:t>
      </w:r>
      <w:r w:rsidDel="00000000" w:rsidR="00000000" w:rsidRPr="00000000">
        <w:rPr>
          <w:rtl w:val="0"/>
        </w:rPr>
        <w:t xml:space="preserve">в Godot используется для создания персонажей, которые могут перемещаться по игровому полю. Он обеспечивает управление движением персонажа, а также обнаружение столкновений с другими объектами.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2543175" cy="79057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aois17143p9h" w:id="7"/>
      <w:bookmarkEnd w:id="7"/>
      <w:r w:rsidDel="00000000" w:rsidR="00000000" w:rsidRPr="00000000">
        <w:rPr>
          <w:rtl w:val="0"/>
        </w:rPr>
        <w:t xml:space="preserve">Работа с анимацией игрока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Для создания анимации надо зайти в узел </w:t>
      </w:r>
      <w:r w:rsidDel="00000000" w:rsidR="00000000" w:rsidRPr="00000000">
        <w:rPr>
          <w:b w:val="1"/>
          <w:rtl w:val="0"/>
        </w:rPr>
        <w:t xml:space="preserve">AnimatedSprite2D</w:t>
      </w:r>
      <w:r w:rsidDel="00000000" w:rsidR="00000000" w:rsidRPr="00000000">
        <w:rPr>
          <w:rtl w:val="0"/>
        </w:rPr>
        <w:t xml:space="preserve"> и справа в инспекторе создать </w:t>
      </w:r>
      <w:r w:rsidDel="00000000" w:rsidR="00000000" w:rsidRPr="00000000">
        <w:rPr>
          <w:b w:val="1"/>
          <w:rtl w:val="0"/>
        </w:rPr>
        <w:t xml:space="preserve">SpriteFrames </w:t>
      </w:r>
      <w:r w:rsidDel="00000000" w:rsidR="00000000" w:rsidRPr="00000000">
        <w:rPr>
          <w:rtl w:val="0"/>
        </w:rPr>
        <w:t xml:space="preserve">(кадры спрайта)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4105275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Нажимаем Новый SpriteFrames и снова нажимаем на уже созданный SpriteFrames.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416234" cy="3205163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234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Далее внизу, где у нас ходится вывод открывается панель Кадровая анимация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2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В разделе Анимации создаются сами анимации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Вот мы добавили кадры анимации для анимации run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4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В разделе Кадры анимации создаются кадры анимации (покадровая анимация)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Что у нас не так? Во-первых у нас вместо одного кролика - много. Этот спрайт с большим количеством нарисованных героев называется лист с кадрами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Каждый кролик тут - 1 кадр анимации. Анимация из себя представляет смену кадров и тут дети могут вспомнить такую штуку, как FPS - количество кадров в секунду. Значит надо как-то это исправить.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1866900" cy="1057275"/>
            <wp:effectExtent b="0" l="0" r="0" t="0"/>
            <wp:docPr id="2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нажимаем на эту штуку, чтобы нарезать кадры анимации.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Ищем в этом меню наши анимации.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Как находим - открываем и видим следующее: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Надо нарезать лист на кадры. Суть проста: в одной клетке - один кролик.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Вверху справа выбираем нужное количество вертикальных и горизонтальных линий, а после выбираем все кадры необходимые и добавляем их.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И получаем что-то вроде этого: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Нажимаем кнопочку </w:t>
      </w:r>
      <w:r w:rsidDel="00000000" w:rsidR="00000000" w:rsidRPr="00000000">
        <w:rPr/>
        <w:drawing>
          <wp:inline distB="114300" distT="114300" distL="114300" distR="114300">
            <wp:extent cx="228600" cy="21907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чтобы запустить анимацию. Скорость анимации настраивается в графе</w:t>
      </w:r>
      <w:r w:rsidDel="00000000" w:rsidR="00000000" w:rsidRPr="00000000">
        <w:rPr/>
        <w:drawing>
          <wp:inline distB="114300" distT="114300" distL="114300" distR="114300">
            <wp:extent cx="847725" cy="428625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Подберут оптимальный FPS дети сами.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Если используются пиксельные текстуры, то нужно будет выбрать отрисовку спрайтов в настройках проекта.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8572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Проект - Настройки проекта… - Рендеринг - Текстуры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И тут выбираем в настройке Default Texture Filter - Nearest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И тогда текстуры будут пиксельными.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Скрипт игрока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Добавляем передвижение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1638300" cy="2952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462588" cy="1088888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108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04950" cy="2762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В данном коде создается переменная input_vector, которая является объектом класса Vector2 и инициализируется значением Vector2.ZERO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Затем, значение координаты x вектора input_vector устанавливается как разность между силой нажатия клавиши "right" и силой нажатия клавиши "left"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Значение координаты y вектора input_vector устанавливается как разность между силой нажатия клавиши "down" и силой нажатия клавиши "up"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Таким образом, код отслеживает нажатие клавиш "right", "left", "down" и "up" и устанавливает соответствующие значения вектора input_vector в зависимости от силы нажатия этих клавиш.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295275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Анимация движения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2957513" cy="2597468"/>
            <wp:effectExtent b="0" l="0" r="0" t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59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Добавление стамины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Для нее нам нужен ProgressBar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1641994" cy="3044924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1994" cy="3044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86325" cy="571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30765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Также можно добавить эффект света для игрока, а карту сделаем черной. Для этого у игрока добавим </w:t>
      </w:r>
      <w:r w:rsidDel="00000000" w:rsidR="00000000" w:rsidRPr="00000000">
        <w:rPr/>
        <w:drawing>
          <wp:inline distB="114300" distT="114300" distL="114300" distR="114300">
            <wp:extent cx="1781175" cy="3238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,а у уровня </w:t>
      </w:r>
      <w:r w:rsidDel="00000000" w:rsidR="00000000" w:rsidRPr="00000000">
        <w:rPr/>
        <w:drawing>
          <wp:inline distB="114300" distT="114300" distL="114300" distR="114300">
            <wp:extent cx="1857375" cy="2762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Добавление старта и финиша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Для того, чтобы добавить старт и финиш на нужно создать менюшку. Для его создания будем использовать узел </w:t>
      </w:r>
      <w:r w:rsidDel="00000000" w:rsidR="00000000" w:rsidRPr="00000000">
        <w:rPr/>
        <w:drawing>
          <wp:inline distB="114300" distT="114300" distL="114300" distR="114300">
            <wp:extent cx="1457325" cy="29527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Для старта нам понадобится </w:t>
      </w:r>
      <w:r w:rsidDel="00000000" w:rsidR="00000000" w:rsidRPr="00000000">
        <w:rPr/>
        <w:drawing>
          <wp:inline distB="114300" distT="114300" distL="114300" distR="114300">
            <wp:extent cx="942975" cy="2095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Для финиша нам понадобится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1905000" cy="218122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542925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695325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Вернемся к созданию самого старта и финиша. Для старта нам нужны следующие узлы </w:t>
      </w:r>
      <w:r w:rsidDel="00000000" w:rsidR="00000000" w:rsidRPr="00000000">
        <w:rPr/>
        <w:drawing>
          <wp:inline distB="114300" distT="114300" distL="114300" distR="114300">
            <wp:extent cx="2019300" cy="866775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1700213" cy="122386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122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38500" cy="771525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24400" cy="9906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Для финиша нам нужны следующие узлы</w:t>
      </w:r>
      <w:r w:rsidDel="00000000" w:rsidR="00000000" w:rsidRPr="00000000">
        <w:rPr/>
        <w:drawing>
          <wp:inline distB="114300" distT="114300" distL="114300" distR="114300">
            <wp:extent cx="1933575" cy="800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85925" cy="90487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62350" cy="7620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2000250" cy="143827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2667000" cy="5143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 b="445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у игрока добавить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381500" cy="1819275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21.png"/><Relationship Id="rId41" Type="http://schemas.openxmlformats.org/officeDocument/2006/relationships/image" Target="media/image14.png"/><Relationship Id="rId44" Type="http://schemas.openxmlformats.org/officeDocument/2006/relationships/image" Target="media/image29.png"/><Relationship Id="rId43" Type="http://schemas.openxmlformats.org/officeDocument/2006/relationships/image" Target="media/image6.png"/><Relationship Id="rId46" Type="http://schemas.openxmlformats.org/officeDocument/2006/relationships/image" Target="media/image50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15.png"/><Relationship Id="rId47" Type="http://schemas.openxmlformats.org/officeDocument/2006/relationships/image" Target="media/image23.png"/><Relationship Id="rId49" Type="http://schemas.openxmlformats.org/officeDocument/2006/relationships/image" Target="media/image51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16.png"/><Relationship Id="rId8" Type="http://schemas.openxmlformats.org/officeDocument/2006/relationships/image" Target="media/image33.png"/><Relationship Id="rId31" Type="http://schemas.openxmlformats.org/officeDocument/2006/relationships/image" Target="media/image48.png"/><Relationship Id="rId30" Type="http://schemas.openxmlformats.org/officeDocument/2006/relationships/image" Target="media/image8.png"/><Relationship Id="rId33" Type="http://schemas.openxmlformats.org/officeDocument/2006/relationships/image" Target="media/image49.png"/><Relationship Id="rId32" Type="http://schemas.openxmlformats.org/officeDocument/2006/relationships/image" Target="media/image5.png"/><Relationship Id="rId35" Type="http://schemas.openxmlformats.org/officeDocument/2006/relationships/image" Target="media/image40.png"/><Relationship Id="rId34" Type="http://schemas.openxmlformats.org/officeDocument/2006/relationships/image" Target="media/image4.png"/><Relationship Id="rId37" Type="http://schemas.openxmlformats.org/officeDocument/2006/relationships/image" Target="media/image36.png"/><Relationship Id="rId36" Type="http://schemas.openxmlformats.org/officeDocument/2006/relationships/image" Target="media/image41.png"/><Relationship Id="rId39" Type="http://schemas.openxmlformats.org/officeDocument/2006/relationships/image" Target="media/image11.png"/><Relationship Id="rId38" Type="http://schemas.openxmlformats.org/officeDocument/2006/relationships/image" Target="media/image9.png"/><Relationship Id="rId20" Type="http://schemas.openxmlformats.org/officeDocument/2006/relationships/image" Target="media/image42.png"/><Relationship Id="rId22" Type="http://schemas.openxmlformats.org/officeDocument/2006/relationships/image" Target="media/image52.png"/><Relationship Id="rId21" Type="http://schemas.openxmlformats.org/officeDocument/2006/relationships/image" Target="media/image32.png"/><Relationship Id="rId24" Type="http://schemas.openxmlformats.org/officeDocument/2006/relationships/image" Target="media/image3.png"/><Relationship Id="rId23" Type="http://schemas.openxmlformats.org/officeDocument/2006/relationships/image" Target="media/image39.png"/><Relationship Id="rId26" Type="http://schemas.openxmlformats.org/officeDocument/2006/relationships/image" Target="media/image24.png"/><Relationship Id="rId25" Type="http://schemas.openxmlformats.org/officeDocument/2006/relationships/image" Target="media/image43.png"/><Relationship Id="rId28" Type="http://schemas.openxmlformats.org/officeDocument/2006/relationships/image" Target="media/image19.png"/><Relationship Id="rId27" Type="http://schemas.openxmlformats.org/officeDocument/2006/relationships/image" Target="media/image13.png"/><Relationship Id="rId29" Type="http://schemas.openxmlformats.org/officeDocument/2006/relationships/image" Target="media/image35.png"/><Relationship Id="rId51" Type="http://schemas.openxmlformats.org/officeDocument/2006/relationships/image" Target="media/image12.png"/><Relationship Id="rId50" Type="http://schemas.openxmlformats.org/officeDocument/2006/relationships/image" Target="media/image37.png"/><Relationship Id="rId53" Type="http://schemas.openxmlformats.org/officeDocument/2006/relationships/image" Target="media/image47.png"/><Relationship Id="rId52" Type="http://schemas.openxmlformats.org/officeDocument/2006/relationships/image" Target="media/image22.png"/><Relationship Id="rId11" Type="http://schemas.openxmlformats.org/officeDocument/2006/relationships/image" Target="media/image27.png"/><Relationship Id="rId55" Type="http://schemas.openxmlformats.org/officeDocument/2006/relationships/image" Target="media/image2.png"/><Relationship Id="rId10" Type="http://schemas.openxmlformats.org/officeDocument/2006/relationships/image" Target="media/image25.png"/><Relationship Id="rId54" Type="http://schemas.openxmlformats.org/officeDocument/2006/relationships/image" Target="media/image1.png"/><Relationship Id="rId13" Type="http://schemas.openxmlformats.org/officeDocument/2006/relationships/image" Target="media/image20.png"/><Relationship Id="rId57" Type="http://schemas.openxmlformats.org/officeDocument/2006/relationships/image" Target="media/image17.png"/><Relationship Id="rId12" Type="http://schemas.openxmlformats.org/officeDocument/2006/relationships/image" Target="media/image46.png"/><Relationship Id="rId56" Type="http://schemas.openxmlformats.org/officeDocument/2006/relationships/image" Target="media/image31.png"/><Relationship Id="rId15" Type="http://schemas.openxmlformats.org/officeDocument/2006/relationships/image" Target="media/image30.png"/><Relationship Id="rId14" Type="http://schemas.openxmlformats.org/officeDocument/2006/relationships/image" Target="media/image7.png"/><Relationship Id="rId17" Type="http://schemas.openxmlformats.org/officeDocument/2006/relationships/image" Target="media/image18.png"/><Relationship Id="rId16" Type="http://schemas.openxmlformats.org/officeDocument/2006/relationships/image" Target="media/image45.png"/><Relationship Id="rId19" Type="http://schemas.openxmlformats.org/officeDocument/2006/relationships/image" Target="media/image26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