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BB7CA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14.X. Модернизация насосного оборудования (ПЭН, КН, НС, ЦН, ХВО)</w:t>
      </w:r>
    </w:p>
    <w:p w14:paraId="46B67C8D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Суть мероприятия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Снижение потребления электроэнергии насосным оборудованием за счёт модернизации электродвигателей и режимов работы насосных агрегатов следующих групп: питательные насосы (ПЭН), циркуляционные насосы (КН), сетевые насосы (НС и их варианты), насосы сырой воды (ЦН), насосы ХВО.</w:t>
      </w:r>
    </w:p>
    <w:p w14:paraId="61D50197" w14:textId="77777777" w:rsidR="00DD412F" w:rsidRPr="00DD412F" w:rsidRDefault="00DD412F" w:rsidP="00DD412F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3D8C8EF1">
          <v:rect id="_x0000_i1025" style="width:0;height:1.5pt" o:hralign="center" o:hrstd="t" o:hr="t" fillcolor="#a0a0a0" stroked="f"/>
        </w:pict>
      </w:r>
    </w:p>
    <w:p w14:paraId="43AAEBED" w14:textId="77777777" w:rsidR="00DD412F" w:rsidRPr="00DD412F" w:rsidRDefault="00DD412F" w:rsidP="00DD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Исходные данные (по файлу «Электродвигател_ва_Насослар_цехлар_бўйича_2025_3.xlsx», лист «ВСЕ ЦЕХА-1»)</w:t>
      </w:r>
    </w:p>
    <w:p w14:paraId="0F29B66C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Питательные насосы (ПЭН)</w:t>
      </w:r>
    </w:p>
    <w:p w14:paraId="4E48001C" w14:textId="77777777" w:rsidR="00DD412F" w:rsidRPr="00DD412F" w:rsidRDefault="00DD412F" w:rsidP="00DD4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Количество агрегатов: 16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</w:p>
    <w:p w14:paraId="3B3918D3" w14:textId="77777777" w:rsidR="00DD412F" w:rsidRPr="00DD412F" w:rsidRDefault="00DD412F" w:rsidP="00DD4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Распределение мощностей:</w:t>
      </w:r>
    </w:p>
    <w:p w14:paraId="187A2AA6" w14:textId="77777777" w:rsidR="00DD412F" w:rsidRPr="00DD412F" w:rsidRDefault="00DD412F" w:rsidP="00DD41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11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4 000 кВт</w:t>
      </w:r>
    </w:p>
    <w:p w14:paraId="21C2ED89" w14:textId="77777777" w:rsidR="00DD412F" w:rsidRPr="00DD412F" w:rsidRDefault="00DD412F" w:rsidP="00DD41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5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5 000 кВт</w:t>
      </w:r>
    </w:p>
    <w:p w14:paraId="4E1F6255" w14:textId="77777777" w:rsidR="00DD412F" w:rsidRPr="00DD412F" w:rsidRDefault="00DD412F" w:rsidP="00DD4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69 000 кВт</w:t>
      </w:r>
    </w:p>
    <w:p w14:paraId="250C2E3F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Циркуляционные насосы (КН)</w:t>
      </w:r>
    </w:p>
    <w:p w14:paraId="5F56F8C8" w14:textId="77777777" w:rsidR="00DD412F" w:rsidRPr="00DD412F" w:rsidRDefault="00DD412F" w:rsidP="00DD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Количество агрегатов: 9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</w:p>
    <w:p w14:paraId="2692FEF4" w14:textId="77777777" w:rsidR="00DD412F" w:rsidRPr="00DD412F" w:rsidRDefault="00DD412F" w:rsidP="00DD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Распределение мощностей:</w:t>
      </w:r>
    </w:p>
    <w:p w14:paraId="704B9880" w14:textId="77777777" w:rsidR="00DD412F" w:rsidRPr="00DD412F" w:rsidRDefault="00DD412F" w:rsidP="00DD4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250 кВт</w:t>
      </w:r>
    </w:p>
    <w:p w14:paraId="1F2659BE" w14:textId="77777777" w:rsidR="00DD412F" w:rsidRPr="00DD412F" w:rsidRDefault="00DD412F" w:rsidP="00DD4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315 кВт</w:t>
      </w:r>
    </w:p>
    <w:p w14:paraId="1D4D8F97" w14:textId="77777777" w:rsidR="00DD412F" w:rsidRPr="00DD412F" w:rsidRDefault="00DD412F" w:rsidP="00DD4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7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320 кВт</w:t>
      </w:r>
    </w:p>
    <w:p w14:paraId="438A44DC" w14:textId="77777777" w:rsidR="00DD412F" w:rsidRPr="00DD412F" w:rsidRDefault="00DD412F" w:rsidP="00DD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2 805 кВт</w:t>
      </w:r>
    </w:p>
    <w:p w14:paraId="2A807DD2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Сетевые насосы (НС, НСК, НСВ, НСВТ)</w:t>
      </w:r>
    </w:p>
    <w:p w14:paraId="1E67A939" w14:textId="77777777" w:rsidR="00DD412F" w:rsidRPr="00DD412F" w:rsidRDefault="00DD412F" w:rsidP="00DD4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Количество агрегатов: 17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</w:p>
    <w:p w14:paraId="09D3B193" w14:textId="77777777" w:rsidR="00DD412F" w:rsidRPr="00DD412F" w:rsidRDefault="00DD412F" w:rsidP="00DD4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Распределение мощностей:</w:t>
      </w:r>
    </w:p>
    <w:p w14:paraId="194FFAEB" w14:textId="77777777" w:rsidR="00DD412F" w:rsidRPr="00DD412F" w:rsidRDefault="00DD412F" w:rsidP="00DD41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10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630 кВт</w:t>
      </w:r>
    </w:p>
    <w:p w14:paraId="2C59CAC9" w14:textId="77777777" w:rsidR="00DD412F" w:rsidRPr="00DD412F" w:rsidRDefault="00DD412F" w:rsidP="00DD41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6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710 кВт</w:t>
      </w:r>
    </w:p>
    <w:p w14:paraId="0BC54A74" w14:textId="77777777" w:rsidR="00DD412F" w:rsidRPr="00DD412F" w:rsidRDefault="00DD412F" w:rsidP="00DD41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320 кВт</w:t>
      </w:r>
    </w:p>
    <w:p w14:paraId="2AC5F7EB" w14:textId="77777777" w:rsidR="00DD412F" w:rsidRPr="00DD412F" w:rsidRDefault="00DD412F" w:rsidP="00DD4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10 880 кВт</w:t>
      </w:r>
    </w:p>
    <w:p w14:paraId="07C4B98F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Насосы сырой воды (ЦН)</w:t>
      </w:r>
    </w:p>
    <w:p w14:paraId="210F457E" w14:textId="77777777" w:rsidR="00DD412F" w:rsidRPr="00DD412F" w:rsidRDefault="00DD412F" w:rsidP="00DD4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Количество агрегатов: 10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</w:p>
    <w:p w14:paraId="61E9C27F" w14:textId="77777777" w:rsidR="00DD412F" w:rsidRPr="00DD412F" w:rsidRDefault="00DD412F" w:rsidP="00DD4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Распределение мощностей:</w:t>
      </w:r>
    </w:p>
    <w:p w14:paraId="5FD7662A" w14:textId="77777777" w:rsidR="00DD412F" w:rsidRPr="00DD412F" w:rsidRDefault="00DD412F" w:rsidP="00DD41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10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1 000 кВт</w:t>
      </w:r>
    </w:p>
    <w:p w14:paraId="657745E7" w14:textId="77777777" w:rsidR="00DD412F" w:rsidRPr="00DD412F" w:rsidRDefault="00DD412F" w:rsidP="00DD4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10 000 кВт</w:t>
      </w:r>
    </w:p>
    <w:p w14:paraId="2BC1974B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Насосы ХВО (НХВ)</w:t>
      </w:r>
    </w:p>
    <w:p w14:paraId="3CD5F30F" w14:textId="77777777" w:rsidR="00DD412F" w:rsidRPr="00DD412F" w:rsidRDefault="00DD412F" w:rsidP="00DD4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Количество агрегатов: 13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</w:p>
    <w:p w14:paraId="76DA65FB" w14:textId="77777777" w:rsidR="00DD412F" w:rsidRPr="00DD412F" w:rsidRDefault="00DD412F" w:rsidP="00DD4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Распределение мощностей:</w:t>
      </w:r>
    </w:p>
    <w:p w14:paraId="33873EBA" w14:textId="77777777" w:rsidR="00DD412F" w:rsidRPr="00DD412F" w:rsidRDefault="00DD412F" w:rsidP="00DD41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12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75 кВт</w:t>
      </w:r>
    </w:p>
    <w:p w14:paraId="667E38D0" w14:textId="77777777" w:rsidR="00DD412F" w:rsidRPr="00DD412F" w:rsidRDefault="00DD412F" w:rsidP="00DD41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1 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110 кВт</w:t>
      </w:r>
    </w:p>
    <w:p w14:paraId="13567C33" w14:textId="77777777" w:rsidR="00DD412F" w:rsidRPr="00DD412F" w:rsidRDefault="00DD412F" w:rsidP="00DD4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1 010 кВт</w:t>
      </w:r>
    </w:p>
    <w:p w14:paraId="77E774EF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Итого по мероприятиям:</w:t>
      </w:r>
    </w:p>
    <w:p w14:paraId="057DEED0" w14:textId="77777777" w:rsidR="00DD412F" w:rsidRPr="00DD412F" w:rsidRDefault="00DD412F" w:rsidP="00DD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Общее количество насосных агрегатов: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65 </w:t>
      </w:r>
      <w:proofErr w:type="spellStart"/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шт</w:t>
      </w:r>
      <w:proofErr w:type="spellEnd"/>
    </w:p>
    <w:p w14:paraId="4B3F49F3" w14:textId="77777777" w:rsidR="00DD412F" w:rsidRPr="00DD412F" w:rsidRDefault="00DD412F" w:rsidP="00DD4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Суммарная установленная мощность: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93 695 кВт</w:t>
      </w:r>
    </w:p>
    <w:p w14:paraId="5604C572" w14:textId="77777777" w:rsidR="00DD412F" w:rsidRPr="00DD412F" w:rsidRDefault="00DD412F" w:rsidP="00DD412F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54548320">
          <v:rect id="_x0000_i1026" style="width:0;height:1.5pt" o:hralign="center" o:hrstd="t" o:hr="t" fillcolor="#a0a0a0" stroked="f"/>
        </w:pict>
      </w:r>
    </w:p>
    <w:p w14:paraId="10177BE9" w14:textId="77777777" w:rsidR="00DD412F" w:rsidRPr="00DD412F" w:rsidRDefault="00DD412F" w:rsidP="00DD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Принятые допущения для расчёта</w:t>
      </w:r>
    </w:p>
    <w:p w14:paraId="6FF956C9" w14:textId="048BD7AB" w:rsidR="00DD412F" w:rsidRPr="00DD412F" w:rsidRDefault="002F695B" w:rsidP="0040771C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 xml:space="preserve">Годовой фонд работы насосных агрегатов: </m:t>
        </m:r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T = 6 000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4B833F40" w14:textId="3A855ED4" w:rsidR="00DD412F" w:rsidRPr="00DD412F" w:rsidRDefault="002F695B" w:rsidP="0040771C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Ожидаемое снижение потребляемой мощности за счёт модернизации и оптимизации режимов: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w:br/>
        </m:r>
      </m:oMath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k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vertAlign w:val="subscript"/>
              <w:lang w:eastAsia="ru-RU"/>
            </w:rPr>
            <m:t>э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кон = 10 % от существующей установленной мощности</m:t>
          </m:r>
        </m:oMath>
      </m:oMathPara>
    </w:p>
    <w:p w14:paraId="051E5930" w14:textId="77777777" w:rsidR="00DD412F" w:rsidRPr="00DD412F" w:rsidRDefault="00DD412F" w:rsidP="00DD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Тариф на электроэнергию: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1 000 сум/кВт·ч</w:t>
      </w:r>
    </w:p>
    <w:p w14:paraId="78503F3B" w14:textId="77777777" w:rsidR="00DD412F" w:rsidRPr="00DD412F" w:rsidRDefault="00DD412F" w:rsidP="00DD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Укрупнённая стоимость модернизации (замена/модернизация насосно-двигательных агрегатов с сопутствующими работами):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3 000 000 сум/кВт установленной мощности</w:t>
      </w:r>
    </w:p>
    <w:p w14:paraId="3996AE80" w14:textId="77777777" w:rsidR="00DD412F" w:rsidRPr="00DD412F" w:rsidRDefault="00DD412F" w:rsidP="00DD412F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493738B8">
          <v:rect id="_x0000_i1027" style="width:0;height:1.5pt" o:hralign="center" o:hrstd="t" o:hr="t" fillcolor="#a0a0a0" stroked="f"/>
        </w:pict>
      </w:r>
    </w:p>
    <w:p w14:paraId="64B125E9" w14:textId="77777777" w:rsidR="00DD412F" w:rsidRPr="00DD412F" w:rsidRDefault="00DD412F" w:rsidP="00DD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Расчёт экономии электроэнергии и затрат</w:t>
      </w:r>
    </w:p>
    <w:p w14:paraId="7B084B6F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 каждой группы насосов:</w:t>
      </w:r>
    </w:p>
    <w:p w14:paraId="0842E1D4" w14:textId="16EE5A96" w:rsidR="00DD412F" w:rsidRPr="00DD412F" w:rsidRDefault="002F695B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[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\Delta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P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vertAlign w:val="subscript"/>
              <w:lang w:eastAsia="ru-RU"/>
            </w:rPr>
            <m:t>j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 =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уст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,j</m:t>
              </m: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\times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k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экон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\quad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кВт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]</m:t>
          </m:r>
        </m:oMath>
      </m:oMathPara>
    </w:p>
    <w:p w14:paraId="08DE4947" w14:textId="318A45A4" w:rsidR="00DD412F" w:rsidRPr="00DD412F" w:rsidRDefault="002F695B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[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\Delta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E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vertAlign w:val="subscript"/>
              <w:lang w:val="en-US" w:eastAsia="ru-RU"/>
            </w:rPr>
            <m:t>j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 = \Delta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P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vertAlign w:val="subscript"/>
              <w:lang w:val="en-US" w:eastAsia="ru-RU"/>
            </w:rPr>
            <m:t>j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 \times T \quad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кВт</m:t>
                  </m:r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val="en-US" w:eastAsia="ru-RU"/>
                    </w:rPr>
                    <m:t>·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ч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год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]</m:t>
          </m:r>
        </m:oMath>
      </m:oMathPara>
    </w:p>
    <w:p w14:paraId="52ADD24D" w14:textId="58ACC46C" w:rsidR="00DD412F" w:rsidRPr="00DD412F" w:rsidRDefault="002F695B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[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\text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Экономия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j = \Delta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E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vertAlign w:val="subscript"/>
              <w:lang w:val="en-US" w:eastAsia="ru-RU"/>
            </w:rPr>
            <m:t>j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 \times 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эл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\quad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сум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год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]</m:t>
          </m:r>
        </m:oMath>
      </m:oMathPara>
    </w:p>
    <w:p w14:paraId="7169C5F0" w14:textId="1AAFE3DA" w:rsidR="00DD412F" w:rsidRPr="00DD412F" w:rsidRDefault="002F695B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где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vertAlign w:val="subscript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\text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уст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,j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e>
              </m:d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— суммарная установленная мощность по группе,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C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vertAlign w:val="subscript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\text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  <w:lang w:eastAsia="ru-RU"/>
                            </w:rPr>
                            <m:t>эл</m:t>
                          </m: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eastAsia="ru-RU"/>
                        </w:rPr>
                      </m:ctrlPr>
                    </m:e>
                  </m:d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 xml:space="preserve">= 1 000 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сум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кВт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·ч.</m:t>
          </m:r>
        </m:oMath>
      </m:oMathPara>
    </w:p>
    <w:p w14:paraId="01DB6C98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Питательные насосы (ПЭН)</w:t>
      </w:r>
    </w:p>
    <w:p w14:paraId="59E1C5FB" w14:textId="5F83FBDA" w:rsidR="00DD412F" w:rsidRPr="00DD412F" w:rsidRDefault="002F695B" w:rsidP="0040771C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vertAlign w:val="subscript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\text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  <w:lang w:eastAsia="ru-RU"/>
                      </w:rPr>
                      <m:t>уст</m:t>
                    </m:r>
                  </m:e>
                </m:d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= 69 000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457501F5" w14:textId="5A243FED" w:rsidR="00DD412F" w:rsidRPr="00DD412F" w:rsidRDefault="002F695B" w:rsidP="0040771C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\Delta P = 69 000 \times 0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,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10 = 6 900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34D8E155" w14:textId="64507906" w:rsidR="00DD412F" w:rsidRPr="00DD412F" w:rsidRDefault="002F695B" w:rsidP="0040771C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US" w:eastAsia="ru-RU"/>
              </w:rPr>
              <m:t xml:space="preserve"> \Delta E = 6 900 \times 6 000 = 41 400 000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US" w:eastAsia="ru-RU"/>
          </w:rPr>
          <m:t>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7F493EBC" w14:textId="0DBFC8D7" w:rsidR="00DD412F" w:rsidRPr="00DD412F" w:rsidRDefault="002F695B" w:rsidP="0040771C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w:lastRenderedPageBreak/>
          <m:t>Экономия: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 xml:space="preserve"> 41 400 000 \times 1 000 = 41 400 000 000 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сум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37F8AFBA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Циркуляционные насосы (КН)</w:t>
      </w:r>
    </w:p>
    <w:p w14:paraId="5A7A4F1B" w14:textId="009352BE" w:rsidR="00DD412F" w:rsidRPr="00DD412F" w:rsidRDefault="002F695B" w:rsidP="0040771C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vertAlign w:val="subscript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\text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  <w:lang w:eastAsia="ru-RU"/>
                      </w:rPr>
                      <m:t>уст</m:t>
                    </m:r>
                  </m:e>
                </m:d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= 2 805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2139A52A" w14:textId="2E63A447" w:rsidR="00DD412F" w:rsidRPr="00DD412F" w:rsidRDefault="002F695B" w:rsidP="0040771C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\Delta P = 2 805 \times 0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,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10 \approx 280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3B81F461" w14:textId="1FEB52E6" w:rsidR="00DD412F" w:rsidRPr="00DD412F" w:rsidRDefault="002F695B" w:rsidP="0040771C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US" w:eastAsia="ru-RU"/>
              </w:rPr>
              <m:t xml:space="preserve"> \Delta E \approx 280 \times 6 000 = 1 683 000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US" w:eastAsia="ru-RU"/>
          </w:rPr>
          <m:t>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038908F4" w14:textId="53365C87" w:rsidR="00DD412F" w:rsidRPr="00DD412F" w:rsidRDefault="002F695B" w:rsidP="0040771C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Экономия: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 xml:space="preserve"> 1 683 000 \times 1 000 = 1 683 000 000 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сум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3B2938B4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Сетевые насосы (НС, НСК, НСВ, НСВТ)</w:t>
      </w:r>
    </w:p>
    <w:p w14:paraId="377136D8" w14:textId="0925D898" w:rsidR="00DD412F" w:rsidRPr="00DD412F" w:rsidRDefault="002F695B" w:rsidP="0040771C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vertAlign w:val="subscript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\text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  <w:lang w:eastAsia="ru-RU"/>
                      </w:rPr>
                      <m:t>уст</m:t>
                    </m:r>
                  </m:e>
                </m:d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= 10 880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0D51D410" w14:textId="77777777" w:rsidR="00DD412F" w:rsidRPr="00DD412F" w:rsidRDefault="00DD412F" w:rsidP="00DD4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gram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( \</w:t>
      </w:r>
      <w:proofErr w:type="gram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Delta P 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approx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10 880 \times 0{,}10 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approx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1 090 ) 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</w:p>
    <w:p w14:paraId="17412A41" w14:textId="65520A68" w:rsidR="00DD412F" w:rsidRPr="00DD412F" w:rsidRDefault="002F695B" w:rsidP="0040771C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US" w:eastAsia="ru-RU"/>
              </w:rPr>
              <m:t xml:space="preserve"> \Delta E \approx 1 090 \times 6 000 = 6 528 000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US" w:eastAsia="ru-RU"/>
          </w:rPr>
          <m:t>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39FEBB2F" w14:textId="0EC3B112" w:rsidR="00DD412F" w:rsidRPr="00DD412F" w:rsidRDefault="002F695B" w:rsidP="0040771C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Экономия: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 xml:space="preserve"> 6 528 000 \times 1 000 = 6 528 000 000 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сум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7C5FBD0F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Насосы сырой воды (ЦН)</w:t>
      </w:r>
    </w:p>
    <w:p w14:paraId="7FE4D11F" w14:textId="1212F3CB" w:rsidR="00DD412F" w:rsidRPr="00DD412F" w:rsidRDefault="002F695B" w:rsidP="0040771C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vertAlign w:val="subscript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\text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  <w:lang w:eastAsia="ru-RU"/>
                      </w:rPr>
                      <m:t>уст</m:t>
                    </m:r>
                  </m:e>
                </m:d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= 10 000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08378907" w14:textId="0B68205A" w:rsidR="00DD412F" w:rsidRPr="00DD412F" w:rsidRDefault="002F695B" w:rsidP="0040771C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\Delta P = 10 000 \times 0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,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10 = 1 000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55908145" w14:textId="73A15742" w:rsidR="00DD412F" w:rsidRPr="00DD412F" w:rsidRDefault="002F695B" w:rsidP="0040771C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US" w:eastAsia="ru-RU"/>
              </w:rPr>
              <m:t xml:space="preserve"> \Delta E = 1 000 \times 6 000 = 6 000 000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US" w:eastAsia="ru-RU"/>
          </w:rPr>
          <m:t>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23BC28F5" w14:textId="384ADFD3" w:rsidR="00DD412F" w:rsidRPr="00DD412F" w:rsidRDefault="002F695B" w:rsidP="0040771C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Экономия: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 xml:space="preserve"> 6 000 000 \times 1 000 = 6 000 000 000 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сум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047C0045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Насосы ХВО (НХВ)</w:t>
      </w:r>
    </w:p>
    <w:p w14:paraId="24231290" w14:textId="72F807C7" w:rsidR="00DD412F" w:rsidRPr="00DD412F" w:rsidRDefault="002F695B" w:rsidP="0040771C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vertAlign w:val="subscript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>\text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  <w:lang w:eastAsia="ru-RU"/>
                      </w:rPr>
                      <m:t>уст</m:t>
                    </m:r>
                  </m:e>
                </m:d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 xml:space="preserve">= 1 010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</m:oMath>
    </w:p>
    <w:p w14:paraId="708BDA54" w14:textId="77777777" w:rsidR="00DD412F" w:rsidRPr="00DD412F" w:rsidRDefault="00DD412F" w:rsidP="00DD4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gram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( \</w:t>
      </w:r>
      <w:proofErr w:type="gram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Delta P 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approx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1 010 \times 0{,}10 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approx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100 ) 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</w:p>
    <w:p w14:paraId="4043B550" w14:textId="4C1F49D6" w:rsidR="00DD412F" w:rsidRPr="00DD412F" w:rsidRDefault="002F695B" w:rsidP="0040771C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US" w:eastAsia="ru-RU"/>
              </w:rPr>
              <m:t xml:space="preserve"> \Delta E \approx 100 \times 6 000 = 606 000 </m:t>
            </m:r>
          </m:e>
        </m:d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кВт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US" w:eastAsia="ru-RU"/>
          </w:rPr>
          <m:t>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ч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008F8E04" w14:textId="46187BBF" w:rsidR="00DD412F" w:rsidRPr="00DD412F" w:rsidRDefault="002F695B" w:rsidP="0040771C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Экономия: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ru-RU"/>
                  </w:rPr>
                  <m:t xml:space="preserve"> 606 000 \times 1 000 = 606 000 000 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сум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eastAsia="ru-RU"/>
              </w:rPr>
              <m:t>год</m:t>
            </m:r>
          </m:den>
        </m:f>
      </m:oMath>
    </w:p>
    <w:p w14:paraId="1E47DBAA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Свод по всем группам</w:t>
      </w:r>
    </w:p>
    <w:p w14:paraId="45C2C2AE" w14:textId="06E146CC" w:rsidR="00DD412F" w:rsidRPr="00DD412F" w:rsidRDefault="002F695B" w:rsidP="0040771C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Общая установленная мощность: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w:br/>
        </m:r>
      </m:oMath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vertAlign w:val="subscript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\text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уст,общ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 xml:space="preserve">= 93 695 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кВт</m:t>
          </m:r>
        </m:oMath>
      </m:oMathPara>
    </w:p>
    <w:p w14:paraId="5BB35BD9" w14:textId="0324119C" w:rsidR="00DD412F" w:rsidRPr="00DD412F" w:rsidRDefault="00DD412F" w:rsidP="00DD4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Снижение потребляемой мощности (10 %):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( \Delta </w:t>
      </w:r>
      <w:r w:rsidR="002F695B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</w:t>
      </w:r>
      <w:r w:rsidR="002F695B" w:rsidRPr="002F695B">
        <w:rPr>
          <w:rFonts w:ascii="Times New Roman" w:eastAsia="Times New Roman" w:hAnsi="Times New Roman" w:cs="Times New Roman"/>
          <w:color w:val="auto"/>
          <w:sz w:val="24"/>
          <w:szCs w:val="24"/>
          <w:vertAlign w:val="subscript"/>
          <w:lang w:eastAsia="ru-RU"/>
        </w:rPr>
        <w:t>{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text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{общ}} \</w:t>
      </w:r>
      <w:proofErr w:type="spell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approx</w:t>
      </w:r>
      <w:proofErr w:type="spell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9 </w:t>
      </w:r>
      <w:proofErr w:type="gramStart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370 )</w:t>
      </w:r>
      <w:proofErr w:type="gramEnd"/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кВт</w:t>
      </w:r>
    </w:p>
    <w:p w14:paraId="0AD772B2" w14:textId="4903701E" w:rsidR="00DD412F" w:rsidRPr="00DD412F" w:rsidRDefault="002F695B" w:rsidP="0040771C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Годовая экономия электроэнергии: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w:br/>
        </m:r>
      </m:oMath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 xml:space="preserve"> \Delta </m:t>
              </m:r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E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vertAlign w:val="subscript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\text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общ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 xml:space="preserve">= 56 217 000 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кВт·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ч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год</m:t>
              </m:r>
            </m:den>
          </m:f>
        </m:oMath>
      </m:oMathPara>
    </w:p>
    <w:p w14:paraId="0657C87F" w14:textId="1A1FB48F" w:rsidR="00DD412F" w:rsidRPr="00DD412F" w:rsidRDefault="002F695B" w:rsidP="0040771C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m:t>Годовая экономия затрат: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  <w:lang w:eastAsia="ru-RU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 xml:space="preserve"> \text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  <w:lang w:eastAsia="ru-RU"/>
                            </w:rPr>
                            <m:t>Экономия</m:t>
                          </m:r>
                        </m:e>
                      </m:d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  <w:lang w:eastAsia="ru-RU"/>
                            </w:rPr>
                            <m:t>\text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auto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auto"/>
                                  <w:sz w:val="24"/>
                                  <w:szCs w:val="24"/>
                                  <w:lang w:eastAsia="ru-RU"/>
                                </w:rPr>
                                <m:t>общ</m:t>
                              </m:r>
                            </m:e>
                          </m:d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 xml:space="preserve">= 56 217 000 \times 1 000 = 56 217 000 000 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сум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год</m:t>
              </m:r>
            </m:den>
          </m:f>
        </m:oMath>
      </m:oMathPara>
    </w:p>
    <w:p w14:paraId="70B35B98" w14:textId="77777777" w:rsidR="00DD412F" w:rsidRPr="00DD412F" w:rsidRDefault="00DD412F" w:rsidP="00DD412F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6687B95E">
          <v:rect id="_x0000_i1028" style="width:0;height:1.5pt" o:hralign="center" o:hrstd="t" o:hr="t" fillcolor="#a0a0a0" stroked="f"/>
        </w:pict>
      </w:r>
    </w:p>
    <w:p w14:paraId="2BCDBD8C" w14:textId="77777777" w:rsidR="00DD412F" w:rsidRPr="00DD412F" w:rsidRDefault="00DD412F" w:rsidP="00DD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lastRenderedPageBreak/>
        <w:t>Оценка капитальных вложений и срока окупаемости</w:t>
      </w:r>
    </w:p>
    <w:p w14:paraId="0EED69EC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Укрупнённая оценка стоимости модернизации:</w:t>
      </w:r>
    </w:p>
    <w:p w14:paraId="45052FD7" w14:textId="23C564CB" w:rsidR="00DD412F" w:rsidRPr="00DD412F" w:rsidRDefault="00DD412F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CAPEX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общ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=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уст,общ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×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3 000 000 </m:t>
          </m:r>
          <m:r>
            <m:rPr>
              <m:lit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m:t>\text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сум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кВт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eastAsia="ru-RU"/>
            </w:rPr>
            <w:br/>
          </m:r>
        </m:oMath>
        <w:sdt>
          <w:sdtPr>
            <w:rPr>
              <w:rFonts w:ascii="Cambria Math" w:eastAsia="Times New Roman" w:hAnsi="Cambria Math" w:cs="Times New Roman"/>
              <w:i/>
              <w:color w:val="auto"/>
              <w:sz w:val="24"/>
              <w:szCs w:val="24"/>
              <w:lang w:eastAsia="ru-RU"/>
            </w:rPr>
            <w:id w:val="314536870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6"/>
                  <w:rFonts w:ascii="Cambria Math" w:hAnsi="Cambria Math"/>
                </w:rPr>
                <m:t>Место для уравнения.</m:t>
              </m:r>
            </m:oMath>
          </w:sdtContent>
        </w:sdt>
      </m:oMathPara>
    </w:p>
    <w:p w14:paraId="73093247" w14:textId="3DA279B4" w:rsidR="00DD412F" w:rsidRPr="00DD412F" w:rsidRDefault="00DD412F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CAPEX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общ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= 93 695 \times 3 000 000 \approx 281,085,000,000 </m:t>
          </m:r>
          <m:r>
            <m:rPr>
              <m:lit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\text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сум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]</m:t>
          </m:r>
        </m:oMath>
      </m:oMathPara>
    </w:p>
    <w:p w14:paraId="42DAD291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Простой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срок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окупаемости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5FCCD96B" w14:textId="4F29D660" w:rsidR="00DD412F" w:rsidRPr="00DD412F" w:rsidRDefault="00DD412F" w:rsidP="004077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T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vertAlign w:val="subscript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eastAsia="ru-RU"/>
                    </w:rPr>
                    <m:t>ок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CAPEX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vertAlign w:val="subscript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val="en-US" w:eastAsia="ru-RU"/>
                    </w:rPr>
                    <m:t>\text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общ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e>
              </m:d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\text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eastAsia="ru-RU"/>
                        </w:rPr>
                        <m:t>Экономия</m:t>
                      </m:r>
                    </m:e>
                  </m:d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auto"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val="en-US" w:eastAsia="ru-RU"/>
                        </w:rPr>
                        <m:t>\text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  <w:lang w:eastAsia="ru-RU"/>
                            </w:rPr>
                            <m:t>общ</m:t>
                          </m:r>
                        </m:e>
                      </m:d>
                    </m:e>
                  </m:d>
                </m:sub>
              </m:sSub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≈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281,085,000,000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56,217,000,000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≈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5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US" w:eastAsia="ru-RU"/>
                </w:rPr>
                <m:t>,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0 </m:t>
          </m:r>
          <m:r>
            <m:rPr>
              <m:lit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m:t>\text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eastAsia="ru-RU"/>
                </w:rPr>
                <m:t>лет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US" w:eastAsia="ru-RU"/>
            </w:rPr>
            <w:br/>
          </m:r>
        </m:oMath>
        <w:sdt>
          <w:sdtPr>
            <w:rPr>
              <w:rFonts w:ascii="Cambria Math" w:eastAsia="Times New Roman" w:hAnsi="Cambria Math" w:cs="Times New Roman"/>
              <w:i/>
              <w:color w:val="auto"/>
              <w:sz w:val="24"/>
              <w:szCs w:val="24"/>
              <w:lang w:val="en-US" w:eastAsia="ru-RU"/>
            </w:rPr>
            <w:id w:val="-677276922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6"/>
                  <w:rFonts w:ascii="Cambria Math" w:hAnsi="Cambria Math"/>
                </w:rPr>
                <m:t>Место для уравнения.</m:t>
              </m:r>
            </m:oMath>
          </w:sdtContent>
        </w:sdt>
      </m:oMathPara>
    </w:p>
    <w:p w14:paraId="50BDC86B" w14:textId="77777777" w:rsidR="00DD412F" w:rsidRPr="00DD412F" w:rsidRDefault="00DD412F" w:rsidP="00DD412F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7FDF32C5">
          <v:rect id="_x0000_i1029" style="width:0;height:1.5pt" o:hralign="center" o:hrstd="t" o:hr="t" fillcolor="#a0a0a0" stroked="f"/>
        </w:pict>
      </w:r>
    </w:p>
    <w:p w14:paraId="1BBE95F4" w14:textId="77777777" w:rsidR="00DD412F" w:rsidRPr="00DD412F" w:rsidRDefault="00DD412F" w:rsidP="00DD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DD41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Вывод</w:t>
      </w:r>
    </w:p>
    <w:p w14:paraId="798B6663" w14:textId="77777777" w:rsidR="00DD412F" w:rsidRPr="00DD412F" w:rsidRDefault="00DD412F" w:rsidP="00DD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По фактическим номиналам электродвигателей насосных агрегатов (ПЭН, КН, НС, ЦН, ХВО) суммарной установленной мощностью 93 695 кВт при снижении потребляемой мощности на 10 %, годовом фонде работы 6 000 часов и тарифе 1 000 сум/кВт·ч ориентировочная годовая экономия электроэнергии составляет около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56,2 млн кВт·ч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что соответствует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≈56,2 млрд сум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 год.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При укрупнённой оценке капитальных вложений порядка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281 млрд сум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простой срок окупаемости мероприятия по модернизации насосного оборудования составляет </w:t>
      </w:r>
      <w:r w:rsidRPr="00DD41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около 5 лет</w:t>
      </w:r>
      <w:r w:rsidRPr="00DD41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410D268A" w14:textId="3C541955" w:rsidR="00BF4CF4" w:rsidRDefault="00BF4CF4"/>
    <w:p w14:paraId="015C96AB" w14:textId="580CC7DB" w:rsidR="00A7628E" w:rsidRDefault="00A7628E"/>
    <w:p w14:paraId="21E60AE3" w14:textId="77777777" w:rsidR="00A7628E" w:rsidRDefault="00A7628E" w:rsidP="00A7628E"/>
    <w:p w14:paraId="53DA5E25" w14:textId="37884D91" w:rsidR="00A7628E" w:rsidRDefault="00A7628E" w:rsidP="00A7628E">
      <w:r w:rsidRPr="00A7628E">
        <w:rPr>
          <w:b/>
          <w:bCs/>
          <w:sz w:val="40"/>
          <w:szCs w:val="40"/>
        </w:rPr>
        <w:t xml:space="preserve">НОВЫЙ </w:t>
      </w:r>
      <w:proofErr w:type="gramStart"/>
      <w:r w:rsidRPr="00A7628E">
        <w:rPr>
          <w:b/>
          <w:bCs/>
          <w:sz w:val="40"/>
          <w:szCs w:val="40"/>
        </w:rPr>
        <w:t>ВАРИАНТ</w:t>
      </w:r>
      <w:r w:rsidRPr="00A7628E">
        <w:rPr>
          <w:sz w:val="40"/>
          <w:szCs w:val="40"/>
        </w:rPr>
        <w:t xml:space="preserve"> </w:t>
      </w:r>
      <w:r>
        <w:t>!</w:t>
      </w:r>
      <w:proofErr w:type="gramEnd"/>
      <w:r>
        <w:t xml:space="preserve">  </w:t>
      </w:r>
    </w:p>
    <w:p w14:paraId="27C9D720" w14:textId="113C5D77" w:rsidR="00A7628E" w:rsidRDefault="00A7628E" w:rsidP="00A7628E">
      <w:r>
        <w:pict w14:anchorId="394847EC">
          <v:rect id="_x0000_i1037" style="width:0;height:1.5pt" o:hralign="center" o:hrstd="t" o:hr="t" fillcolor="#a0a0a0" stroked="f"/>
        </w:pict>
      </w:r>
    </w:p>
    <w:p w14:paraId="054EA8B7" w14:textId="77777777" w:rsidR="00A7628E" w:rsidRDefault="00A7628E" w:rsidP="00A7628E">
      <w:pPr>
        <w:pStyle w:val="2"/>
      </w:pPr>
      <w:r>
        <w:t>14.X. Технико-экономическое обоснование модернизации насосного оборудования Навоийской ТЭС</w:t>
      </w:r>
    </w:p>
    <w:p w14:paraId="35AB2FE6" w14:textId="77777777" w:rsidR="00A7628E" w:rsidRDefault="00A7628E" w:rsidP="00A7628E">
      <w:pPr>
        <w:pStyle w:val="3"/>
      </w:pPr>
      <w:r>
        <w:t>1. Актуальность проекта</w:t>
      </w:r>
    </w:p>
    <w:p w14:paraId="035965F9" w14:textId="77777777" w:rsidR="00A7628E" w:rsidRDefault="00A7628E" w:rsidP="00A7628E">
      <w:pPr>
        <w:pStyle w:val="a3"/>
      </w:pPr>
      <w:r>
        <w:t xml:space="preserve">Насосное оборудование Навоийской ТЭС (питательные, циркуляционные, сетевые насосы, насосы сырой воды и насосы ХВО) эксплуатируется преимущественно более 50–60 лет. Электродвигатели указанных агрегатов имеют значительную установленную </w:t>
      </w:r>
      <w:r>
        <w:lastRenderedPageBreak/>
        <w:t>мощность и относятся к устаревшим поколениям с пониженным КПД по сравнению с современными двигателями классов IE3/IE4.</w:t>
      </w:r>
    </w:p>
    <w:p w14:paraId="17A9A5A6" w14:textId="77777777" w:rsidR="00A7628E" w:rsidRDefault="00A7628E" w:rsidP="00A7628E">
      <w:pPr>
        <w:pStyle w:val="a3"/>
      </w:pPr>
      <w:r>
        <w:t xml:space="preserve">По данным сводного реестра оборудования суммарная установленная мощность рассматриваемых групп насосов составляет </w:t>
      </w:r>
      <w:r>
        <w:rPr>
          <w:rStyle w:val="a4"/>
        </w:rPr>
        <w:t>93 695 кВт</w:t>
      </w:r>
      <w:r>
        <w:t>, в том числе:</w:t>
      </w:r>
    </w:p>
    <w:p w14:paraId="6244A0E0" w14:textId="77777777" w:rsidR="00A7628E" w:rsidRDefault="00A7628E" w:rsidP="00A7628E">
      <w:pPr>
        <w:pStyle w:val="a3"/>
        <w:numPr>
          <w:ilvl w:val="0"/>
          <w:numId w:val="14"/>
        </w:numPr>
      </w:pPr>
      <w:r>
        <w:t>питательные насосы (ПЭН) — 69 000 кВт;</w:t>
      </w:r>
    </w:p>
    <w:p w14:paraId="7DDCADD4" w14:textId="77777777" w:rsidR="00A7628E" w:rsidRDefault="00A7628E" w:rsidP="00A7628E">
      <w:pPr>
        <w:pStyle w:val="a3"/>
        <w:numPr>
          <w:ilvl w:val="0"/>
          <w:numId w:val="14"/>
        </w:numPr>
      </w:pPr>
      <w:r>
        <w:t>циркуляционные насосы (КН) — 2 805 кВт;</w:t>
      </w:r>
    </w:p>
    <w:p w14:paraId="160592E8" w14:textId="77777777" w:rsidR="00A7628E" w:rsidRDefault="00A7628E" w:rsidP="00A7628E">
      <w:pPr>
        <w:pStyle w:val="a3"/>
        <w:numPr>
          <w:ilvl w:val="0"/>
          <w:numId w:val="14"/>
        </w:numPr>
      </w:pPr>
      <w:r>
        <w:t>сетевые насосы (НС и их варианты) — 10 880 кВт;</w:t>
      </w:r>
    </w:p>
    <w:p w14:paraId="6EE18F8B" w14:textId="77777777" w:rsidR="00A7628E" w:rsidRDefault="00A7628E" w:rsidP="00A7628E">
      <w:pPr>
        <w:pStyle w:val="a3"/>
        <w:numPr>
          <w:ilvl w:val="0"/>
          <w:numId w:val="14"/>
        </w:numPr>
      </w:pPr>
      <w:r>
        <w:t>насосы сырой воды (ЦН) — 10 000 кВт;</w:t>
      </w:r>
    </w:p>
    <w:p w14:paraId="5E4CA95A" w14:textId="77777777" w:rsidR="00A7628E" w:rsidRDefault="00A7628E" w:rsidP="00A7628E">
      <w:pPr>
        <w:pStyle w:val="a3"/>
        <w:numPr>
          <w:ilvl w:val="0"/>
          <w:numId w:val="14"/>
        </w:numPr>
      </w:pPr>
      <w:r>
        <w:t>насосы ХВО — 1 010 кВт.</w:t>
      </w:r>
    </w:p>
    <w:p w14:paraId="3E09C43A" w14:textId="77777777" w:rsidR="00A7628E" w:rsidRDefault="00A7628E" w:rsidP="00A7628E">
      <w:pPr>
        <w:pStyle w:val="a3"/>
      </w:pPr>
      <w:r>
        <w:t>Насосы указанных групп относятся к оборудованию, обеспечивающему основные технологические процессы станции (питание котлов, циркуляция сетевой и циркуляционной воды, водоподготовка). При длительном сроке эксплуатации и работе вне оптимального режима (в том числе при регулировании «на задвижке») имеют место повышенные электрические и гидравлические потери, увеличенный расход электроэнергии на собственные нужды и рост затрат на ремонт и обслуживание.</w:t>
      </w:r>
    </w:p>
    <w:p w14:paraId="17B9B971" w14:textId="77777777" w:rsidR="00A7628E" w:rsidRDefault="00A7628E" w:rsidP="00A7628E">
      <w:pPr>
        <w:pStyle w:val="a3"/>
      </w:pPr>
      <w:r>
        <w:t xml:space="preserve">В соответствии с требованиями ПКМ </w:t>
      </w:r>
      <w:proofErr w:type="spellStart"/>
      <w:r>
        <w:t>РУз</w:t>
      </w:r>
      <w:proofErr w:type="spellEnd"/>
      <w:r>
        <w:t xml:space="preserve"> № 690 по результатам энергоаудита предприятие должно разработать и обосновать мероприятия по снижению потребления топливно-энергетических ресурсов. Модернизация насосного парка относится к приоритетным техническим мероприятиям по энергосбережению, так как затрагивает значительную долю установленной мощности собственных нужд и имеет существенный потенциал экономии электроэнергии.</w:t>
      </w:r>
    </w:p>
    <w:p w14:paraId="4B0BEBC2" w14:textId="77777777" w:rsidR="00A7628E" w:rsidRDefault="00A7628E" w:rsidP="00A7628E">
      <w:r>
        <w:pict w14:anchorId="24FBEB46">
          <v:rect id="_x0000_i1038" style="width:0;height:1.5pt" o:hralign="center" o:hrstd="t" o:hr="t" fillcolor="#a0a0a0" stroked="f"/>
        </w:pict>
      </w:r>
    </w:p>
    <w:p w14:paraId="236044CD" w14:textId="77777777" w:rsidR="00A7628E" w:rsidRDefault="00A7628E" w:rsidP="00A7628E">
      <w:pPr>
        <w:pStyle w:val="3"/>
      </w:pPr>
      <w:r>
        <w:t>2. Техническое решение</w:t>
      </w:r>
    </w:p>
    <w:p w14:paraId="3F3C1F59" w14:textId="77777777" w:rsidR="00A7628E" w:rsidRDefault="00A7628E" w:rsidP="00A7628E">
      <w:pPr>
        <w:pStyle w:val="a3"/>
      </w:pPr>
      <w:r>
        <w:t>Техническое решение предусматривает модернизацию насосных агрегатов указанных групп за счёт:</w:t>
      </w:r>
    </w:p>
    <w:p w14:paraId="008B7FFD" w14:textId="77777777" w:rsidR="00A7628E" w:rsidRDefault="00A7628E" w:rsidP="00A7628E">
      <w:pPr>
        <w:pStyle w:val="a3"/>
        <w:numPr>
          <w:ilvl w:val="0"/>
          <w:numId w:val="15"/>
        </w:numPr>
      </w:pPr>
      <w:r>
        <w:t>замены существующих насосов на современные агрегаты с повышенным КПД (в том числе насосы производителей типа KSB);</w:t>
      </w:r>
    </w:p>
    <w:p w14:paraId="02B9BA8C" w14:textId="77777777" w:rsidR="00A7628E" w:rsidRDefault="00A7628E" w:rsidP="00A7628E">
      <w:pPr>
        <w:pStyle w:val="a3"/>
        <w:numPr>
          <w:ilvl w:val="0"/>
          <w:numId w:val="15"/>
        </w:numPr>
      </w:pPr>
      <w:r>
        <w:t xml:space="preserve">применения электродвигателей классов энергоэффективности </w:t>
      </w:r>
      <w:r>
        <w:rPr>
          <w:rStyle w:val="a4"/>
        </w:rPr>
        <w:t>IE3/IE4</w:t>
      </w:r>
      <w:r>
        <w:t>;</w:t>
      </w:r>
    </w:p>
    <w:p w14:paraId="2A3631BA" w14:textId="77777777" w:rsidR="00A7628E" w:rsidRDefault="00A7628E" w:rsidP="00A7628E">
      <w:pPr>
        <w:pStyle w:val="a3"/>
        <w:numPr>
          <w:ilvl w:val="0"/>
          <w:numId w:val="15"/>
        </w:numPr>
      </w:pPr>
      <w:r>
        <w:t xml:space="preserve">внедрения </w:t>
      </w:r>
      <w:r>
        <w:rPr>
          <w:rStyle w:val="a4"/>
        </w:rPr>
        <w:t>частотно-регулируемых приводов (ЧРП)</w:t>
      </w:r>
      <w:r>
        <w:t xml:space="preserve"> на насосах, работающих с переменной нагрузкой, для регулирования производительности по частоте вращения, а не дросселированием.</w:t>
      </w:r>
    </w:p>
    <w:p w14:paraId="7C1E79A1" w14:textId="77777777" w:rsidR="00A7628E" w:rsidRDefault="00A7628E" w:rsidP="00A7628E">
      <w:pPr>
        <w:pStyle w:val="a3"/>
      </w:pPr>
      <w:r>
        <w:t>Основные технические эффекты:</w:t>
      </w:r>
    </w:p>
    <w:p w14:paraId="382D0ADD" w14:textId="77777777" w:rsidR="00A7628E" w:rsidRDefault="00A7628E" w:rsidP="00A7628E">
      <w:pPr>
        <w:pStyle w:val="a3"/>
        <w:numPr>
          <w:ilvl w:val="0"/>
          <w:numId w:val="16"/>
        </w:numPr>
      </w:pPr>
      <w:r>
        <w:t>снижение электрических потерь в двигателях за счёт более высокого КПД и меньших потерь на намагничивание;</w:t>
      </w:r>
    </w:p>
    <w:p w14:paraId="33069BC6" w14:textId="77777777" w:rsidR="00A7628E" w:rsidRDefault="00A7628E" w:rsidP="00A7628E">
      <w:pPr>
        <w:pStyle w:val="a3"/>
        <w:numPr>
          <w:ilvl w:val="0"/>
          <w:numId w:val="16"/>
        </w:numPr>
      </w:pPr>
      <w:r>
        <w:t>снижение гидравлических потерь за счёт работы насосов вблизи оптимальной рабочей точки;</w:t>
      </w:r>
    </w:p>
    <w:p w14:paraId="1F92CC74" w14:textId="77777777" w:rsidR="00A7628E" w:rsidRDefault="00A7628E" w:rsidP="00A7628E">
      <w:pPr>
        <w:pStyle w:val="a3"/>
        <w:numPr>
          <w:ilvl w:val="0"/>
          <w:numId w:val="16"/>
        </w:numPr>
      </w:pPr>
      <w:r>
        <w:t>уменьшение пусковых токов и механических нагрузок при использовании ЧРП;</w:t>
      </w:r>
    </w:p>
    <w:p w14:paraId="5DBA4998" w14:textId="77777777" w:rsidR="00A7628E" w:rsidRDefault="00A7628E" w:rsidP="00A7628E">
      <w:pPr>
        <w:pStyle w:val="a3"/>
        <w:numPr>
          <w:ilvl w:val="0"/>
          <w:numId w:val="16"/>
        </w:numPr>
      </w:pPr>
      <w:r>
        <w:t>повышение надёжности и уменьшение аварийности насосного оборудования.</w:t>
      </w:r>
    </w:p>
    <w:p w14:paraId="4EA622AF" w14:textId="77777777" w:rsidR="00A7628E" w:rsidRDefault="00A7628E" w:rsidP="00A7628E">
      <w:pPr>
        <w:pStyle w:val="a3"/>
      </w:pPr>
      <w:r>
        <w:t>Модернизация выполняется поэтапно, с разбивкой по группам насосов, без изменения основных параметров тепловой схемы станции.</w:t>
      </w:r>
    </w:p>
    <w:p w14:paraId="568D84F1" w14:textId="77777777" w:rsidR="00A7628E" w:rsidRDefault="00A7628E" w:rsidP="00A7628E">
      <w:r>
        <w:lastRenderedPageBreak/>
        <w:pict w14:anchorId="6F7D9B4B">
          <v:rect id="_x0000_i1039" style="width:0;height:1.5pt" o:hralign="center" o:hrstd="t" o:hr="t" fillcolor="#a0a0a0" stroked="f"/>
        </w:pict>
      </w:r>
    </w:p>
    <w:p w14:paraId="0E31E493" w14:textId="77777777" w:rsidR="00A7628E" w:rsidRDefault="00A7628E" w:rsidP="00A7628E">
      <w:pPr>
        <w:pStyle w:val="3"/>
      </w:pPr>
      <w:r>
        <w:t>3. Расчёт энергоэффективности</w:t>
      </w:r>
    </w:p>
    <w:p w14:paraId="2B1A98C5" w14:textId="77777777" w:rsidR="00A7628E" w:rsidRDefault="00A7628E" w:rsidP="00A7628E">
      <w:pPr>
        <w:pStyle w:val="4"/>
      </w:pPr>
      <w:r>
        <w:t>3.1. Исходные данные для расчёта</w:t>
      </w:r>
    </w:p>
    <w:p w14:paraId="36638E57" w14:textId="77777777" w:rsidR="00A7628E" w:rsidRDefault="00A7628E" w:rsidP="00A7628E">
      <w:pPr>
        <w:pStyle w:val="a3"/>
      </w:pPr>
      <w:r>
        <w:t xml:space="preserve">Годовая наработка насосного оборудования принимается </w:t>
      </w:r>
      <w:r>
        <w:rPr>
          <w:rStyle w:val="a4"/>
        </w:rPr>
        <w:t>T = 6 000 ч/год</w:t>
      </w:r>
      <w:r>
        <w:t>.</w:t>
      </w:r>
      <w:r>
        <w:br/>
        <w:t xml:space="preserve">Расчётный коэффициент экономии установленной мощности за счёт модернизации и оптимизации режимов принят </w:t>
      </w:r>
      <w:proofErr w:type="spellStart"/>
      <w:r>
        <w:rPr>
          <w:rStyle w:val="a4"/>
        </w:rPr>
        <w:t>kₑкон</w:t>
      </w:r>
      <w:proofErr w:type="spellEnd"/>
      <w:r>
        <w:rPr>
          <w:rStyle w:val="a4"/>
        </w:rPr>
        <w:t xml:space="preserve"> = 10 %</w:t>
      </w:r>
      <w:r>
        <w:t>.</w:t>
      </w:r>
    </w:p>
    <w:p w14:paraId="2458721B" w14:textId="77777777" w:rsidR="00A7628E" w:rsidRDefault="00A7628E" w:rsidP="00A7628E">
      <w:pPr>
        <w:pStyle w:val="a3"/>
      </w:pPr>
      <w:r>
        <w:t xml:space="preserve">Для оценки экономического эффекта используется расчётный тариф на электроэнергию </w:t>
      </w:r>
      <w:proofErr w:type="spellStart"/>
      <w:r>
        <w:rPr>
          <w:rStyle w:val="a4"/>
        </w:rPr>
        <w:t>Cэл</w:t>
      </w:r>
      <w:proofErr w:type="spellEnd"/>
      <w:r>
        <w:rPr>
          <w:rStyle w:val="a4"/>
        </w:rPr>
        <w:t xml:space="preserve"> = 1 000 сум/кВт·ч</w:t>
      </w:r>
      <w:r>
        <w:t xml:space="preserve"> (может быть уточнён в соответствии с действующими нормативными и договорными значениями для станции).</w:t>
      </w:r>
    </w:p>
    <w:p w14:paraId="701E28C2" w14:textId="77777777" w:rsidR="00A7628E" w:rsidRDefault="00A7628E" w:rsidP="00A7628E">
      <w:pPr>
        <w:pStyle w:val="a3"/>
      </w:pPr>
      <w:r>
        <w:rPr>
          <w:rStyle w:val="a4"/>
        </w:rPr>
        <w:t>Таблица 1 – Исходные данные по группам насосов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152"/>
        <w:gridCol w:w="1290"/>
        <w:gridCol w:w="1822"/>
        <w:gridCol w:w="1844"/>
      </w:tblGrid>
      <w:tr w:rsidR="00A7628E" w14:paraId="684FD688" w14:textId="77777777" w:rsidTr="00A76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8819" w14:textId="77777777" w:rsidR="00A7628E" w:rsidRDefault="00A76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 оборудования</w:t>
            </w:r>
          </w:p>
        </w:tc>
        <w:tc>
          <w:tcPr>
            <w:tcW w:w="0" w:type="auto"/>
            <w:vAlign w:val="center"/>
            <w:hideMark/>
          </w:tcPr>
          <w:p w14:paraId="5887F708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Кол-во, 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CC079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Σ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P_</w:t>
            </w:r>
            <w:r>
              <w:rPr>
                <w:rFonts w:cs="HelveticaNeueCyr"/>
                <w:b/>
                <w:bCs/>
              </w:rPr>
              <w:t>уст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rPr>
                <w:rFonts w:cs="HelveticaNeueCyr"/>
                <w:b/>
                <w:bCs/>
              </w:rPr>
              <w:t>кВт</w:t>
            </w:r>
          </w:p>
        </w:tc>
        <w:tc>
          <w:tcPr>
            <w:tcW w:w="0" w:type="auto"/>
            <w:vAlign w:val="center"/>
            <w:hideMark/>
          </w:tcPr>
          <w:p w14:paraId="3110E89B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Наработка, ч/год</w:t>
            </w:r>
          </w:p>
        </w:tc>
        <w:tc>
          <w:tcPr>
            <w:tcW w:w="0" w:type="auto"/>
            <w:vAlign w:val="center"/>
            <w:hideMark/>
          </w:tcPr>
          <w:p w14:paraId="70B84584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Тариф, сум/кВт·ч</w:t>
            </w:r>
          </w:p>
        </w:tc>
      </w:tr>
      <w:tr w:rsidR="00A7628E" w14:paraId="1A0177D3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09BA" w14:textId="77777777" w:rsidR="00A7628E" w:rsidRDefault="00A7628E">
            <w:r>
              <w:t>Питательные насосы (ПЭН)</w:t>
            </w:r>
          </w:p>
        </w:tc>
        <w:tc>
          <w:tcPr>
            <w:tcW w:w="0" w:type="auto"/>
            <w:vAlign w:val="center"/>
            <w:hideMark/>
          </w:tcPr>
          <w:p w14:paraId="69101B1B" w14:textId="77777777" w:rsidR="00A7628E" w:rsidRDefault="00A7628E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9ECC249" w14:textId="77777777" w:rsidR="00A7628E" w:rsidRDefault="00A7628E">
            <w:pPr>
              <w:jc w:val="right"/>
            </w:pPr>
            <w:r>
              <w:t>69 000</w:t>
            </w:r>
          </w:p>
        </w:tc>
        <w:tc>
          <w:tcPr>
            <w:tcW w:w="0" w:type="auto"/>
            <w:vAlign w:val="center"/>
            <w:hideMark/>
          </w:tcPr>
          <w:p w14:paraId="7AE63E70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6DF6394F" w14:textId="77777777" w:rsidR="00A7628E" w:rsidRDefault="00A7628E">
            <w:pPr>
              <w:jc w:val="right"/>
            </w:pPr>
            <w:r>
              <w:t>1 000</w:t>
            </w:r>
          </w:p>
        </w:tc>
      </w:tr>
      <w:tr w:rsidR="00A7628E" w14:paraId="29557B51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9153" w14:textId="77777777" w:rsidR="00A7628E" w:rsidRDefault="00A7628E">
            <w:r>
              <w:t>Циркуляционные насосы (КН)</w:t>
            </w:r>
          </w:p>
        </w:tc>
        <w:tc>
          <w:tcPr>
            <w:tcW w:w="0" w:type="auto"/>
            <w:vAlign w:val="center"/>
            <w:hideMark/>
          </w:tcPr>
          <w:p w14:paraId="57F9F56B" w14:textId="77777777" w:rsidR="00A7628E" w:rsidRDefault="00A7628E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B48E2AA" w14:textId="77777777" w:rsidR="00A7628E" w:rsidRDefault="00A7628E">
            <w:pPr>
              <w:jc w:val="right"/>
            </w:pPr>
            <w:r>
              <w:t>2 805</w:t>
            </w:r>
          </w:p>
        </w:tc>
        <w:tc>
          <w:tcPr>
            <w:tcW w:w="0" w:type="auto"/>
            <w:vAlign w:val="center"/>
            <w:hideMark/>
          </w:tcPr>
          <w:p w14:paraId="262C509A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0D1CEA4E" w14:textId="77777777" w:rsidR="00A7628E" w:rsidRDefault="00A7628E">
            <w:pPr>
              <w:jc w:val="right"/>
            </w:pPr>
            <w:r>
              <w:t>1 000</w:t>
            </w:r>
          </w:p>
        </w:tc>
      </w:tr>
      <w:tr w:rsidR="00A7628E" w14:paraId="277CCFC8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A91E" w14:textId="77777777" w:rsidR="00A7628E" w:rsidRDefault="00A7628E">
            <w:r>
              <w:t>Сетевые насосы (НС и варианты)</w:t>
            </w:r>
          </w:p>
        </w:tc>
        <w:tc>
          <w:tcPr>
            <w:tcW w:w="0" w:type="auto"/>
            <w:vAlign w:val="center"/>
            <w:hideMark/>
          </w:tcPr>
          <w:p w14:paraId="7D2CC3CE" w14:textId="77777777" w:rsidR="00A7628E" w:rsidRDefault="00A7628E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960A2DB" w14:textId="77777777" w:rsidR="00A7628E" w:rsidRDefault="00A7628E">
            <w:pPr>
              <w:jc w:val="right"/>
            </w:pPr>
            <w:r>
              <w:t>10 880</w:t>
            </w:r>
          </w:p>
        </w:tc>
        <w:tc>
          <w:tcPr>
            <w:tcW w:w="0" w:type="auto"/>
            <w:vAlign w:val="center"/>
            <w:hideMark/>
          </w:tcPr>
          <w:p w14:paraId="4B54907D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0637D897" w14:textId="77777777" w:rsidR="00A7628E" w:rsidRDefault="00A7628E">
            <w:pPr>
              <w:jc w:val="right"/>
            </w:pPr>
            <w:r>
              <w:t>1 000</w:t>
            </w:r>
          </w:p>
        </w:tc>
      </w:tr>
      <w:tr w:rsidR="00A7628E" w14:paraId="7237E3ED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E499" w14:textId="77777777" w:rsidR="00A7628E" w:rsidRDefault="00A7628E">
            <w:r>
              <w:t>Насосы сырой воды (ЦН)</w:t>
            </w:r>
          </w:p>
        </w:tc>
        <w:tc>
          <w:tcPr>
            <w:tcW w:w="0" w:type="auto"/>
            <w:vAlign w:val="center"/>
            <w:hideMark/>
          </w:tcPr>
          <w:p w14:paraId="66BDC395" w14:textId="77777777" w:rsidR="00A7628E" w:rsidRDefault="00A7628E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9050AAA" w14:textId="77777777" w:rsidR="00A7628E" w:rsidRDefault="00A7628E">
            <w:pPr>
              <w:jc w:val="right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7176E5EF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795FFB48" w14:textId="77777777" w:rsidR="00A7628E" w:rsidRDefault="00A7628E">
            <w:pPr>
              <w:jc w:val="right"/>
            </w:pPr>
            <w:r>
              <w:t>1 000</w:t>
            </w:r>
          </w:p>
        </w:tc>
      </w:tr>
      <w:tr w:rsidR="00A7628E" w14:paraId="78899054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F527" w14:textId="77777777" w:rsidR="00A7628E" w:rsidRDefault="00A7628E">
            <w:r>
              <w:t>Насосы ХВО</w:t>
            </w:r>
          </w:p>
        </w:tc>
        <w:tc>
          <w:tcPr>
            <w:tcW w:w="0" w:type="auto"/>
            <w:vAlign w:val="center"/>
            <w:hideMark/>
          </w:tcPr>
          <w:p w14:paraId="7BDCD552" w14:textId="77777777" w:rsidR="00A7628E" w:rsidRDefault="00A7628E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1F0AA2A" w14:textId="77777777" w:rsidR="00A7628E" w:rsidRDefault="00A7628E">
            <w:pPr>
              <w:jc w:val="right"/>
            </w:pPr>
            <w:r>
              <w:t>1 010</w:t>
            </w:r>
          </w:p>
        </w:tc>
        <w:tc>
          <w:tcPr>
            <w:tcW w:w="0" w:type="auto"/>
            <w:vAlign w:val="center"/>
            <w:hideMark/>
          </w:tcPr>
          <w:p w14:paraId="68BD055E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3683C782" w14:textId="77777777" w:rsidR="00A7628E" w:rsidRDefault="00A7628E">
            <w:pPr>
              <w:jc w:val="right"/>
            </w:pPr>
            <w:r>
              <w:t>1 000</w:t>
            </w:r>
          </w:p>
        </w:tc>
      </w:tr>
      <w:tr w:rsidR="00A7628E" w14:paraId="0120D979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D901" w14:textId="77777777" w:rsidR="00A7628E" w:rsidRDefault="00A7628E">
            <w:r>
              <w:rPr>
                <w:rStyle w:val="a4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60FBEA2E" w14:textId="77777777" w:rsidR="00A7628E" w:rsidRDefault="00A7628E">
            <w:pPr>
              <w:jc w:val="right"/>
            </w:pPr>
            <w:r>
              <w:rPr>
                <w:rStyle w:val="a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B53D95A" w14:textId="77777777" w:rsidR="00A7628E" w:rsidRDefault="00A7628E">
            <w:pPr>
              <w:jc w:val="right"/>
            </w:pPr>
            <w:r>
              <w:rPr>
                <w:rStyle w:val="a4"/>
              </w:rPr>
              <w:t>93 695</w:t>
            </w:r>
          </w:p>
        </w:tc>
        <w:tc>
          <w:tcPr>
            <w:tcW w:w="0" w:type="auto"/>
            <w:vAlign w:val="center"/>
            <w:hideMark/>
          </w:tcPr>
          <w:p w14:paraId="1AC62817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3EFCBE64" w14:textId="77777777" w:rsidR="00A7628E" w:rsidRDefault="00A7628E">
            <w:pPr>
              <w:jc w:val="right"/>
            </w:pPr>
            <w:r>
              <w:t>1 000</w:t>
            </w:r>
          </w:p>
        </w:tc>
      </w:tr>
    </w:tbl>
    <w:p w14:paraId="6443B3F2" w14:textId="77777777" w:rsidR="00A7628E" w:rsidRDefault="00A7628E" w:rsidP="00A7628E">
      <w:pPr>
        <w:pStyle w:val="4"/>
      </w:pPr>
      <w:r>
        <w:t>3.2. Используемые расчётные зависимости</w:t>
      </w:r>
    </w:p>
    <w:p w14:paraId="145B4593" w14:textId="77777777" w:rsidR="00A7628E" w:rsidRDefault="00A7628E" w:rsidP="00A7628E">
      <w:pPr>
        <w:pStyle w:val="a3"/>
      </w:pPr>
      <w:r>
        <w:t>Для каждой группы j:</w:t>
      </w:r>
    </w:p>
    <w:p w14:paraId="0C88E49C" w14:textId="77777777" w:rsidR="00A7628E" w:rsidRDefault="00A7628E" w:rsidP="00A7628E">
      <w:pPr>
        <w:pStyle w:val="a3"/>
        <w:numPr>
          <w:ilvl w:val="0"/>
          <w:numId w:val="17"/>
        </w:numPr>
      </w:pPr>
      <w:r>
        <w:t>Снижение потребляемой мощности</w:t>
      </w:r>
      <w:r>
        <w:br/>
      </w:r>
      <w:proofErr w:type="spellStart"/>
      <w:r>
        <w:rPr>
          <w:rStyle w:val="a4"/>
        </w:rPr>
        <w:t>ΔP_j</w:t>
      </w:r>
      <w:proofErr w:type="spellEnd"/>
      <w:r>
        <w:rPr>
          <w:rStyle w:val="a4"/>
        </w:rPr>
        <w:t xml:space="preserve"> = </w:t>
      </w:r>
      <w:proofErr w:type="spellStart"/>
      <w:r>
        <w:rPr>
          <w:rStyle w:val="a4"/>
        </w:rPr>
        <w:t>P_</w:t>
      </w:r>
      <w:proofErr w:type="gramStart"/>
      <w:r>
        <w:rPr>
          <w:rStyle w:val="a4"/>
        </w:rPr>
        <w:t>уст,j</w:t>
      </w:r>
      <w:proofErr w:type="spellEnd"/>
      <w:proofErr w:type="gramEnd"/>
      <w:r>
        <w:rPr>
          <w:rStyle w:val="a4"/>
        </w:rPr>
        <w:t xml:space="preserve"> × </w:t>
      </w:r>
      <w:proofErr w:type="spellStart"/>
      <w:r>
        <w:rPr>
          <w:rStyle w:val="a4"/>
        </w:rPr>
        <w:t>kₑкон</w:t>
      </w:r>
      <w:proofErr w:type="spellEnd"/>
      <w:r>
        <w:t>, кВт</w:t>
      </w:r>
    </w:p>
    <w:p w14:paraId="7AB6DDBB" w14:textId="77777777" w:rsidR="00A7628E" w:rsidRDefault="00A7628E" w:rsidP="00A7628E">
      <w:pPr>
        <w:pStyle w:val="a3"/>
        <w:numPr>
          <w:ilvl w:val="0"/>
          <w:numId w:val="17"/>
        </w:numPr>
      </w:pPr>
      <w:r>
        <w:t>Годовая экономия электроэнергии</w:t>
      </w:r>
      <w:r>
        <w:br/>
      </w:r>
      <w:proofErr w:type="spellStart"/>
      <w:r>
        <w:rPr>
          <w:rStyle w:val="a4"/>
        </w:rPr>
        <w:t>ΔE_j</w:t>
      </w:r>
      <w:proofErr w:type="spellEnd"/>
      <w:r>
        <w:rPr>
          <w:rStyle w:val="a4"/>
        </w:rPr>
        <w:t xml:space="preserve"> = </w:t>
      </w:r>
      <w:proofErr w:type="spellStart"/>
      <w:r>
        <w:rPr>
          <w:rStyle w:val="a4"/>
        </w:rPr>
        <w:t>ΔP_j</w:t>
      </w:r>
      <w:proofErr w:type="spellEnd"/>
      <w:r>
        <w:rPr>
          <w:rStyle w:val="a4"/>
        </w:rPr>
        <w:t xml:space="preserve"> × T</w:t>
      </w:r>
      <w:r>
        <w:t>, кВт·ч/год</w:t>
      </w:r>
    </w:p>
    <w:p w14:paraId="54653D74" w14:textId="77777777" w:rsidR="00A7628E" w:rsidRDefault="00A7628E" w:rsidP="00A7628E">
      <w:pPr>
        <w:pStyle w:val="a3"/>
        <w:numPr>
          <w:ilvl w:val="0"/>
          <w:numId w:val="17"/>
        </w:numPr>
      </w:pPr>
      <w:r>
        <w:t>Годовая экономия в денежном выражении</w:t>
      </w:r>
      <w:r>
        <w:br/>
      </w:r>
      <w:proofErr w:type="spellStart"/>
      <w:r>
        <w:rPr>
          <w:rStyle w:val="a4"/>
        </w:rPr>
        <w:t>Экономия_j</w:t>
      </w:r>
      <w:proofErr w:type="spellEnd"/>
      <w:r>
        <w:rPr>
          <w:rStyle w:val="a4"/>
        </w:rPr>
        <w:t xml:space="preserve"> = </w:t>
      </w:r>
      <w:proofErr w:type="spellStart"/>
      <w:r>
        <w:rPr>
          <w:rStyle w:val="a4"/>
        </w:rPr>
        <w:t>ΔE_j</w:t>
      </w:r>
      <w:proofErr w:type="spellEnd"/>
      <w:r>
        <w:rPr>
          <w:rStyle w:val="a4"/>
        </w:rPr>
        <w:t xml:space="preserve"> × </w:t>
      </w:r>
      <w:proofErr w:type="spellStart"/>
      <w:r>
        <w:rPr>
          <w:rStyle w:val="a4"/>
        </w:rPr>
        <w:t>Cэл</w:t>
      </w:r>
      <w:proofErr w:type="spellEnd"/>
      <w:r>
        <w:t>, сум/год</w:t>
      </w:r>
    </w:p>
    <w:p w14:paraId="4AF361FB" w14:textId="77777777" w:rsidR="00A7628E" w:rsidRDefault="00A7628E" w:rsidP="00A7628E">
      <w:pPr>
        <w:pStyle w:val="4"/>
      </w:pPr>
      <w:r>
        <w:t>3.3. Результаты расчёта энергосбережения</w:t>
      </w:r>
    </w:p>
    <w:p w14:paraId="7602C807" w14:textId="77777777" w:rsidR="00A7628E" w:rsidRDefault="00A7628E" w:rsidP="00A7628E">
      <w:pPr>
        <w:pStyle w:val="a3"/>
      </w:pPr>
      <w:r>
        <w:t>В таблице 2 ΔE приведена в тысячах кВт·ч/год, экономия – в млн сум/год.</w:t>
      </w:r>
    </w:p>
    <w:p w14:paraId="63C09952" w14:textId="77777777" w:rsidR="00A7628E" w:rsidRDefault="00A7628E" w:rsidP="00A7628E">
      <w:pPr>
        <w:pStyle w:val="a3"/>
      </w:pPr>
      <w:r>
        <w:rPr>
          <w:rStyle w:val="a4"/>
        </w:rPr>
        <w:t>Таблица 2 – Результаты расчёта энергетического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837"/>
        <w:gridCol w:w="1947"/>
        <w:gridCol w:w="2559"/>
      </w:tblGrid>
      <w:tr w:rsidR="00A7628E" w14:paraId="18BEBD98" w14:textId="77777777" w:rsidTr="00A76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6C477" w14:textId="77777777" w:rsidR="00A7628E" w:rsidRDefault="00A76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 оборудования</w:t>
            </w:r>
          </w:p>
        </w:tc>
        <w:tc>
          <w:tcPr>
            <w:tcW w:w="0" w:type="auto"/>
            <w:vAlign w:val="center"/>
            <w:hideMark/>
          </w:tcPr>
          <w:p w14:paraId="5A6BF5BA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Δ</w:t>
            </w:r>
            <w:r>
              <w:rPr>
                <w:b/>
                <w:bCs/>
              </w:rPr>
              <w:t xml:space="preserve">P, </w:t>
            </w:r>
            <w:r>
              <w:rPr>
                <w:rFonts w:cs="HelveticaNeueCyr"/>
                <w:b/>
                <w:bCs/>
              </w:rPr>
              <w:t>кВт</w:t>
            </w:r>
          </w:p>
        </w:tc>
        <w:tc>
          <w:tcPr>
            <w:tcW w:w="0" w:type="auto"/>
            <w:vAlign w:val="center"/>
            <w:hideMark/>
          </w:tcPr>
          <w:p w14:paraId="7ABEBB01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Δ</w:t>
            </w:r>
            <w:r>
              <w:rPr>
                <w:b/>
                <w:bCs/>
              </w:rPr>
              <w:t xml:space="preserve">E, </w:t>
            </w:r>
            <w:r>
              <w:rPr>
                <w:rFonts w:cs="HelveticaNeueCyr"/>
                <w:b/>
                <w:bCs/>
              </w:rPr>
              <w:t>тыс</w:t>
            </w:r>
            <w:r>
              <w:rPr>
                <w:b/>
                <w:bCs/>
              </w:rPr>
              <w:t xml:space="preserve">. </w:t>
            </w:r>
            <w:r>
              <w:rPr>
                <w:rFonts w:cs="HelveticaNeueCyr"/>
                <w:b/>
                <w:bCs/>
              </w:rPr>
              <w:t>кВт·ч</w:t>
            </w:r>
            <w:r>
              <w:rPr>
                <w:b/>
                <w:bCs/>
              </w:rPr>
              <w:t>/</w:t>
            </w:r>
            <w:r>
              <w:rPr>
                <w:rFonts w:cs="HelveticaNeueCyr"/>
                <w:b/>
                <w:bCs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02191EC9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Экономия, млн сум/год</w:t>
            </w:r>
          </w:p>
        </w:tc>
      </w:tr>
      <w:tr w:rsidR="00A7628E" w14:paraId="2A6CDA57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904" w14:textId="77777777" w:rsidR="00A7628E" w:rsidRDefault="00A7628E">
            <w:r>
              <w:t>Питательные насосы (ПЭН)</w:t>
            </w:r>
          </w:p>
        </w:tc>
        <w:tc>
          <w:tcPr>
            <w:tcW w:w="0" w:type="auto"/>
            <w:vAlign w:val="center"/>
            <w:hideMark/>
          </w:tcPr>
          <w:p w14:paraId="7E3E6327" w14:textId="77777777" w:rsidR="00A7628E" w:rsidRDefault="00A7628E">
            <w:pPr>
              <w:jc w:val="right"/>
            </w:pPr>
            <w:r>
              <w:t>6 900</w:t>
            </w:r>
          </w:p>
        </w:tc>
        <w:tc>
          <w:tcPr>
            <w:tcW w:w="0" w:type="auto"/>
            <w:vAlign w:val="center"/>
            <w:hideMark/>
          </w:tcPr>
          <w:p w14:paraId="3A6ED42B" w14:textId="77777777" w:rsidR="00A7628E" w:rsidRDefault="00A7628E">
            <w:pPr>
              <w:jc w:val="right"/>
            </w:pPr>
            <w:r>
              <w:t>41 400</w:t>
            </w:r>
          </w:p>
        </w:tc>
        <w:tc>
          <w:tcPr>
            <w:tcW w:w="0" w:type="auto"/>
            <w:vAlign w:val="center"/>
            <w:hideMark/>
          </w:tcPr>
          <w:p w14:paraId="48CE38FB" w14:textId="77777777" w:rsidR="00A7628E" w:rsidRDefault="00A7628E">
            <w:pPr>
              <w:jc w:val="right"/>
            </w:pPr>
            <w:r>
              <w:t>41 400</w:t>
            </w:r>
          </w:p>
        </w:tc>
      </w:tr>
      <w:tr w:rsidR="00A7628E" w14:paraId="7C857C6E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F753" w14:textId="77777777" w:rsidR="00A7628E" w:rsidRDefault="00A7628E">
            <w:r>
              <w:lastRenderedPageBreak/>
              <w:t>Циркуляционные насосы (КН)</w:t>
            </w:r>
          </w:p>
        </w:tc>
        <w:tc>
          <w:tcPr>
            <w:tcW w:w="0" w:type="auto"/>
            <w:vAlign w:val="center"/>
            <w:hideMark/>
          </w:tcPr>
          <w:p w14:paraId="191CFC14" w14:textId="77777777" w:rsidR="00A7628E" w:rsidRDefault="00A7628E">
            <w:pPr>
              <w:jc w:val="right"/>
            </w:pPr>
            <w:r>
              <w:t>280,5</w:t>
            </w:r>
          </w:p>
        </w:tc>
        <w:tc>
          <w:tcPr>
            <w:tcW w:w="0" w:type="auto"/>
            <w:vAlign w:val="center"/>
            <w:hideMark/>
          </w:tcPr>
          <w:p w14:paraId="07FF4557" w14:textId="77777777" w:rsidR="00A7628E" w:rsidRDefault="00A7628E">
            <w:pPr>
              <w:jc w:val="right"/>
            </w:pPr>
            <w:r>
              <w:t>1 683</w:t>
            </w:r>
          </w:p>
        </w:tc>
        <w:tc>
          <w:tcPr>
            <w:tcW w:w="0" w:type="auto"/>
            <w:vAlign w:val="center"/>
            <w:hideMark/>
          </w:tcPr>
          <w:p w14:paraId="6713C550" w14:textId="77777777" w:rsidR="00A7628E" w:rsidRDefault="00A7628E">
            <w:pPr>
              <w:jc w:val="right"/>
            </w:pPr>
            <w:r>
              <w:t>1 683</w:t>
            </w:r>
          </w:p>
        </w:tc>
      </w:tr>
      <w:tr w:rsidR="00A7628E" w14:paraId="60A0664C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7728" w14:textId="77777777" w:rsidR="00A7628E" w:rsidRDefault="00A7628E">
            <w:r>
              <w:t>Сетевые насосы (НС и варианты)</w:t>
            </w:r>
          </w:p>
        </w:tc>
        <w:tc>
          <w:tcPr>
            <w:tcW w:w="0" w:type="auto"/>
            <w:vAlign w:val="center"/>
            <w:hideMark/>
          </w:tcPr>
          <w:p w14:paraId="27FF024A" w14:textId="77777777" w:rsidR="00A7628E" w:rsidRDefault="00A7628E">
            <w:pPr>
              <w:jc w:val="right"/>
            </w:pPr>
            <w:r>
              <w:t>1 088</w:t>
            </w:r>
          </w:p>
        </w:tc>
        <w:tc>
          <w:tcPr>
            <w:tcW w:w="0" w:type="auto"/>
            <w:vAlign w:val="center"/>
            <w:hideMark/>
          </w:tcPr>
          <w:p w14:paraId="7D0792AB" w14:textId="77777777" w:rsidR="00A7628E" w:rsidRDefault="00A7628E">
            <w:pPr>
              <w:jc w:val="right"/>
            </w:pPr>
            <w:r>
              <w:t>6 528</w:t>
            </w:r>
          </w:p>
        </w:tc>
        <w:tc>
          <w:tcPr>
            <w:tcW w:w="0" w:type="auto"/>
            <w:vAlign w:val="center"/>
            <w:hideMark/>
          </w:tcPr>
          <w:p w14:paraId="26929665" w14:textId="77777777" w:rsidR="00A7628E" w:rsidRDefault="00A7628E">
            <w:pPr>
              <w:jc w:val="right"/>
            </w:pPr>
            <w:r>
              <w:t>6 528</w:t>
            </w:r>
          </w:p>
        </w:tc>
      </w:tr>
      <w:tr w:rsidR="00A7628E" w14:paraId="208473FE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6800" w14:textId="77777777" w:rsidR="00A7628E" w:rsidRDefault="00A7628E">
            <w:r>
              <w:t>Насосы сырой воды (ЦН)</w:t>
            </w:r>
          </w:p>
        </w:tc>
        <w:tc>
          <w:tcPr>
            <w:tcW w:w="0" w:type="auto"/>
            <w:vAlign w:val="center"/>
            <w:hideMark/>
          </w:tcPr>
          <w:p w14:paraId="737F7B2C" w14:textId="77777777" w:rsidR="00A7628E" w:rsidRDefault="00A7628E">
            <w:pPr>
              <w:jc w:val="right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7CA54982" w14:textId="77777777" w:rsidR="00A7628E" w:rsidRDefault="00A7628E">
            <w:pPr>
              <w:jc w:val="right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6C01EA3F" w14:textId="77777777" w:rsidR="00A7628E" w:rsidRDefault="00A7628E">
            <w:pPr>
              <w:jc w:val="right"/>
            </w:pPr>
            <w:r>
              <w:t>6 000</w:t>
            </w:r>
          </w:p>
        </w:tc>
      </w:tr>
      <w:tr w:rsidR="00A7628E" w14:paraId="388D5F8B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898E" w14:textId="77777777" w:rsidR="00A7628E" w:rsidRDefault="00A7628E">
            <w:r>
              <w:t>Насосы ХВО</w:t>
            </w:r>
          </w:p>
        </w:tc>
        <w:tc>
          <w:tcPr>
            <w:tcW w:w="0" w:type="auto"/>
            <w:vAlign w:val="center"/>
            <w:hideMark/>
          </w:tcPr>
          <w:p w14:paraId="2343BB7E" w14:textId="77777777" w:rsidR="00A7628E" w:rsidRDefault="00A7628E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87C9F5F" w14:textId="77777777" w:rsidR="00A7628E" w:rsidRDefault="00A7628E">
            <w:pPr>
              <w:jc w:val="right"/>
            </w:pPr>
            <w:r>
              <w:t>606</w:t>
            </w:r>
          </w:p>
        </w:tc>
        <w:tc>
          <w:tcPr>
            <w:tcW w:w="0" w:type="auto"/>
            <w:vAlign w:val="center"/>
            <w:hideMark/>
          </w:tcPr>
          <w:p w14:paraId="5FFAEE1B" w14:textId="77777777" w:rsidR="00A7628E" w:rsidRDefault="00A7628E">
            <w:pPr>
              <w:jc w:val="right"/>
            </w:pPr>
            <w:r>
              <w:t>606</w:t>
            </w:r>
          </w:p>
        </w:tc>
      </w:tr>
      <w:tr w:rsidR="00A7628E" w14:paraId="2D214CD2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3A41" w14:textId="77777777" w:rsidR="00A7628E" w:rsidRDefault="00A7628E">
            <w:r>
              <w:rPr>
                <w:rStyle w:val="a4"/>
              </w:rPr>
              <w:t>Итого по мероприятиям</w:t>
            </w:r>
          </w:p>
        </w:tc>
        <w:tc>
          <w:tcPr>
            <w:tcW w:w="0" w:type="auto"/>
            <w:vAlign w:val="center"/>
            <w:hideMark/>
          </w:tcPr>
          <w:p w14:paraId="1EA29287" w14:textId="77777777" w:rsidR="00A7628E" w:rsidRDefault="00A7628E">
            <w:pPr>
              <w:jc w:val="right"/>
            </w:pPr>
            <w:r>
              <w:rPr>
                <w:rStyle w:val="a4"/>
              </w:rPr>
              <w:t>≈ 9 370</w:t>
            </w:r>
          </w:p>
        </w:tc>
        <w:tc>
          <w:tcPr>
            <w:tcW w:w="0" w:type="auto"/>
            <w:vAlign w:val="center"/>
            <w:hideMark/>
          </w:tcPr>
          <w:p w14:paraId="5DDC0062" w14:textId="77777777" w:rsidR="00A7628E" w:rsidRDefault="00A7628E">
            <w:pPr>
              <w:jc w:val="right"/>
            </w:pPr>
            <w:r>
              <w:rPr>
                <w:rStyle w:val="a4"/>
              </w:rPr>
              <w:t>56 217</w:t>
            </w:r>
          </w:p>
        </w:tc>
        <w:tc>
          <w:tcPr>
            <w:tcW w:w="0" w:type="auto"/>
            <w:vAlign w:val="center"/>
            <w:hideMark/>
          </w:tcPr>
          <w:p w14:paraId="5C07AA68" w14:textId="77777777" w:rsidR="00A7628E" w:rsidRDefault="00A7628E">
            <w:pPr>
              <w:jc w:val="right"/>
            </w:pPr>
            <w:r>
              <w:rPr>
                <w:rStyle w:val="a4"/>
              </w:rPr>
              <w:t>56 217</w:t>
            </w:r>
          </w:p>
        </w:tc>
      </w:tr>
    </w:tbl>
    <w:p w14:paraId="718CE37C" w14:textId="77777777" w:rsidR="00A7628E" w:rsidRDefault="00A7628E" w:rsidP="00A7628E">
      <w:pPr>
        <w:pStyle w:val="a3"/>
      </w:pPr>
      <w:r>
        <w:t xml:space="preserve">Таким образом, суммарное расчётное снижение потребляемой мощности составляет порядка </w:t>
      </w:r>
      <w:r>
        <w:rPr>
          <w:rStyle w:val="a4"/>
        </w:rPr>
        <w:t>9,4 МВт</w:t>
      </w:r>
      <w:r>
        <w:t xml:space="preserve">, а годовая экономия электроэнергии – порядка </w:t>
      </w:r>
      <w:r>
        <w:rPr>
          <w:rStyle w:val="a4"/>
        </w:rPr>
        <w:t>56,2 млн кВт·ч</w:t>
      </w:r>
      <w:r>
        <w:t xml:space="preserve">, что эквивалентно экономии затрат на электроэнергию около </w:t>
      </w:r>
      <w:r>
        <w:rPr>
          <w:rStyle w:val="a4"/>
        </w:rPr>
        <w:t>56,2 млрд сум/год</w:t>
      </w:r>
      <w:r>
        <w:t xml:space="preserve"> при принятом расчетном тарифе.</w:t>
      </w:r>
    </w:p>
    <w:p w14:paraId="45000C06" w14:textId="77777777" w:rsidR="00A7628E" w:rsidRDefault="00A7628E" w:rsidP="00A7628E">
      <w:r>
        <w:pict w14:anchorId="40BB754C">
          <v:rect id="_x0000_i1040" style="width:0;height:1.5pt" o:hralign="center" o:hrstd="t" o:hr="t" fillcolor="#a0a0a0" stroked="f"/>
        </w:pict>
      </w:r>
    </w:p>
    <w:p w14:paraId="2DDA2550" w14:textId="77777777" w:rsidR="00A7628E" w:rsidRDefault="00A7628E" w:rsidP="00A7628E">
      <w:pPr>
        <w:pStyle w:val="3"/>
      </w:pPr>
      <w:r>
        <w:t>4. Инвестиционный анализ</w:t>
      </w:r>
    </w:p>
    <w:p w14:paraId="24D62D74" w14:textId="77777777" w:rsidR="00A7628E" w:rsidRDefault="00A7628E" w:rsidP="00A7628E">
      <w:pPr>
        <w:pStyle w:val="4"/>
      </w:pPr>
      <w:r>
        <w:t>4.1. Капитальные затраты (CAPEX)</w:t>
      </w:r>
    </w:p>
    <w:p w14:paraId="479A883E" w14:textId="77777777" w:rsidR="00A7628E" w:rsidRDefault="00A7628E" w:rsidP="00A7628E">
      <w:pPr>
        <w:pStyle w:val="a3"/>
      </w:pPr>
      <w:r>
        <w:t>Для укрупнённой оценки капитальных вложений принимается удельная стоимость модернизации:</w:t>
      </w:r>
    </w:p>
    <w:p w14:paraId="0E6988D8" w14:textId="77777777" w:rsidR="00A7628E" w:rsidRDefault="00A7628E" w:rsidP="00A7628E">
      <w:pPr>
        <w:pStyle w:val="a3"/>
        <w:numPr>
          <w:ilvl w:val="0"/>
          <w:numId w:val="18"/>
        </w:numPr>
      </w:pPr>
      <w:r>
        <w:rPr>
          <w:rStyle w:val="a4"/>
        </w:rPr>
        <w:t>3 000 000 сум/кВт установленной мощности</w:t>
      </w:r>
      <w:r>
        <w:t>.</w:t>
      </w:r>
    </w:p>
    <w:p w14:paraId="01B3838A" w14:textId="77777777" w:rsidR="00A7628E" w:rsidRDefault="00A7628E" w:rsidP="00A7628E">
      <w:pPr>
        <w:pStyle w:val="a3"/>
      </w:pPr>
      <w:r>
        <w:t>Тогда по каждой группе:</w:t>
      </w:r>
    </w:p>
    <w:p w14:paraId="5EC9FA08" w14:textId="77777777" w:rsidR="00A7628E" w:rsidRDefault="00A7628E" w:rsidP="00A7628E">
      <w:pPr>
        <w:pStyle w:val="a3"/>
      </w:pPr>
      <w:proofErr w:type="spellStart"/>
      <w:r>
        <w:rPr>
          <w:rStyle w:val="a4"/>
        </w:rPr>
        <w:t>CAPEX_j</w:t>
      </w:r>
      <w:proofErr w:type="spellEnd"/>
      <w:r>
        <w:rPr>
          <w:rStyle w:val="a4"/>
        </w:rPr>
        <w:t xml:space="preserve"> = </w:t>
      </w:r>
      <w:proofErr w:type="spellStart"/>
      <w:r>
        <w:rPr>
          <w:rStyle w:val="a4"/>
        </w:rPr>
        <w:t>P_</w:t>
      </w:r>
      <w:proofErr w:type="gramStart"/>
      <w:r>
        <w:rPr>
          <w:rStyle w:val="a4"/>
        </w:rPr>
        <w:t>уст,j</w:t>
      </w:r>
      <w:proofErr w:type="spellEnd"/>
      <w:proofErr w:type="gramEnd"/>
      <w:r>
        <w:rPr>
          <w:rStyle w:val="a4"/>
        </w:rPr>
        <w:t xml:space="preserve"> × 3 000 000, сум</w:t>
      </w:r>
    </w:p>
    <w:p w14:paraId="0589E7E5" w14:textId="77777777" w:rsidR="00A7628E" w:rsidRDefault="00A7628E" w:rsidP="00A7628E">
      <w:pPr>
        <w:pStyle w:val="a3"/>
      </w:pPr>
      <w:r>
        <w:t>В таблице 3 CAPEX приведён в млрд сум, срок окупаемости – в годах.</w:t>
      </w:r>
    </w:p>
    <w:p w14:paraId="1691DE49" w14:textId="77777777" w:rsidR="00A7628E" w:rsidRDefault="00A7628E" w:rsidP="00A7628E">
      <w:pPr>
        <w:pStyle w:val="a3"/>
      </w:pPr>
      <w:r>
        <w:rPr>
          <w:rStyle w:val="a4"/>
        </w:rPr>
        <w:t>Таблица 3 – Инвестиционные показатели по группам насосов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028"/>
        <w:gridCol w:w="1381"/>
        <w:gridCol w:w="2360"/>
        <w:gridCol w:w="2008"/>
      </w:tblGrid>
      <w:tr w:rsidR="00A7628E" w14:paraId="33238C51" w14:textId="77777777" w:rsidTr="00A76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962CB" w14:textId="77777777" w:rsidR="00A7628E" w:rsidRDefault="00A76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 оборудования</w:t>
            </w:r>
          </w:p>
        </w:tc>
        <w:tc>
          <w:tcPr>
            <w:tcW w:w="0" w:type="auto"/>
            <w:vAlign w:val="center"/>
            <w:hideMark/>
          </w:tcPr>
          <w:p w14:paraId="04200281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Σ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P_</w:t>
            </w:r>
            <w:r>
              <w:rPr>
                <w:rFonts w:cs="HelveticaNeueCyr"/>
                <w:b/>
                <w:bCs/>
              </w:rPr>
              <w:t>уст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rPr>
                <w:rFonts w:cs="HelveticaNeueCyr"/>
                <w:b/>
                <w:bCs/>
              </w:rPr>
              <w:t>кВт</w:t>
            </w:r>
          </w:p>
        </w:tc>
        <w:tc>
          <w:tcPr>
            <w:tcW w:w="0" w:type="auto"/>
            <w:vAlign w:val="center"/>
            <w:hideMark/>
          </w:tcPr>
          <w:p w14:paraId="5B0CD2F9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CAPEX, млрд сум</w:t>
            </w:r>
          </w:p>
        </w:tc>
        <w:tc>
          <w:tcPr>
            <w:tcW w:w="0" w:type="auto"/>
            <w:vAlign w:val="center"/>
            <w:hideMark/>
          </w:tcPr>
          <w:p w14:paraId="16067892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Годовая экономия, млрд сум/год</w:t>
            </w:r>
          </w:p>
        </w:tc>
        <w:tc>
          <w:tcPr>
            <w:tcW w:w="0" w:type="auto"/>
            <w:vAlign w:val="center"/>
            <w:hideMark/>
          </w:tcPr>
          <w:p w14:paraId="114C31EA" w14:textId="77777777" w:rsidR="00A7628E" w:rsidRDefault="00A7628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Срок окупаемости, лет</w:t>
            </w:r>
          </w:p>
        </w:tc>
      </w:tr>
      <w:tr w:rsidR="00A7628E" w14:paraId="379E7C89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BCA4" w14:textId="77777777" w:rsidR="00A7628E" w:rsidRDefault="00A7628E">
            <w:r>
              <w:t>Питательные насосы (ПЭН)</w:t>
            </w:r>
          </w:p>
        </w:tc>
        <w:tc>
          <w:tcPr>
            <w:tcW w:w="0" w:type="auto"/>
            <w:vAlign w:val="center"/>
            <w:hideMark/>
          </w:tcPr>
          <w:p w14:paraId="7DB3C8C6" w14:textId="77777777" w:rsidR="00A7628E" w:rsidRDefault="00A7628E">
            <w:pPr>
              <w:jc w:val="right"/>
            </w:pPr>
            <w:r>
              <w:t>69 000</w:t>
            </w:r>
          </w:p>
        </w:tc>
        <w:tc>
          <w:tcPr>
            <w:tcW w:w="0" w:type="auto"/>
            <w:vAlign w:val="center"/>
            <w:hideMark/>
          </w:tcPr>
          <w:p w14:paraId="752A5507" w14:textId="77777777" w:rsidR="00A7628E" w:rsidRDefault="00A7628E">
            <w:pPr>
              <w:jc w:val="right"/>
            </w:pPr>
            <w:r>
              <w:t>207,0</w:t>
            </w:r>
          </w:p>
        </w:tc>
        <w:tc>
          <w:tcPr>
            <w:tcW w:w="0" w:type="auto"/>
            <w:vAlign w:val="center"/>
            <w:hideMark/>
          </w:tcPr>
          <w:p w14:paraId="740CEC8B" w14:textId="77777777" w:rsidR="00A7628E" w:rsidRDefault="00A7628E">
            <w:pPr>
              <w:jc w:val="right"/>
            </w:pPr>
            <w:r>
              <w:t>41,4</w:t>
            </w:r>
          </w:p>
        </w:tc>
        <w:tc>
          <w:tcPr>
            <w:tcW w:w="0" w:type="auto"/>
            <w:vAlign w:val="center"/>
            <w:hideMark/>
          </w:tcPr>
          <w:p w14:paraId="2EDB8C34" w14:textId="77777777" w:rsidR="00A7628E" w:rsidRDefault="00A7628E">
            <w:pPr>
              <w:jc w:val="right"/>
            </w:pPr>
            <w:r>
              <w:t>5,0</w:t>
            </w:r>
          </w:p>
        </w:tc>
      </w:tr>
      <w:tr w:rsidR="00A7628E" w14:paraId="5B8281DB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5ED9" w14:textId="77777777" w:rsidR="00A7628E" w:rsidRDefault="00A7628E">
            <w:r>
              <w:t>Циркуляционные насосы (КН)</w:t>
            </w:r>
          </w:p>
        </w:tc>
        <w:tc>
          <w:tcPr>
            <w:tcW w:w="0" w:type="auto"/>
            <w:vAlign w:val="center"/>
            <w:hideMark/>
          </w:tcPr>
          <w:p w14:paraId="196F84D3" w14:textId="77777777" w:rsidR="00A7628E" w:rsidRDefault="00A7628E">
            <w:pPr>
              <w:jc w:val="right"/>
            </w:pPr>
            <w:r>
              <w:t>2 805</w:t>
            </w:r>
          </w:p>
        </w:tc>
        <w:tc>
          <w:tcPr>
            <w:tcW w:w="0" w:type="auto"/>
            <w:vAlign w:val="center"/>
            <w:hideMark/>
          </w:tcPr>
          <w:p w14:paraId="66474BE5" w14:textId="77777777" w:rsidR="00A7628E" w:rsidRDefault="00A7628E">
            <w:pPr>
              <w:jc w:val="right"/>
            </w:pPr>
            <w:r>
              <w:t>8,415</w:t>
            </w:r>
          </w:p>
        </w:tc>
        <w:tc>
          <w:tcPr>
            <w:tcW w:w="0" w:type="auto"/>
            <w:vAlign w:val="center"/>
            <w:hideMark/>
          </w:tcPr>
          <w:p w14:paraId="583787B3" w14:textId="77777777" w:rsidR="00A7628E" w:rsidRDefault="00A7628E">
            <w:pPr>
              <w:jc w:val="right"/>
            </w:pPr>
            <w:r>
              <w:t>1,683</w:t>
            </w:r>
          </w:p>
        </w:tc>
        <w:tc>
          <w:tcPr>
            <w:tcW w:w="0" w:type="auto"/>
            <w:vAlign w:val="center"/>
            <w:hideMark/>
          </w:tcPr>
          <w:p w14:paraId="655DD35D" w14:textId="77777777" w:rsidR="00A7628E" w:rsidRDefault="00A7628E">
            <w:pPr>
              <w:jc w:val="right"/>
            </w:pPr>
            <w:r>
              <w:t>5,0</w:t>
            </w:r>
          </w:p>
        </w:tc>
      </w:tr>
      <w:tr w:rsidR="00A7628E" w14:paraId="2ED6AB66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9E0D" w14:textId="77777777" w:rsidR="00A7628E" w:rsidRDefault="00A7628E">
            <w:r>
              <w:t>Сетевые насосы (НС и варианты)</w:t>
            </w:r>
          </w:p>
        </w:tc>
        <w:tc>
          <w:tcPr>
            <w:tcW w:w="0" w:type="auto"/>
            <w:vAlign w:val="center"/>
            <w:hideMark/>
          </w:tcPr>
          <w:p w14:paraId="37083D5A" w14:textId="77777777" w:rsidR="00A7628E" w:rsidRDefault="00A7628E">
            <w:pPr>
              <w:jc w:val="right"/>
            </w:pPr>
            <w:r>
              <w:t>10 880</w:t>
            </w:r>
          </w:p>
        </w:tc>
        <w:tc>
          <w:tcPr>
            <w:tcW w:w="0" w:type="auto"/>
            <w:vAlign w:val="center"/>
            <w:hideMark/>
          </w:tcPr>
          <w:p w14:paraId="52267D5C" w14:textId="77777777" w:rsidR="00A7628E" w:rsidRDefault="00A7628E">
            <w:pPr>
              <w:jc w:val="right"/>
            </w:pPr>
            <w:r>
              <w:t>32,640</w:t>
            </w:r>
          </w:p>
        </w:tc>
        <w:tc>
          <w:tcPr>
            <w:tcW w:w="0" w:type="auto"/>
            <w:vAlign w:val="center"/>
            <w:hideMark/>
          </w:tcPr>
          <w:p w14:paraId="29A42032" w14:textId="77777777" w:rsidR="00A7628E" w:rsidRDefault="00A7628E">
            <w:pPr>
              <w:jc w:val="right"/>
            </w:pPr>
            <w:r>
              <w:t>6,528</w:t>
            </w:r>
          </w:p>
        </w:tc>
        <w:tc>
          <w:tcPr>
            <w:tcW w:w="0" w:type="auto"/>
            <w:vAlign w:val="center"/>
            <w:hideMark/>
          </w:tcPr>
          <w:p w14:paraId="1873D59D" w14:textId="77777777" w:rsidR="00A7628E" w:rsidRDefault="00A7628E">
            <w:pPr>
              <w:jc w:val="right"/>
            </w:pPr>
            <w:r>
              <w:t>5,0</w:t>
            </w:r>
          </w:p>
        </w:tc>
      </w:tr>
      <w:tr w:rsidR="00A7628E" w14:paraId="2AF662C0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26D7" w14:textId="77777777" w:rsidR="00A7628E" w:rsidRDefault="00A7628E">
            <w:r>
              <w:t>Насосы сырой воды (ЦН)</w:t>
            </w:r>
          </w:p>
        </w:tc>
        <w:tc>
          <w:tcPr>
            <w:tcW w:w="0" w:type="auto"/>
            <w:vAlign w:val="center"/>
            <w:hideMark/>
          </w:tcPr>
          <w:p w14:paraId="75310E8C" w14:textId="77777777" w:rsidR="00A7628E" w:rsidRDefault="00A7628E">
            <w:pPr>
              <w:jc w:val="right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76080838" w14:textId="77777777" w:rsidR="00A7628E" w:rsidRDefault="00A7628E">
            <w:pPr>
              <w:jc w:val="right"/>
            </w:pPr>
            <w:r>
              <w:t>30,000</w:t>
            </w:r>
          </w:p>
        </w:tc>
        <w:tc>
          <w:tcPr>
            <w:tcW w:w="0" w:type="auto"/>
            <w:vAlign w:val="center"/>
            <w:hideMark/>
          </w:tcPr>
          <w:p w14:paraId="2D3033D2" w14:textId="77777777" w:rsidR="00A7628E" w:rsidRDefault="00A7628E">
            <w:pPr>
              <w:jc w:val="right"/>
            </w:pPr>
            <w:r>
              <w:t>6,000</w:t>
            </w:r>
          </w:p>
        </w:tc>
        <w:tc>
          <w:tcPr>
            <w:tcW w:w="0" w:type="auto"/>
            <w:vAlign w:val="center"/>
            <w:hideMark/>
          </w:tcPr>
          <w:p w14:paraId="2D40D349" w14:textId="77777777" w:rsidR="00A7628E" w:rsidRDefault="00A7628E">
            <w:pPr>
              <w:jc w:val="right"/>
            </w:pPr>
            <w:r>
              <w:t>5,0</w:t>
            </w:r>
          </w:p>
        </w:tc>
      </w:tr>
      <w:tr w:rsidR="00A7628E" w14:paraId="0DFC7C1D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2150" w14:textId="77777777" w:rsidR="00A7628E" w:rsidRDefault="00A7628E">
            <w:r>
              <w:t>Насосы ХВО</w:t>
            </w:r>
          </w:p>
        </w:tc>
        <w:tc>
          <w:tcPr>
            <w:tcW w:w="0" w:type="auto"/>
            <w:vAlign w:val="center"/>
            <w:hideMark/>
          </w:tcPr>
          <w:p w14:paraId="6305D16D" w14:textId="77777777" w:rsidR="00A7628E" w:rsidRDefault="00A7628E">
            <w:pPr>
              <w:jc w:val="right"/>
            </w:pPr>
            <w:r>
              <w:t>1 010</w:t>
            </w:r>
          </w:p>
        </w:tc>
        <w:tc>
          <w:tcPr>
            <w:tcW w:w="0" w:type="auto"/>
            <w:vAlign w:val="center"/>
            <w:hideMark/>
          </w:tcPr>
          <w:p w14:paraId="71403ADB" w14:textId="77777777" w:rsidR="00A7628E" w:rsidRDefault="00A7628E">
            <w:pPr>
              <w:jc w:val="right"/>
            </w:pPr>
            <w:r>
              <w:t>3,030</w:t>
            </w:r>
          </w:p>
        </w:tc>
        <w:tc>
          <w:tcPr>
            <w:tcW w:w="0" w:type="auto"/>
            <w:vAlign w:val="center"/>
            <w:hideMark/>
          </w:tcPr>
          <w:p w14:paraId="481ED1DA" w14:textId="77777777" w:rsidR="00A7628E" w:rsidRDefault="00A7628E">
            <w:pPr>
              <w:jc w:val="right"/>
            </w:pPr>
            <w:r>
              <w:t>0,606</w:t>
            </w:r>
          </w:p>
        </w:tc>
        <w:tc>
          <w:tcPr>
            <w:tcW w:w="0" w:type="auto"/>
            <w:vAlign w:val="center"/>
            <w:hideMark/>
          </w:tcPr>
          <w:p w14:paraId="6165806B" w14:textId="77777777" w:rsidR="00A7628E" w:rsidRDefault="00A7628E">
            <w:pPr>
              <w:jc w:val="right"/>
            </w:pPr>
            <w:r>
              <w:t>5,0</w:t>
            </w:r>
          </w:p>
        </w:tc>
      </w:tr>
      <w:tr w:rsidR="00A7628E" w14:paraId="66B50061" w14:textId="77777777" w:rsidTr="00A76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25F3" w14:textId="77777777" w:rsidR="00A7628E" w:rsidRDefault="00A7628E">
            <w:r>
              <w:rPr>
                <w:rStyle w:val="a4"/>
              </w:rPr>
              <w:lastRenderedPageBreak/>
              <w:t>Итого по мероприятиям</w:t>
            </w:r>
          </w:p>
        </w:tc>
        <w:tc>
          <w:tcPr>
            <w:tcW w:w="0" w:type="auto"/>
            <w:vAlign w:val="center"/>
            <w:hideMark/>
          </w:tcPr>
          <w:p w14:paraId="60E6A4B5" w14:textId="77777777" w:rsidR="00A7628E" w:rsidRDefault="00A7628E">
            <w:pPr>
              <w:jc w:val="right"/>
            </w:pPr>
            <w:r>
              <w:rPr>
                <w:rStyle w:val="a4"/>
              </w:rPr>
              <w:t>93 695</w:t>
            </w:r>
          </w:p>
        </w:tc>
        <w:tc>
          <w:tcPr>
            <w:tcW w:w="0" w:type="auto"/>
            <w:vAlign w:val="center"/>
            <w:hideMark/>
          </w:tcPr>
          <w:p w14:paraId="0B498DE5" w14:textId="77777777" w:rsidR="00A7628E" w:rsidRDefault="00A7628E">
            <w:pPr>
              <w:jc w:val="right"/>
            </w:pPr>
            <w:r>
              <w:rPr>
                <w:rStyle w:val="a4"/>
              </w:rPr>
              <w:t>281,085</w:t>
            </w:r>
          </w:p>
        </w:tc>
        <w:tc>
          <w:tcPr>
            <w:tcW w:w="0" w:type="auto"/>
            <w:vAlign w:val="center"/>
            <w:hideMark/>
          </w:tcPr>
          <w:p w14:paraId="1FD55160" w14:textId="77777777" w:rsidR="00A7628E" w:rsidRDefault="00A7628E">
            <w:pPr>
              <w:jc w:val="right"/>
            </w:pPr>
            <w:r>
              <w:rPr>
                <w:rStyle w:val="a4"/>
              </w:rPr>
              <w:t>56,217</w:t>
            </w:r>
          </w:p>
        </w:tc>
        <w:tc>
          <w:tcPr>
            <w:tcW w:w="0" w:type="auto"/>
            <w:vAlign w:val="center"/>
            <w:hideMark/>
          </w:tcPr>
          <w:p w14:paraId="559F98C7" w14:textId="77777777" w:rsidR="00A7628E" w:rsidRDefault="00A7628E">
            <w:pPr>
              <w:jc w:val="right"/>
            </w:pPr>
            <w:r>
              <w:rPr>
                <w:rStyle w:val="a4"/>
              </w:rPr>
              <w:t>≈ 5,0</w:t>
            </w:r>
          </w:p>
        </w:tc>
      </w:tr>
    </w:tbl>
    <w:p w14:paraId="48DC6D44" w14:textId="77777777" w:rsidR="00A7628E" w:rsidRDefault="00A7628E" w:rsidP="00A7628E">
      <w:pPr>
        <w:pStyle w:val="a3"/>
      </w:pPr>
      <w:r>
        <w:t>Срок окупаемости для каждой группы и для проекта в целом определяется по формуле:</w:t>
      </w:r>
    </w:p>
    <w:p w14:paraId="4B58B659" w14:textId="77777777" w:rsidR="00A7628E" w:rsidRDefault="00A7628E" w:rsidP="00A7628E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T_ок</w:t>
      </w:r>
      <w:proofErr w:type="spellEnd"/>
      <w:r>
        <w:rPr>
          <w:rStyle w:val="a4"/>
        </w:rPr>
        <w:t xml:space="preserve"> = CAPEX / </w:t>
      </w:r>
      <w:proofErr w:type="spellStart"/>
      <w:r>
        <w:rPr>
          <w:rStyle w:val="a4"/>
        </w:rPr>
        <w:t>Годовая_экономия</w:t>
      </w:r>
      <w:proofErr w:type="spellEnd"/>
      <w:r>
        <w:t>, лет.</w:t>
      </w:r>
    </w:p>
    <w:p w14:paraId="25585CB6" w14:textId="77777777" w:rsidR="00A7628E" w:rsidRDefault="00A7628E" w:rsidP="00A7628E">
      <w:pPr>
        <w:pStyle w:val="a3"/>
      </w:pPr>
      <w:r>
        <w:t xml:space="preserve">При принятых исходных данных ориентировочный простой срок окупаемости проекта модернизации насосного оборудования составляет около </w:t>
      </w:r>
      <w:r>
        <w:rPr>
          <w:rStyle w:val="a4"/>
        </w:rPr>
        <w:t>5 лет</w:t>
      </w:r>
      <w:r>
        <w:t>, что является приемлемым значением для капиталоёмких энергосберегающих мероприятий на генерирующих объектах.</w:t>
      </w:r>
    </w:p>
    <w:p w14:paraId="49E96691" w14:textId="77777777" w:rsidR="00A7628E" w:rsidRDefault="00A7628E" w:rsidP="00A7628E">
      <w:r>
        <w:pict w14:anchorId="728FB18F">
          <v:rect id="_x0000_i1041" style="width:0;height:1.5pt" o:hralign="center" o:hrstd="t" o:hr="t" fillcolor="#a0a0a0" stroked="f"/>
        </w:pict>
      </w:r>
    </w:p>
    <w:p w14:paraId="1A10A836" w14:textId="77777777" w:rsidR="00A7628E" w:rsidRDefault="00A7628E" w:rsidP="00A7628E">
      <w:pPr>
        <w:pStyle w:val="3"/>
      </w:pPr>
      <w:r>
        <w:t>5. Выводы и рекомендации</w:t>
      </w:r>
    </w:p>
    <w:p w14:paraId="0C11E9CD" w14:textId="77777777" w:rsidR="00A7628E" w:rsidRDefault="00A7628E" w:rsidP="00A7628E">
      <w:pPr>
        <w:pStyle w:val="a3"/>
        <w:numPr>
          <w:ilvl w:val="0"/>
          <w:numId w:val="20"/>
        </w:numPr>
      </w:pPr>
      <w:r>
        <w:t xml:space="preserve">Модернизация насосного оборудования Навоийской ТЭС охватывает 65 насосных агрегатов с суммарной установленной мощностью </w:t>
      </w:r>
      <w:r>
        <w:rPr>
          <w:rStyle w:val="a4"/>
        </w:rPr>
        <w:t>93 695 кВт</w:t>
      </w:r>
      <w:r>
        <w:t>, относящихся к основным видам насосов (ПЭН, КН, НС, ЦН, ХВО), срок эксплуатации которых достигает 50–60 лет.</w:t>
      </w:r>
    </w:p>
    <w:p w14:paraId="26430A35" w14:textId="77777777" w:rsidR="00A7628E" w:rsidRDefault="00A7628E" w:rsidP="00A7628E">
      <w:pPr>
        <w:pStyle w:val="a3"/>
        <w:numPr>
          <w:ilvl w:val="0"/>
          <w:numId w:val="20"/>
        </w:numPr>
      </w:pPr>
      <w:r>
        <w:t xml:space="preserve">За счёт применения современных насосных агрегатов с повышенным КПД, энергоэффективных электродвигателей IE3/IE4 и частотно-регулируемых приводов ожидается снижение потребляемой мощности на </w:t>
      </w:r>
      <w:r>
        <w:rPr>
          <w:rStyle w:val="a4"/>
        </w:rPr>
        <w:t>10 %</w:t>
      </w:r>
      <w:r>
        <w:t xml:space="preserve">, что соответствует ориентировочному снижению нагрузки примерно на </w:t>
      </w:r>
      <w:r>
        <w:rPr>
          <w:rStyle w:val="a4"/>
        </w:rPr>
        <w:t>9,4 МВт</w:t>
      </w:r>
      <w:r>
        <w:t>.</w:t>
      </w:r>
    </w:p>
    <w:p w14:paraId="74EB5796" w14:textId="77777777" w:rsidR="00A7628E" w:rsidRDefault="00A7628E" w:rsidP="00A7628E">
      <w:pPr>
        <w:pStyle w:val="a3"/>
        <w:numPr>
          <w:ilvl w:val="0"/>
          <w:numId w:val="20"/>
        </w:numPr>
      </w:pPr>
      <w:r>
        <w:t xml:space="preserve">Годовая экономия электроэнергии оценивается на уровне </w:t>
      </w:r>
      <w:r>
        <w:rPr>
          <w:rStyle w:val="a4"/>
        </w:rPr>
        <w:t>56,2 млн кВт·ч</w:t>
      </w:r>
      <w:r>
        <w:t xml:space="preserve">, что при расчётном тарифе </w:t>
      </w:r>
      <w:r>
        <w:rPr>
          <w:rStyle w:val="a4"/>
        </w:rPr>
        <w:t>1 000 сум/кВт·ч</w:t>
      </w:r>
      <w:r>
        <w:t xml:space="preserve"> даёт экономию эксплуатационных затрат порядка </w:t>
      </w:r>
      <w:r>
        <w:rPr>
          <w:rStyle w:val="a4"/>
        </w:rPr>
        <w:t>56,2 млрд сум/год</w:t>
      </w:r>
      <w:r>
        <w:t>.</w:t>
      </w:r>
    </w:p>
    <w:p w14:paraId="038C0883" w14:textId="77777777" w:rsidR="00A7628E" w:rsidRDefault="00A7628E" w:rsidP="00A7628E">
      <w:pPr>
        <w:pStyle w:val="a3"/>
        <w:numPr>
          <w:ilvl w:val="0"/>
          <w:numId w:val="20"/>
        </w:numPr>
      </w:pPr>
      <w:r>
        <w:t xml:space="preserve">Укрупнённые капитальные вложения в модернизацию насосного парка оцениваются в размере около </w:t>
      </w:r>
      <w:r>
        <w:rPr>
          <w:rStyle w:val="a4"/>
        </w:rPr>
        <w:t>281,1 млрд сум</w:t>
      </w:r>
      <w:r>
        <w:t xml:space="preserve">. Ориентировочный простой срок окупаемости составляет </w:t>
      </w:r>
      <w:r>
        <w:rPr>
          <w:rStyle w:val="a4"/>
        </w:rPr>
        <w:t>около 5 лет</w:t>
      </w:r>
      <w:r>
        <w:t>, после чего предприятие получает устойчивый экономический эффект в виде снижения затрат на электроэнергию и уменьшения расходов на ремонт и обслуживание насосного оборудования.</w:t>
      </w:r>
    </w:p>
    <w:p w14:paraId="2E2F362C" w14:textId="77777777" w:rsidR="00A7628E" w:rsidRDefault="00A7628E" w:rsidP="00A7628E">
      <w:pPr>
        <w:pStyle w:val="a3"/>
        <w:numPr>
          <w:ilvl w:val="0"/>
          <w:numId w:val="20"/>
        </w:numPr>
      </w:pPr>
      <w:r>
        <w:t>Помимо прямого экономического эффекта реализуется комплекс дополнительных выгод:</w:t>
      </w:r>
    </w:p>
    <w:p w14:paraId="643E12BE" w14:textId="77777777" w:rsidR="00A7628E" w:rsidRDefault="00A7628E" w:rsidP="00A7628E">
      <w:pPr>
        <w:pStyle w:val="a3"/>
        <w:numPr>
          <w:ilvl w:val="1"/>
          <w:numId w:val="20"/>
        </w:numPr>
      </w:pPr>
      <w:r>
        <w:t>повышение надёжности работы насосных систем и снижение риска аварийных остановов;</w:t>
      </w:r>
    </w:p>
    <w:p w14:paraId="3C61FE48" w14:textId="77777777" w:rsidR="00A7628E" w:rsidRDefault="00A7628E" w:rsidP="00A7628E">
      <w:pPr>
        <w:pStyle w:val="a3"/>
        <w:numPr>
          <w:ilvl w:val="1"/>
          <w:numId w:val="20"/>
        </w:numPr>
      </w:pPr>
      <w:r>
        <w:t>уменьшение пусковых токов и механических нагрузок на оборудование;</w:t>
      </w:r>
    </w:p>
    <w:p w14:paraId="1664E248" w14:textId="77777777" w:rsidR="00A7628E" w:rsidRDefault="00A7628E" w:rsidP="00A7628E">
      <w:pPr>
        <w:pStyle w:val="a3"/>
        <w:numPr>
          <w:ilvl w:val="1"/>
          <w:numId w:val="20"/>
        </w:numPr>
      </w:pPr>
      <w:r>
        <w:t>снижение затрат на ремонт и регламентное обслуживание;</w:t>
      </w:r>
    </w:p>
    <w:p w14:paraId="37499AA1" w14:textId="77777777" w:rsidR="00A7628E" w:rsidRDefault="00A7628E" w:rsidP="00A7628E">
      <w:pPr>
        <w:pStyle w:val="a3"/>
        <w:numPr>
          <w:ilvl w:val="1"/>
          <w:numId w:val="20"/>
        </w:numPr>
      </w:pPr>
      <w:r>
        <w:t>возможность более гибкого и экономичного управления режимами работы станции.</w:t>
      </w:r>
    </w:p>
    <w:p w14:paraId="1DBDEE5A" w14:textId="77777777" w:rsidR="00A7628E" w:rsidRDefault="00A7628E" w:rsidP="00A7628E">
      <w:pPr>
        <w:pStyle w:val="a3"/>
        <w:numPr>
          <w:ilvl w:val="0"/>
          <w:numId w:val="20"/>
        </w:numPr>
      </w:pPr>
      <w:r>
        <w:t xml:space="preserve">Мероприятие по модернизации насосного оборудования рекомендуется включить в </w:t>
      </w:r>
      <w:r>
        <w:rPr>
          <w:rStyle w:val="a4"/>
        </w:rPr>
        <w:t>План организационно-технических мероприятий по энергосбережению</w:t>
      </w:r>
      <w:r>
        <w:t xml:space="preserve">, являющийся неотъемлемой частью отчёта по энергоаудиту и энергетического паспорта предприятия, оформляемых в соответствии с требованиями ПКМ </w:t>
      </w:r>
      <w:proofErr w:type="spellStart"/>
      <w:r>
        <w:t>РУз</w:t>
      </w:r>
      <w:proofErr w:type="spellEnd"/>
      <w:r>
        <w:t xml:space="preserve"> № 690. При детализации проекта допускается уточнение коэффициента экономии, тарифов на электроэнергию и стоимости оборудования на основе коммерческих предложений и детального технико-экономического расчёта.</w:t>
      </w:r>
    </w:p>
    <w:p w14:paraId="7D5BFD10" w14:textId="77777777" w:rsidR="00A7628E" w:rsidRDefault="00A7628E"/>
    <w:sectPr w:rsidR="00A76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D1F"/>
    <w:multiLevelType w:val="multilevel"/>
    <w:tmpl w:val="87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35F"/>
    <w:multiLevelType w:val="multilevel"/>
    <w:tmpl w:val="BDE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0A94"/>
    <w:multiLevelType w:val="multilevel"/>
    <w:tmpl w:val="EA1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23D7"/>
    <w:multiLevelType w:val="multilevel"/>
    <w:tmpl w:val="486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4ED1"/>
    <w:multiLevelType w:val="multilevel"/>
    <w:tmpl w:val="EAE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62682"/>
    <w:multiLevelType w:val="multilevel"/>
    <w:tmpl w:val="F15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0BEB"/>
    <w:multiLevelType w:val="multilevel"/>
    <w:tmpl w:val="BCA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B51FA"/>
    <w:multiLevelType w:val="multilevel"/>
    <w:tmpl w:val="63C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D63E5"/>
    <w:multiLevelType w:val="multilevel"/>
    <w:tmpl w:val="081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51CEF"/>
    <w:multiLevelType w:val="multilevel"/>
    <w:tmpl w:val="7F9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E34E9"/>
    <w:multiLevelType w:val="multilevel"/>
    <w:tmpl w:val="18D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417BD"/>
    <w:multiLevelType w:val="multilevel"/>
    <w:tmpl w:val="E7B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24CF"/>
    <w:multiLevelType w:val="multilevel"/>
    <w:tmpl w:val="925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4082D"/>
    <w:multiLevelType w:val="multilevel"/>
    <w:tmpl w:val="B57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A4F7D"/>
    <w:multiLevelType w:val="multilevel"/>
    <w:tmpl w:val="766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D72AD"/>
    <w:multiLevelType w:val="multilevel"/>
    <w:tmpl w:val="602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03679"/>
    <w:multiLevelType w:val="multilevel"/>
    <w:tmpl w:val="033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B02C5"/>
    <w:multiLevelType w:val="multilevel"/>
    <w:tmpl w:val="E1C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5A14"/>
    <w:multiLevelType w:val="multilevel"/>
    <w:tmpl w:val="F8E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85E0F"/>
    <w:multiLevelType w:val="multilevel"/>
    <w:tmpl w:val="7D6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0"/>
  </w:num>
  <w:num w:numId="5">
    <w:abstractNumId w:val="14"/>
  </w:num>
  <w:num w:numId="6">
    <w:abstractNumId w:val="3"/>
  </w:num>
  <w:num w:numId="7">
    <w:abstractNumId w:val="18"/>
  </w:num>
  <w:num w:numId="8">
    <w:abstractNumId w:val="9"/>
  </w:num>
  <w:num w:numId="9">
    <w:abstractNumId w:val="16"/>
  </w:num>
  <w:num w:numId="10">
    <w:abstractNumId w:val="7"/>
  </w:num>
  <w:num w:numId="11">
    <w:abstractNumId w:val="2"/>
  </w:num>
  <w:num w:numId="12">
    <w:abstractNumId w:val="12"/>
  </w:num>
  <w:num w:numId="13">
    <w:abstractNumId w:val="17"/>
  </w:num>
  <w:num w:numId="14">
    <w:abstractNumId w:val="4"/>
  </w:num>
  <w:num w:numId="15">
    <w:abstractNumId w:val="10"/>
  </w:num>
  <w:num w:numId="16">
    <w:abstractNumId w:val="19"/>
  </w:num>
  <w:num w:numId="17">
    <w:abstractNumId w:val="13"/>
  </w:num>
  <w:num w:numId="18">
    <w:abstractNumId w:val="5"/>
  </w:num>
  <w:num w:numId="19">
    <w:abstractNumId w:val="1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2F"/>
    <w:rsid w:val="002F695B"/>
    <w:rsid w:val="0040771C"/>
    <w:rsid w:val="00A7628E"/>
    <w:rsid w:val="00BF4CF4"/>
    <w:rsid w:val="00DD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48AF3"/>
  <w15:chartTrackingRefBased/>
  <w15:docId w15:val="{ECD7D5CA-DFAF-42F7-A236-CD3FFDD3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NeueCyr" w:eastAsiaTheme="minorHAnsi" w:hAnsi="HelveticaNeueCyr" w:cs="Arial Unicode MS"/>
        <w:color w:val="111111"/>
        <w:sz w:val="22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D4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2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412F"/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4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412F"/>
    <w:rPr>
      <w:b/>
      <w:bCs/>
    </w:rPr>
  </w:style>
  <w:style w:type="character" w:styleId="a5">
    <w:name w:val="Emphasis"/>
    <w:basedOn w:val="a0"/>
    <w:uiPriority w:val="20"/>
    <w:qFormat/>
    <w:rsid w:val="00DD412F"/>
    <w:rPr>
      <w:i/>
      <w:iCs/>
    </w:rPr>
  </w:style>
  <w:style w:type="character" w:styleId="a6">
    <w:name w:val="Placeholder Text"/>
    <w:basedOn w:val="a0"/>
    <w:uiPriority w:val="99"/>
    <w:semiHidden/>
    <w:rsid w:val="0040771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762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A7628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9D0306-E6AC-4ADB-85AD-E324B1909C25}"/>
      </w:docPartPr>
      <w:docPartBody>
        <w:p w:rsidR="00000000" w:rsidRDefault="001F025E">
          <w:r w:rsidRPr="006E6EA5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5E"/>
    <w:rsid w:val="001F025E"/>
    <w:rsid w:val="008F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025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1872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2025-11-25T10:51:00Z</dcterms:created>
  <dcterms:modified xsi:type="dcterms:W3CDTF">2025-11-25T12:15:00Z</dcterms:modified>
</cp:coreProperties>
</file>