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解决的问题</w:t>
      </w:r>
    </w:p>
    <w:p>
      <w:pPr>
        <w:ind w:firstLine="420" w:firstLineChars="0"/>
      </w:pPr>
      <w:r>
        <w:t>整理ECMA部分知识</w:t>
      </w:r>
      <w:bookmarkStart w:id="0" w:name="_GoBack"/>
      <w:bookmarkEnd w:id="0"/>
      <w:r>
        <w:t>体系和重难点题型（自己觉得陌生的）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C2F7"/>
    <w:rsid w:val="3F75E332"/>
    <w:rsid w:val="7BFE2D0F"/>
    <w:rsid w:val="7CB63FA5"/>
    <w:rsid w:val="7F9FC2F7"/>
    <w:rsid w:val="7FEB8F23"/>
    <w:rsid w:val="EFDA0688"/>
    <w:rsid w:val="FEF8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2019-10-15T07:38:00Z</dcterms:created>
  <dc:creator>app</dc:creator>
  <cp:lastModifiedBy>app</cp:lastModifiedBy>
  <dcterms:modified xsi:type="dcterms:W3CDTF">2019-11-21T16:21:51Z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